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0.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1.xml" ContentType="application/vnd.openxmlformats-officedocument.wordprocessingml.footer+xml"/>
  <Override PartName="/word/header15.xml" ContentType="application/vnd.openxmlformats-officedocument.wordprocessingml.header+xml"/>
  <Override PartName="/word/footer12.xml" ContentType="application/vnd.openxmlformats-officedocument.wordprocessingml.footer+xml"/>
  <Override PartName="/word/header16.xml" ContentType="application/vnd.openxmlformats-officedocument.wordprocessingml.header+xml"/>
  <Override PartName="/word/footer13.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9.xml" ContentType="application/vnd.openxmlformats-officedocument.wordprocessingml.header+xml"/>
  <Override PartName="/word/footer16.xml" ContentType="application/vnd.openxmlformats-officedocument.wordprocessingml.footer+xml"/>
  <Override PartName="/word/header20.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21.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header22.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header23.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41E418B" w14:textId="7C21731E" w:rsidR="004005F0" w:rsidRDefault="003C6F5F" w:rsidP="004005F0">
      <w:pPr>
        <w:pStyle w:val="cover-date"/>
      </w:pPr>
      <w:bookmarkStart w:id="0" w:name="_GoBack"/>
      <w:bookmarkEnd w:id="0"/>
      <w:r>
        <w:t xml:space="preserve">                                                                                               </w:t>
      </w:r>
      <w:r w:rsidR="004005F0">
        <w:t>January 2019</w:t>
      </w:r>
    </w:p>
    <w:p w14:paraId="64BC87FC" w14:textId="50AE91DA" w:rsidR="00B11153" w:rsidRPr="00B11153" w:rsidRDefault="00B11153" w:rsidP="004005F0">
      <w:pPr>
        <w:pStyle w:val="cover-title"/>
        <w:rPr>
          <w:rFonts w:ascii="Helvetica" w:hAnsi="Helvetica"/>
        </w:rPr>
      </w:pPr>
      <w:r w:rsidRPr="00B11153">
        <w:t>Georgia Alcohol and Substance Abuse Prevention Program</w:t>
      </w:r>
    </w:p>
    <w:p w14:paraId="2FB9B2CD" w14:textId="7CB51321" w:rsidR="00B11153" w:rsidRPr="00B11153" w:rsidRDefault="00B11153" w:rsidP="004005F0">
      <w:pPr>
        <w:pStyle w:val="cover-subtitle"/>
        <w:spacing w:after="1000"/>
      </w:pPr>
      <w:r>
        <w:t>Cross-</w:t>
      </w:r>
      <w:r w:rsidR="003762AC">
        <w:t>S</w:t>
      </w:r>
      <w:r>
        <w:t>ite Evaluation Manual</w:t>
      </w:r>
      <w:r w:rsidR="00026E63">
        <w:t xml:space="preserve"> for Providers</w:t>
      </w:r>
    </w:p>
    <w:p w14:paraId="020D3DAA" w14:textId="77777777" w:rsidR="00B11153" w:rsidRPr="00B11153" w:rsidRDefault="00B11153" w:rsidP="004005F0">
      <w:pPr>
        <w:pStyle w:val="cover-text"/>
      </w:pPr>
      <w:r w:rsidRPr="00B11153">
        <w:t>Prepared for</w:t>
      </w:r>
    </w:p>
    <w:p w14:paraId="51035868" w14:textId="77777777" w:rsidR="00B11153" w:rsidRPr="00B11153" w:rsidRDefault="00B11153" w:rsidP="004005F0">
      <w:pPr>
        <w:pStyle w:val="cover-author"/>
      </w:pPr>
      <w:r w:rsidRPr="00B11153">
        <w:t>Travis Fretwell, Director</w:t>
      </w:r>
    </w:p>
    <w:p w14:paraId="086369B9" w14:textId="77777777" w:rsidR="00B11153" w:rsidRPr="00B11153" w:rsidRDefault="00B11153" w:rsidP="004005F0">
      <w:pPr>
        <w:pStyle w:val="cover-author"/>
      </w:pPr>
      <w:r w:rsidRPr="00B11153">
        <w:t>Donna Dent, Assistant Director</w:t>
      </w:r>
    </w:p>
    <w:p w14:paraId="68DBA3D0" w14:textId="77777777" w:rsidR="00B11153" w:rsidRPr="00B11153" w:rsidRDefault="00B11153" w:rsidP="004005F0">
      <w:pPr>
        <w:pStyle w:val="cover-author"/>
      </w:pPr>
      <w:r w:rsidRPr="00B11153">
        <w:t>Amy Benson, SPF Coordinator</w:t>
      </w:r>
    </w:p>
    <w:p w14:paraId="4D2858F3" w14:textId="77777777" w:rsidR="00B11153" w:rsidRPr="00B11153" w:rsidRDefault="00B11153" w:rsidP="004005F0">
      <w:pPr>
        <w:pStyle w:val="cover-address"/>
      </w:pPr>
      <w:r w:rsidRPr="00B11153">
        <w:t>Georgia Department of Behavioral Health &amp;</w:t>
      </w:r>
    </w:p>
    <w:p w14:paraId="1FE93BD2" w14:textId="77777777" w:rsidR="00B11153" w:rsidRPr="00B11153" w:rsidRDefault="00B11153" w:rsidP="004005F0">
      <w:pPr>
        <w:pStyle w:val="cover-address"/>
      </w:pPr>
      <w:r w:rsidRPr="00B11153">
        <w:t>Developmental Disabilities (DBHDD)</w:t>
      </w:r>
    </w:p>
    <w:p w14:paraId="51A89D16" w14:textId="77777777" w:rsidR="00B11153" w:rsidRPr="00B11153" w:rsidRDefault="00B11153" w:rsidP="004005F0">
      <w:pPr>
        <w:pStyle w:val="cover-address"/>
      </w:pPr>
      <w:r w:rsidRPr="00B11153">
        <w:t>Office of Behavioral Health Prevention</w:t>
      </w:r>
    </w:p>
    <w:p w14:paraId="4C9F3EDE" w14:textId="77777777" w:rsidR="00B11153" w:rsidRPr="00B11153" w:rsidRDefault="00B11153" w:rsidP="004005F0">
      <w:pPr>
        <w:pStyle w:val="cover-address"/>
        <w:rPr>
          <w:rFonts w:ascii="Calibri" w:hAnsi="Calibri"/>
        </w:rPr>
      </w:pPr>
      <w:r w:rsidRPr="00B11153">
        <w:t>2 Peachtree Street, NW</w:t>
      </w:r>
    </w:p>
    <w:p w14:paraId="143B9761" w14:textId="77777777" w:rsidR="00B11153" w:rsidRPr="00B11153" w:rsidRDefault="00B11153" w:rsidP="004005F0">
      <w:pPr>
        <w:pStyle w:val="cover-address"/>
      </w:pPr>
      <w:r w:rsidRPr="00B11153">
        <w:t>24</w:t>
      </w:r>
      <w:r w:rsidRPr="00B11153">
        <w:rPr>
          <w:vertAlign w:val="superscript"/>
        </w:rPr>
        <w:t>th</w:t>
      </w:r>
      <w:r w:rsidRPr="00B11153">
        <w:t xml:space="preserve"> Floor</w:t>
      </w:r>
    </w:p>
    <w:p w14:paraId="4D2B17B7" w14:textId="77777777" w:rsidR="00B11153" w:rsidRPr="00B11153" w:rsidRDefault="00B11153" w:rsidP="004005F0">
      <w:pPr>
        <w:pStyle w:val="cover-address"/>
      </w:pPr>
      <w:r w:rsidRPr="00B11153">
        <w:t>Atlanta, GA 30303</w:t>
      </w:r>
    </w:p>
    <w:p w14:paraId="09399928" w14:textId="77777777" w:rsidR="00B11153" w:rsidRPr="00B11153" w:rsidRDefault="00B11153" w:rsidP="004005F0">
      <w:pPr>
        <w:pStyle w:val="cover-text"/>
      </w:pPr>
      <w:r w:rsidRPr="00B11153">
        <w:t>Prepared by</w:t>
      </w:r>
    </w:p>
    <w:p w14:paraId="01B54690" w14:textId="77777777" w:rsidR="00B11153" w:rsidRPr="00B11153" w:rsidRDefault="00B11153" w:rsidP="004005F0">
      <w:pPr>
        <w:pStyle w:val="cover-author"/>
      </w:pPr>
      <w:r w:rsidRPr="00B11153">
        <w:t>Elvira Elek, PhD</w:t>
      </w:r>
    </w:p>
    <w:p w14:paraId="2260AA2D" w14:textId="77777777" w:rsidR="00B11153" w:rsidRPr="00B11153" w:rsidRDefault="00B11153" w:rsidP="004005F0">
      <w:pPr>
        <w:pStyle w:val="cover-author"/>
      </w:pPr>
      <w:r w:rsidRPr="00B11153">
        <w:t>Darigg Brown, PhD, MPH</w:t>
      </w:r>
    </w:p>
    <w:p w14:paraId="090D646E" w14:textId="77777777" w:rsidR="00B11153" w:rsidRDefault="00B11153" w:rsidP="004005F0">
      <w:pPr>
        <w:pStyle w:val="cover-author"/>
      </w:pPr>
      <w:r w:rsidRPr="00B11153">
        <w:t>Jenna Gabrio, MPH</w:t>
      </w:r>
    </w:p>
    <w:p w14:paraId="61D2817D" w14:textId="063B19C6" w:rsidR="00B11153" w:rsidRDefault="00B11153" w:rsidP="004005F0">
      <w:pPr>
        <w:pStyle w:val="cover-author"/>
      </w:pPr>
      <w:r>
        <w:t>Ashley Andrews, BA</w:t>
      </w:r>
    </w:p>
    <w:p w14:paraId="24587E5F" w14:textId="2BA6CBE9" w:rsidR="00B52C9C" w:rsidRPr="00B11153" w:rsidRDefault="00B52C9C" w:rsidP="004005F0">
      <w:pPr>
        <w:pStyle w:val="cover-author"/>
      </w:pPr>
      <w:r>
        <w:t>Laura Baum, MPH</w:t>
      </w:r>
    </w:p>
    <w:p w14:paraId="63BE74B8" w14:textId="77777777" w:rsidR="00B11153" w:rsidRPr="00B11153" w:rsidRDefault="00B11153" w:rsidP="004005F0">
      <w:pPr>
        <w:pStyle w:val="cover-address"/>
      </w:pPr>
      <w:r w:rsidRPr="00B11153">
        <w:t>RTI International</w:t>
      </w:r>
    </w:p>
    <w:p w14:paraId="1C90AEA8" w14:textId="77777777" w:rsidR="00B11153" w:rsidRPr="00B11153" w:rsidRDefault="00B11153" w:rsidP="004005F0">
      <w:pPr>
        <w:pStyle w:val="cover-address"/>
      </w:pPr>
      <w:r w:rsidRPr="00B11153">
        <w:t>3040 E. Cornwallis Road</w:t>
      </w:r>
    </w:p>
    <w:p w14:paraId="75892783" w14:textId="77777777" w:rsidR="00B11153" w:rsidRPr="00B11153" w:rsidRDefault="00B11153" w:rsidP="004005F0">
      <w:pPr>
        <w:pStyle w:val="cover-address"/>
      </w:pPr>
      <w:r w:rsidRPr="00B11153">
        <w:t>Research Triangle Park, NC 27709</w:t>
      </w:r>
    </w:p>
    <w:p w14:paraId="49199D2F" w14:textId="77777777" w:rsidR="004005F0" w:rsidRDefault="004005F0" w:rsidP="00B11153">
      <w:pPr>
        <w:rPr>
          <w:rFonts w:eastAsia="Times New Roman"/>
          <w:b/>
          <w:caps/>
          <w:sz w:val="26"/>
          <w:szCs w:val="20"/>
        </w:rPr>
        <w:sectPr w:rsidR="004005F0" w:rsidSect="00D042B6">
          <w:headerReference w:type="default" r:id="rId8"/>
          <w:footerReference w:type="default" r:id="rId9"/>
          <w:pgSz w:w="12240" w:h="15840"/>
          <w:pgMar w:top="1440" w:right="1440" w:bottom="1440" w:left="1440" w:header="720" w:footer="720" w:gutter="0"/>
          <w:pgNumType w:start="0"/>
          <w:cols w:space="720"/>
          <w:titlePg/>
          <w:docGrid w:linePitch="299"/>
        </w:sectPr>
      </w:pPr>
    </w:p>
    <w:p w14:paraId="7A78B60F" w14:textId="2C7CF187" w:rsidR="004005F0" w:rsidRPr="00F92F95" w:rsidRDefault="004005F0" w:rsidP="004005F0">
      <w:pPr>
        <w:pStyle w:val="TOCHeading"/>
      </w:pPr>
      <w:r w:rsidRPr="00F92F95">
        <w:lastRenderedPageBreak/>
        <w:t>Contents</w:t>
      </w:r>
    </w:p>
    <w:p w14:paraId="03ED6034" w14:textId="504A803D" w:rsidR="004005F0" w:rsidRPr="004029C3" w:rsidRDefault="004005F0" w:rsidP="004005F0">
      <w:pPr>
        <w:pStyle w:val="TOCsubheading"/>
      </w:pPr>
      <w:r w:rsidRPr="004029C3">
        <w:t>Section</w:t>
      </w:r>
      <w:r w:rsidRPr="004029C3">
        <w:tab/>
        <w:t>Page</w:t>
      </w:r>
    </w:p>
    <w:p w14:paraId="1FDE9FA0" w14:textId="3A4B222E" w:rsidR="00A05A3A" w:rsidRDefault="004005F0">
      <w:pPr>
        <w:pStyle w:val="TOC1"/>
        <w:rPr>
          <w:rFonts w:asciiTheme="minorHAnsi" w:eastAsiaTheme="minorEastAsia" w:hAnsiTheme="minorHAnsi" w:cstheme="minorBidi"/>
          <w:b w:val="0"/>
          <w:sz w:val="22"/>
          <w:lang w:eastAsia="en-US"/>
        </w:rPr>
      </w:pPr>
      <w:r>
        <w:rPr>
          <w:noProof w:val="0"/>
        </w:rPr>
        <w:fldChar w:fldCharType="begin"/>
      </w:r>
      <w:r>
        <w:rPr>
          <w:noProof w:val="0"/>
        </w:rPr>
        <w:instrText xml:space="preserve"> TOC \h \z \t "Heading 1,1,Heading 2,2,Heading 3,3,es-heading_1,1,biblio-header,1" </w:instrText>
      </w:r>
      <w:r>
        <w:rPr>
          <w:noProof w:val="0"/>
        </w:rPr>
        <w:fldChar w:fldCharType="separate"/>
      </w:r>
      <w:hyperlink w:anchor="_Toc534641246" w:history="1">
        <w:r w:rsidR="00A05A3A" w:rsidRPr="00A37BBF">
          <w:rPr>
            <w:rStyle w:val="Hyperlink"/>
          </w:rPr>
          <w:t>1</w:t>
        </w:r>
        <w:r w:rsidR="00A05A3A">
          <w:rPr>
            <w:rFonts w:asciiTheme="minorHAnsi" w:eastAsiaTheme="minorEastAsia" w:hAnsiTheme="minorHAnsi" w:cstheme="minorBidi"/>
            <w:b w:val="0"/>
            <w:sz w:val="22"/>
            <w:lang w:eastAsia="en-US"/>
          </w:rPr>
          <w:tab/>
        </w:r>
        <w:r w:rsidR="00A05A3A" w:rsidRPr="00A37BBF">
          <w:rPr>
            <w:rStyle w:val="Hyperlink"/>
          </w:rPr>
          <w:t>Introduction and Purpose of the Cross-Site Evaluation</w:t>
        </w:r>
        <w:r w:rsidR="00A05A3A">
          <w:rPr>
            <w:webHidden/>
          </w:rPr>
          <w:tab/>
        </w:r>
        <w:r w:rsidR="00A05A3A">
          <w:rPr>
            <w:webHidden/>
          </w:rPr>
          <w:fldChar w:fldCharType="begin"/>
        </w:r>
        <w:r w:rsidR="00A05A3A">
          <w:rPr>
            <w:webHidden/>
          </w:rPr>
          <w:instrText xml:space="preserve"> PAGEREF _Toc534641246 \h </w:instrText>
        </w:r>
        <w:r w:rsidR="00A05A3A">
          <w:rPr>
            <w:webHidden/>
          </w:rPr>
        </w:r>
        <w:r w:rsidR="00A05A3A">
          <w:rPr>
            <w:webHidden/>
          </w:rPr>
          <w:fldChar w:fldCharType="separate"/>
        </w:r>
        <w:r w:rsidR="00832656">
          <w:rPr>
            <w:webHidden/>
          </w:rPr>
          <w:t>1</w:t>
        </w:r>
        <w:r w:rsidR="00A05A3A">
          <w:rPr>
            <w:webHidden/>
          </w:rPr>
          <w:fldChar w:fldCharType="end"/>
        </w:r>
      </w:hyperlink>
    </w:p>
    <w:p w14:paraId="3A9E77CB" w14:textId="397B9B2B" w:rsidR="00A05A3A" w:rsidRDefault="00CF3664">
      <w:pPr>
        <w:pStyle w:val="TOC1"/>
        <w:rPr>
          <w:rFonts w:asciiTheme="minorHAnsi" w:eastAsiaTheme="minorEastAsia" w:hAnsiTheme="minorHAnsi" w:cstheme="minorBidi"/>
          <w:b w:val="0"/>
          <w:sz w:val="22"/>
          <w:lang w:eastAsia="en-US"/>
        </w:rPr>
      </w:pPr>
      <w:hyperlink w:anchor="_Toc534641247" w:history="1">
        <w:r w:rsidR="00A05A3A" w:rsidRPr="00A37BBF">
          <w:rPr>
            <w:rStyle w:val="Hyperlink"/>
          </w:rPr>
          <w:t>2</w:t>
        </w:r>
        <w:r w:rsidR="00A05A3A">
          <w:rPr>
            <w:rFonts w:asciiTheme="minorHAnsi" w:eastAsiaTheme="minorEastAsia" w:hAnsiTheme="minorHAnsi" w:cstheme="minorBidi"/>
            <w:b w:val="0"/>
            <w:sz w:val="22"/>
            <w:lang w:eastAsia="en-US"/>
          </w:rPr>
          <w:tab/>
        </w:r>
        <w:r w:rsidR="00A05A3A" w:rsidRPr="00A37BBF">
          <w:rPr>
            <w:rStyle w:val="Hyperlink"/>
          </w:rPr>
          <w:t>Evaluation Logic Model and Evaluation Questions</w:t>
        </w:r>
        <w:r w:rsidR="00A05A3A">
          <w:rPr>
            <w:webHidden/>
          </w:rPr>
          <w:tab/>
        </w:r>
        <w:r w:rsidR="00A05A3A">
          <w:rPr>
            <w:webHidden/>
          </w:rPr>
          <w:fldChar w:fldCharType="begin"/>
        </w:r>
        <w:r w:rsidR="00A05A3A">
          <w:rPr>
            <w:webHidden/>
          </w:rPr>
          <w:instrText xml:space="preserve"> PAGEREF _Toc534641247 \h </w:instrText>
        </w:r>
        <w:r w:rsidR="00A05A3A">
          <w:rPr>
            <w:webHidden/>
          </w:rPr>
        </w:r>
        <w:r w:rsidR="00A05A3A">
          <w:rPr>
            <w:webHidden/>
          </w:rPr>
          <w:fldChar w:fldCharType="separate"/>
        </w:r>
        <w:r w:rsidR="00832656">
          <w:rPr>
            <w:webHidden/>
          </w:rPr>
          <w:t>2</w:t>
        </w:r>
        <w:r w:rsidR="00A05A3A">
          <w:rPr>
            <w:webHidden/>
          </w:rPr>
          <w:fldChar w:fldCharType="end"/>
        </w:r>
      </w:hyperlink>
    </w:p>
    <w:p w14:paraId="6C668933" w14:textId="00BD3757" w:rsidR="00A05A3A" w:rsidRDefault="00CF3664">
      <w:pPr>
        <w:pStyle w:val="TOC2"/>
        <w:tabs>
          <w:tab w:val="left" w:pos="1800"/>
        </w:tabs>
        <w:rPr>
          <w:rFonts w:asciiTheme="minorHAnsi" w:eastAsiaTheme="minorEastAsia" w:hAnsiTheme="minorHAnsi" w:cstheme="minorBidi"/>
          <w:sz w:val="22"/>
          <w:lang w:eastAsia="en-US"/>
        </w:rPr>
      </w:pPr>
      <w:hyperlink w:anchor="_Toc534641248" w:history="1">
        <w:r w:rsidR="00A05A3A" w:rsidRPr="00A37BBF">
          <w:rPr>
            <w:rStyle w:val="Hyperlink"/>
          </w:rPr>
          <w:t>2.1</w:t>
        </w:r>
        <w:r w:rsidR="00A05A3A">
          <w:rPr>
            <w:rFonts w:asciiTheme="minorHAnsi" w:eastAsiaTheme="minorEastAsia" w:hAnsiTheme="minorHAnsi" w:cstheme="minorBidi"/>
            <w:sz w:val="22"/>
            <w:lang w:eastAsia="en-US"/>
          </w:rPr>
          <w:tab/>
        </w:r>
        <w:r w:rsidR="00A05A3A" w:rsidRPr="00A37BBF">
          <w:rPr>
            <w:rStyle w:val="Hyperlink"/>
          </w:rPr>
          <w:t>Evaluation Logic Model</w:t>
        </w:r>
        <w:r w:rsidR="00A05A3A">
          <w:rPr>
            <w:webHidden/>
          </w:rPr>
          <w:tab/>
        </w:r>
        <w:r w:rsidR="00A05A3A">
          <w:rPr>
            <w:webHidden/>
          </w:rPr>
          <w:fldChar w:fldCharType="begin"/>
        </w:r>
        <w:r w:rsidR="00A05A3A">
          <w:rPr>
            <w:webHidden/>
          </w:rPr>
          <w:instrText xml:space="preserve"> PAGEREF _Toc534641248 \h </w:instrText>
        </w:r>
        <w:r w:rsidR="00A05A3A">
          <w:rPr>
            <w:webHidden/>
          </w:rPr>
        </w:r>
        <w:r w:rsidR="00A05A3A">
          <w:rPr>
            <w:webHidden/>
          </w:rPr>
          <w:fldChar w:fldCharType="separate"/>
        </w:r>
        <w:r w:rsidR="00832656">
          <w:rPr>
            <w:webHidden/>
          </w:rPr>
          <w:t>2</w:t>
        </w:r>
        <w:r w:rsidR="00A05A3A">
          <w:rPr>
            <w:webHidden/>
          </w:rPr>
          <w:fldChar w:fldCharType="end"/>
        </w:r>
      </w:hyperlink>
    </w:p>
    <w:p w14:paraId="34AA5D4B" w14:textId="13D6E1FE" w:rsidR="00A05A3A" w:rsidRDefault="00CF3664">
      <w:pPr>
        <w:pStyle w:val="TOC2"/>
        <w:tabs>
          <w:tab w:val="left" w:pos="1800"/>
        </w:tabs>
        <w:rPr>
          <w:rFonts w:asciiTheme="minorHAnsi" w:eastAsiaTheme="minorEastAsia" w:hAnsiTheme="minorHAnsi" w:cstheme="minorBidi"/>
          <w:sz w:val="22"/>
          <w:lang w:eastAsia="en-US"/>
        </w:rPr>
      </w:pPr>
      <w:hyperlink w:anchor="_Toc534641249" w:history="1">
        <w:r w:rsidR="00A05A3A" w:rsidRPr="00A37BBF">
          <w:rPr>
            <w:rStyle w:val="Hyperlink"/>
          </w:rPr>
          <w:t>2.2</w:t>
        </w:r>
        <w:r w:rsidR="00A05A3A">
          <w:rPr>
            <w:rFonts w:asciiTheme="minorHAnsi" w:eastAsiaTheme="minorEastAsia" w:hAnsiTheme="minorHAnsi" w:cstheme="minorBidi"/>
            <w:sz w:val="22"/>
            <w:lang w:eastAsia="en-US"/>
          </w:rPr>
          <w:tab/>
        </w:r>
        <w:r w:rsidR="00A05A3A" w:rsidRPr="00A37BBF">
          <w:rPr>
            <w:rStyle w:val="Hyperlink"/>
          </w:rPr>
          <w:t>Evaluation Questions</w:t>
        </w:r>
        <w:r w:rsidR="00A05A3A">
          <w:rPr>
            <w:webHidden/>
          </w:rPr>
          <w:tab/>
        </w:r>
        <w:r w:rsidR="00A05A3A">
          <w:rPr>
            <w:webHidden/>
          </w:rPr>
          <w:fldChar w:fldCharType="begin"/>
        </w:r>
        <w:r w:rsidR="00A05A3A">
          <w:rPr>
            <w:webHidden/>
          </w:rPr>
          <w:instrText xml:space="preserve"> PAGEREF _Toc534641249 \h </w:instrText>
        </w:r>
        <w:r w:rsidR="00A05A3A">
          <w:rPr>
            <w:webHidden/>
          </w:rPr>
        </w:r>
        <w:r w:rsidR="00A05A3A">
          <w:rPr>
            <w:webHidden/>
          </w:rPr>
          <w:fldChar w:fldCharType="separate"/>
        </w:r>
        <w:r w:rsidR="00832656">
          <w:rPr>
            <w:webHidden/>
          </w:rPr>
          <w:t>2</w:t>
        </w:r>
        <w:r w:rsidR="00A05A3A">
          <w:rPr>
            <w:webHidden/>
          </w:rPr>
          <w:fldChar w:fldCharType="end"/>
        </w:r>
      </w:hyperlink>
    </w:p>
    <w:p w14:paraId="06C9D227" w14:textId="07B7FC06" w:rsidR="00A05A3A" w:rsidRDefault="00CF3664">
      <w:pPr>
        <w:pStyle w:val="TOC1"/>
        <w:rPr>
          <w:rFonts w:asciiTheme="minorHAnsi" w:eastAsiaTheme="minorEastAsia" w:hAnsiTheme="minorHAnsi" w:cstheme="minorBidi"/>
          <w:b w:val="0"/>
          <w:sz w:val="22"/>
          <w:lang w:eastAsia="en-US"/>
        </w:rPr>
      </w:pPr>
      <w:hyperlink w:anchor="_Toc534641250" w:history="1">
        <w:r w:rsidR="00A05A3A" w:rsidRPr="00A37BBF">
          <w:rPr>
            <w:rStyle w:val="Hyperlink"/>
          </w:rPr>
          <w:t>3</w:t>
        </w:r>
        <w:r w:rsidR="00A05A3A">
          <w:rPr>
            <w:rFonts w:asciiTheme="minorHAnsi" w:eastAsiaTheme="minorEastAsia" w:hAnsiTheme="minorHAnsi" w:cstheme="minorBidi"/>
            <w:b w:val="0"/>
            <w:sz w:val="22"/>
            <w:lang w:eastAsia="en-US"/>
          </w:rPr>
          <w:tab/>
        </w:r>
        <w:r w:rsidR="00A05A3A" w:rsidRPr="00A37BBF">
          <w:rPr>
            <w:rStyle w:val="Hyperlink"/>
          </w:rPr>
          <w:t>Measures and Data Collection</w:t>
        </w:r>
        <w:r w:rsidR="00A05A3A">
          <w:rPr>
            <w:webHidden/>
          </w:rPr>
          <w:tab/>
        </w:r>
        <w:r w:rsidR="00A05A3A">
          <w:rPr>
            <w:webHidden/>
          </w:rPr>
          <w:fldChar w:fldCharType="begin"/>
        </w:r>
        <w:r w:rsidR="00A05A3A">
          <w:rPr>
            <w:webHidden/>
          </w:rPr>
          <w:instrText xml:space="preserve"> PAGEREF _Toc534641250 \h </w:instrText>
        </w:r>
        <w:r w:rsidR="00A05A3A">
          <w:rPr>
            <w:webHidden/>
          </w:rPr>
        </w:r>
        <w:r w:rsidR="00A05A3A">
          <w:rPr>
            <w:webHidden/>
          </w:rPr>
          <w:fldChar w:fldCharType="separate"/>
        </w:r>
        <w:r w:rsidR="00832656">
          <w:rPr>
            <w:webHidden/>
          </w:rPr>
          <w:t>5</w:t>
        </w:r>
        <w:r w:rsidR="00A05A3A">
          <w:rPr>
            <w:webHidden/>
          </w:rPr>
          <w:fldChar w:fldCharType="end"/>
        </w:r>
      </w:hyperlink>
    </w:p>
    <w:p w14:paraId="078FD5B9" w14:textId="13B83AB2" w:rsidR="00A05A3A" w:rsidRDefault="00CF3664">
      <w:pPr>
        <w:pStyle w:val="TOC2"/>
        <w:tabs>
          <w:tab w:val="left" w:pos="1800"/>
        </w:tabs>
        <w:rPr>
          <w:rFonts w:asciiTheme="minorHAnsi" w:eastAsiaTheme="minorEastAsia" w:hAnsiTheme="minorHAnsi" w:cstheme="minorBidi"/>
          <w:sz w:val="22"/>
          <w:lang w:eastAsia="en-US"/>
        </w:rPr>
      </w:pPr>
      <w:hyperlink w:anchor="_Toc534641251" w:history="1">
        <w:r w:rsidR="00A05A3A" w:rsidRPr="00A37BBF">
          <w:rPr>
            <w:rStyle w:val="Hyperlink"/>
          </w:rPr>
          <w:t>3.1</w:t>
        </w:r>
        <w:r w:rsidR="00A05A3A">
          <w:rPr>
            <w:rFonts w:asciiTheme="minorHAnsi" w:eastAsiaTheme="minorEastAsia" w:hAnsiTheme="minorHAnsi" w:cstheme="minorBidi"/>
            <w:sz w:val="22"/>
            <w:lang w:eastAsia="en-US"/>
          </w:rPr>
          <w:tab/>
        </w:r>
        <w:r w:rsidR="00A05A3A" w:rsidRPr="00A37BBF">
          <w:rPr>
            <w:rStyle w:val="Hyperlink"/>
          </w:rPr>
          <w:t>ASAPP Instruments and Measures</w:t>
        </w:r>
        <w:r w:rsidR="00A05A3A">
          <w:rPr>
            <w:webHidden/>
          </w:rPr>
          <w:tab/>
        </w:r>
        <w:r w:rsidR="00A05A3A">
          <w:rPr>
            <w:webHidden/>
          </w:rPr>
          <w:fldChar w:fldCharType="begin"/>
        </w:r>
        <w:r w:rsidR="00A05A3A">
          <w:rPr>
            <w:webHidden/>
          </w:rPr>
          <w:instrText xml:space="preserve"> PAGEREF _Toc534641251 \h </w:instrText>
        </w:r>
        <w:r w:rsidR="00A05A3A">
          <w:rPr>
            <w:webHidden/>
          </w:rPr>
        </w:r>
        <w:r w:rsidR="00A05A3A">
          <w:rPr>
            <w:webHidden/>
          </w:rPr>
          <w:fldChar w:fldCharType="separate"/>
        </w:r>
        <w:r w:rsidR="00832656">
          <w:rPr>
            <w:webHidden/>
          </w:rPr>
          <w:t>5</w:t>
        </w:r>
        <w:r w:rsidR="00A05A3A">
          <w:rPr>
            <w:webHidden/>
          </w:rPr>
          <w:fldChar w:fldCharType="end"/>
        </w:r>
      </w:hyperlink>
    </w:p>
    <w:p w14:paraId="3406CC7C" w14:textId="2ED242A0" w:rsidR="00A05A3A" w:rsidRDefault="00CF3664">
      <w:pPr>
        <w:pStyle w:val="TOC2"/>
        <w:tabs>
          <w:tab w:val="left" w:pos="1800"/>
        </w:tabs>
        <w:rPr>
          <w:rFonts w:asciiTheme="minorHAnsi" w:eastAsiaTheme="minorEastAsia" w:hAnsiTheme="minorHAnsi" w:cstheme="minorBidi"/>
          <w:sz w:val="22"/>
          <w:lang w:eastAsia="en-US"/>
        </w:rPr>
      </w:pPr>
      <w:hyperlink w:anchor="_Toc534641252" w:history="1">
        <w:r w:rsidR="00A05A3A" w:rsidRPr="00A37BBF">
          <w:rPr>
            <w:rStyle w:val="Hyperlink"/>
          </w:rPr>
          <w:t>3.2</w:t>
        </w:r>
        <w:r w:rsidR="00A05A3A">
          <w:rPr>
            <w:rFonts w:asciiTheme="minorHAnsi" w:eastAsiaTheme="minorEastAsia" w:hAnsiTheme="minorHAnsi" w:cstheme="minorBidi"/>
            <w:sz w:val="22"/>
            <w:lang w:eastAsia="en-US"/>
          </w:rPr>
          <w:tab/>
        </w:r>
        <w:r w:rsidR="00A05A3A" w:rsidRPr="00A37BBF">
          <w:rPr>
            <w:rStyle w:val="Hyperlink"/>
          </w:rPr>
          <w:t>Data Collection</w:t>
        </w:r>
        <w:r w:rsidR="00A05A3A">
          <w:rPr>
            <w:webHidden/>
          </w:rPr>
          <w:tab/>
        </w:r>
        <w:r w:rsidR="00A05A3A">
          <w:rPr>
            <w:webHidden/>
          </w:rPr>
          <w:fldChar w:fldCharType="begin"/>
        </w:r>
        <w:r w:rsidR="00A05A3A">
          <w:rPr>
            <w:webHidden/>
          </w:rPr>
          <w:instrText xml:space="preserve"> PAGEREF _Toc534641252 \h </w:instrText>
        </w:r>
        <w:r w:rsidR="00A05A3A">
          <w:rPr>
            <w:webHidden/>
          </w:rPr>
        </w:r>
        <w:r w:rsidR="00A05A3A">
          <w:rPr>
            <w:webHidden/>
          </w:rPr>
          <w:fldChar w:fldCharType="separate"/>
        </w:r>
        <w:r w:rsidR="00832656">
          <w:rPr>
            <w:webHidden/>
          </w:rPr>
          <w:t>8</w:t>
        </w:r>
        <w:r w:rsidR="00A05A3A">
          <w:rPr>
            <w:webHidden/>
          </w:rPr>
          <w:fldChar w:fldCharType="end"/>
        </w:r>
      </w:hyperlink>
    </w:p>
    <w:p w14:paraId="03DF8652" w14:textId="2730132F" w:rsidR="00A05A3A" w:rsidRDefault="00CF3664">
      <w:pPr>
        <w:pStyle w:val="TOC3"/>
        <w:tabs>
          <w:tab w:val="left" w:pos="2520"/>
        </w:tabs>
        <w:rPr>
          <w:rFonts w:asciiTheme="minorHAnsi" w:eastAsiaTheme="minorEastAsia" w:hAnsiTheme="minorHAnsi" w:cstheme="minorBidi"/>
          <w:sz w:val="22"/>
          <w:lang w:eastAsia="en-US"/>
        </w:rPr>
      </w:pPr>
      <w:hyperlink w:anchor="_Toc534641253" w:history="1">
        <w:r w:rsidR="00A05A3A" w:rsidRPr="00A37BBF">
          <w:rPr>
            <w:rStyle w:val="Hyperlink"/>
            <w:snapToGrid w:val="0"/>
          </w:rPr>
          <w:t>3.2.1</w:t>
        </w:r>
        <w:r w:rsidR="00A05A3A">
          <w:rPr>
            <w:rFonts w:asciiTheme="minorHAnsi" w:eastAsiaTheme="minorEastAsia" w:hAnsiTheme="minorHAnsi" w:cstheme="minorBidi"/>
            <w:sz w:val="22"/>
            <w:lang w:eastAsia="en-US"/>
          </w:rPr>
          <w:tab/>
        </w:r>
        <w:r w:rsidR="00A05A3A" w:rsidRPr="00A37BBF">
          <w:rPr>
            <w:rStyle w:val="Hyperlink"/>
            <w:snapToGrid w:val="0"/>
          </w:rPr>
          <w:t>Process Data Collection</w:t>
        </w:r>
        <w:r w:rsidR="00A05A3A">
          <w:rPr>
            <w:webHidden/>
          </w:rPr>
          <w:tab/>
        </w:r>
        <w:r w:rsidR="00A05A3A">
          <w:rPr>
            <w:webHidden/>
          </w:rPr>
          <w:fldChar w:fldCharType="begin"/>
        </w:r>
        <w:r w:rsidR="00A05A3A">
          <w:rPr>
            <w:webHidden/>
          </w:rPr>
          <w:instrText xml:space="preserve"> PAGEREF _Toc534641253 \h </w:instrText>
        </w:r>
        <w:r w:rsidR="00A05A3A">
          <w:rPr>
            <w:webHidden/>
          </w:rPr>
        </w:r>
        <w:r w:rsidR="00A05A3A">
          <w:rPr>
            <w:webHidden/>
          </w:rPr>
          <w:fldChar w:fldCharType="separate"/>
        </w:r>
        <w:r w:rsidR="00832656">
          <w:rPr>
            <w:webHidden/>
          </w:rPr>
          <w:t>8</w:t>
        </w:r>
        <w:r w:rsidR="00A05A3A">
          <w:rPr>
            <w:webHidden/>
          </w:rPr>
          <w:fldChar w:fldCharType="end"/>
        </w:r>
      </w:hyperlink>
    </w:p>
    <w:p w14:paraId="3130A007" w14:textId="352D927E" w:rsidR="00A05A3A" w:rsidRDefault="00CF3664">
      <w:pPr>
        <w:pStyle w:val="TOC3"/>
        <w:tabs>
          <w:tab w:val="left" w:pos="2520"/>
        </w:tabs>
        <w:rPr>
          <w:rFonts w:asciiTheme="minorHAnsi" w:eastAsiaTheme="minorEastAsia" w:hAnsiTheme="minorHAnsi" w:cstheme="minorBidi"/>
          <w:sz w:val="22"/>
          <w:lang w:eastAsia="en-US"/>
        </w:rPr>
      </w:pPr>
      <w:hyperlink w:anchor="_Toc534641254" w:history="1">
        <w:r w:rsidR="00A05A3A" w:rsidRPr="00A37BBF">
          <w:rPr>
            <w:rStyle w:val="Hyperlink"/>
          </w:rPr>
          <w:t>3.2.2</w:t>
        </w:r>
        <w:r w:rsidR="00A05A3A">
          <w:rPr>
            <w:rFonts w:asciiTheme="minorHAnsi" w:eastAsiaTheme="minorEastAsia" w:hAnsiTheme="minorHAnsi" w:cstheme="minorBidi"/>
            <w:sz w:val="22"/>
            <w:lang w:eastAsia="en-US"/>
          </w:rPr>
          <w:tab/>
        </w:r>
        <w:r w:rsidR="00A05A3A" w:rsidRPr="00A37BBF">
          <w:rPr>
            <w:rStyle w:val="Hyperlink"/>
          </w:rPr>
          <w:t>Outcomes Data Collection</w:t>
        </w:r>
        <w:r w:rsidR="00A05A3A">
          <w:rPr>
            <w:webHidden/>
          </w:rPr>
          <w:tab/>
        </w:r>
        <w:r w:rsidR="00A05A3A">
          <w:rPr>
            <w:webHidden/>
          </w:rPr>
          <w:fldChar w:fldCharType="begin"/>
        </w:r>
        <w:r w:rsidR="00A05A3A">
          <w:rPr>
            <w:webHidden/>
          </w:rPr>
          <w:instrText xml:space="preserve"> PAGEREF _Toc534641254 \h </w:instrText>
        </w:r>
        <w:r w:rsidR="00A05A3A">
          <w:rPr>
            <w:webHidden/>
          </w:rPr>
        </w:r>
        <w:r w:rsidR="00A05A3A">
          <w:rPr>
            <w:webHidden/>
          </w:rPr>
          <w:fldChar w:fldCharType="separate"/>
        </w:r>
        <w:r w:rsidR="00832656">
          <w:rPr>
            <w:webHidden/>
          </w:rPr>
          <w:t>11</w:t>
        </w:r>
        <w:r w:rsidR="00A05A3A">
          <w:rPr>
            <w:webHidden/>
          </w:rPr>
          <w:fldChar w:fldCharType="end"/>
        </w:r>
      </w:hyperlink>
    </w:p>
    <w:p w14:paraId="3177F4C6" w14:textId="6B8E1D0D" w:rsidR="00A05A3A" w:rsidRDefault="00CF3664">
      <w:pPr>
        <w:pStyle w:val="TOC1"/>
        <w:rPr>
          <w:rFonts w:asciiTheme="minorHAnsi" w:eastAsiaTheme="minorEastAsia" w:hAnsiTheme="minorHAnsi" w:cstheme="minorBidi"/>
          <w:b w:val="0"/>
          <w:sz w:val="22"/>
          <w:lang w:eastAsia="en-US"/>
        </w:rPr>
      </w:pPr>
      <w:hyperlink w:anchor="_Toc534641255" w:history="1">
        <w:r w:rsidR="00A05A3A" w:rsidRPr="00A37BBF">
          <w:rPr>
            <w:rStyle w:val="Hyperlink"/>
          </w:rPr>
          <w:t>4</w:t>
        </w:r>
        <w:r w:rsidR="00A05A3A">
          <w:rPr>
            <w:rFonts w:asciiTheme="minorHAnsi" w:eastAsiaTheme="minorEastAsia" w:hAnsiTheme="minorHAnsi" w:cstheme="minorBidi"/>
            <w:b w:val="0"/>
            <w:sz w:val="22"/>
            <w:lang w:eastAsia="en-US"/>
          </w:rPr>
          <w:tab/>
        </w:r>
        <w:r w:rsidR="00A05A3A" w:rsidRPr="00A37BBF">
          <w:rPr>
            <w:rStyle w:val="Hyperlink"/>
          </w:rPr>
          <w:t>Data Analysis</w:t>
        </w:r>
        <w:r w:rsidR="00A05A3A">
          <w:rPr>
            <w:webHidden/>
          </w:rPr>
          <w:tab/>
        </w:r>
        <w:r w:rsidR="00A05A3A">
          <w:rPr>
            <w:webHidden/>
          </w:rPr>
          <w:fldChar w:fldCharType="begin"/>
        </w:r>
        <w:r w:rsidR="00A05A3A">
          <w:rPr>
            <w:webHidden/>
          </w:rPr>
          <w:instrText xml:space="preserve"> PAGEREF _Toc534641255 \h </w:instrText>
        </w:r>
        <w:r w:rsidR="00A05A3A">
          <w:rPr>
            <w:webHidden/>
          </w:rPr>
        </w:r>
        <w:r w:rsidR="00A05A3A">
          <w:rPr>
            <w:webHidden/>
          </w:rPr>
          <w:fldChar w:fldCharType="separate"/>
        </w:r>
        <w:r w:rsidR="00832656">
          <w:rPr>
            <w:webHidden/>
          </w:rPr>
          <w:t>13</w:t>
        </w:r>
        <w:r w:rsidR="00A05A3A">
          <w:rPr>
            <w:webHidden/>
          </w:rPr>
          <w:fldChar w:fldCharType="end"/>
        </w:r>
      </w:hyperlink>
    </w:p>
    <w:p w14:paraId="61F62DAA" w14:textId="1B136863" w:rsidR="00A05A3A" w:rsidRDefault="00CF3664">
      <w:pPr>
        <w:pStyle w:val="TOC2"/>
        <w:tabs>
          <w:tab w:val="left" w:pos="1800"/>
        </w:tabs>
        <w:rPr>
          <w:rFonts w:asciiTheme="minorHAnsi" w:eastAsiaTheme="minorEastAsia" w:hAnsiTheme="minorHAnsi" w:cstheme="minorBidi"/>
          <w:sz w:val="22"/>
          <w:lang w:eastAsia="en-US"/>
        </w:rPr>
      </w:pPr>
      <w:hyperlink w:anchor="_Toc534641256" w:history="1">
        <w:r w:rsidR="00A05A3A" w:rsidRPr="00A37BBF">
          <w:rPr>
            <w:rStyle w:val="Hyperlink"/>
          </w:rPr>
          <w:t>4.1</w:t>
        </w:r>
        <w:r w:rsidR="00A05A3A">
          <w:rPr>
            <w:rFonts w:asciiTheme="minorHAnsi" w:eastAsiaTheme="minorEastAsia" w:hAnsiTheme="minorHAnsi" w:cstheme="minorBidi"/>
            <w:sz w:val="22"/>
            <w:lang w:eastAsia="en-US"/>
          </w:rPr>
          <w:tab/>
        </w:r>
        <w:r w:rsidR="00A05A3A" w:rsidRPr="00A37BBF">
          <w:rPr>
            <w:rStyle w:val="Hyperlink"/>
          </w:rPr>
          <w:t>Process Analysis</w:t>
        </w:r>
        <w:r w:rsidR="00A05A3A">
          <w:rPr>
            <w:webHidden/>
          </w:rPr>
          <w:tab/>
        </w:r>
        <w:r w:rsidR="00A05A3A">
          <w:rPr>
            <w:webHidden/>
          </w:rPr>
          <w:fldChar w:fldCharType="begin"/>
        </w:r>
        <w:r w:rsidR="00A05A3A">
          <w:rPr>
            <w:webHidden/>
          </w:rPr>
          <w:instrText xml:space="preserve"> PAGEREF _Toc534641256 \h </w:instrText>
        </w:r>
        <w:r w:rsidR="00A05A3A">
          <w:rPr>
            <w:webHidden/>
          </w:rPr>
        </w:r>
        <w:r w:rsidR="00A05A3A">
          <w:rPr>
            <w:webHidden/>
          </w:rPr>
          <w:fldChar w:fldCharType="separate"/>
        </w:r>
        <w:r w:rsidR="00832656">
          <w:rPr>
            <w:webHidden/>
          </w:rPr>
          <w:t>13</w:t>
        </w:r>
        <w:r w:rsidR="00A05A3A">
          <w:rPr>
            <w:webHidden/>
          </w:rPr>
          <w:fldChar w:fldCharType="end"/>
        </w:r>
      </w:hyperlink>
    </w:p>
    <w:p w14:paraId="3C42B584" w14:textId="2D382A63" w:rsidR="00A05A3A" w:rsidRDefault="00CF3664">
      <w:pPr>
        <w:pStyle w:val="TOC2"/>
        <w:tabs>
          <w:tab w:val="left" w:pos="1800"/>
        </w:tabs>
        <w:rPr>
          <w:rFonts w:asciiTheme="minorHAnsi" w:eastAsiaTheme="minorEastAsia" w:hAnsiTheme="minorHAnsi" w:cstheme="minorBidi"/>
          <w:sz w:val="22"/>
          <w:lang w:eastAsia="en-US"/>
        </w:rPr>
      </w:pPr>
      <w:hyperlink w:anchor="_Toc534641257" w:history="1">
        <w:r w:rsidR="00A05A3A" w:rsidRPr="00A37BBF">
          <w:rPr>
            <w:rStyle w:val="Hyperlink"/>
          </w:rPr>
          <w:t>4.2</w:t>
        </w:r>
        <w:r w:rsidR="00A05A3A">
          <w:rPr>
            <w:rFonts w:asciiTheme="minorHAnsi" w:eastAsiaTheme="minorEastAsia" w:hAnsiTheme="minorHAnsi" w:cstheme="minorBidi"/>
            <w:sz w:val="22"/>
            <w:lang w:eastAsia="en-US"/>
          </w:rPr>
          <w:tab/>
        </w:r>
        <w:r w:rsidR="00A05A3A" w:rsidRPr="00A37BBF">
          <w:rPr>
            <w:rStyle w:val="Hyperlink"/>
          </w:rPr>
          <w:t>Outcomes Analysis</w:t>
        </w:r>
        <w:r w:rsidR="00A05A3A">
          <w:rPr>
            <w:webHidden/>
          </w:rPr>
          <w:tab/>
        </w:r>
        <w:r w:rsidR="00A05A3A">
          <w:rPr>
            <w:webHidden/>
          </w:rPr>
          <w:fldChar w:fldCharType="begin"/>
        </w:r>
        <w:r w:rsidR="00A05A3A">
          <w:rPr>
            <w:webHidden/>
          </w:rPr>
          <w:instrText xml:space="preserve"> PAGEREF _Toc534641257 \h </w:instrText>
        </w:r>
        <w:r w:rsidR="00A05A3A">
          <w:rPr>
            <w:webHidden/>
          </w:rPr>
        </w:r>
        <w:r w:rsidR="00A05A3A">
          <w:rPr>
            <w:webHidden/>
          </w:rPr>
          <w:fldChar w:fldCharType="separate"/>
        </w:r>
        <w:r w:rsidR="00832656">
          <w:rPr>
            <w:webHidden/>
          </w:rPr>
          <w:t>16</w:t>
        </w:r>
        <w:r w:rsidR="00A05A3A">
          <w:rPr>
            <w:webHidden/>
          </w:rPr>
          <w:fldChar w:fldCharType="end"/>
        </w:r>
      </w:hyperlink>
    </w:p>
    <w:p w14:paraId="663A4BDD" w14:textId="197B0A78" w:rsidR="00A05A3A" w:rsidRPr="00A05A3A" w:rsidRDefault="00CF3664">
      <w:pPr>
        <w:pStyle w:val="TOC1"/>
      </w:pPr>
      <w:hyperlink w:anchor="_Toc534641258" w:history="1">
        <w:r w:rsidR="00A05A3A" w:rsidRPr="00A37BBF">
          <w:rPr>
            <w:rStyle w:val="Hyperlink"/>
          </w:rPr>
          <w:t>5</w:t>
        </w:r>
        <w:r w:rsidR="00A05A3A">
          <w:rPr>
            <w:rFonts w:asciiTheme="minorHAnsi" w:eastAsiaTheme="minorEastAsia" w:hAnsiTheme="minorHAnsi" w:cstheme="minorBidi"/>
            <w:b w:val="0"/>
            <w:sz w:val="22"/>
            <w:lang w:eastAsia="en-US"/>
          </w:rPr>
          <w:tab/>
        </w:r>
        <w:r w:rsidR="00A05A3A" w:rsidRPr="00A37BBF">
          <w:rPr>
            <w:rStyle w:val="Hyperlink"/>
          </w:rPr>
          <w:t>Roles and Responsibilities</w:t>
        </w:r>
        <w:r w:rsidR="00A05A3A">
          <w:rPr>
            <w:webHidden/>
          </w:rPr>
          <w:tab/>
        </w:r>
        <w:r w:rsidR="00A05A3A">
          <w:rPr>
            <w:webHidden/>
          </w:rPr>
          <w:fldChar w:fldCharType="begin"/>
        </w:r>
        <w:r w:rsidR="00A05A3A">
          <w:rPr>
            <w:webHidden/>
          </w:rPr>
          <w:instrText xml:space="preserve"> PAGEREF _Toc534641258 \h </w:instrText>
        </w:r>
        <w:r w:rsidR="00A05A3A">
          <w:rPr>
            <w:webHidden/>
          </w:rPr>
        </w:r>
        <w:r w:rsidR="00A05A3A">
          <w:rPr>
            <w:webHidden/>
          </w:rPr>
          <w:fldChar w:fldCharType="separate"/>
        </w:r>
        <w:r w:rsidR="00832656">
          <w:rPr>
            <w:webHidden/>
          </w:rPr>
          <w:t>17</w:t>
        </w:r>
        <w:r w:rsidR="00A05A3A">
          <w:rPr>
            <w:webHidden/>
          </w:rPr>
          <w:fldChar w:fldCharType="end"/>
        </w:r>
      </w:hyperlink>
    </w:p>
    <w:p w14:paraId="657D3EFD" w14:textId="5A3C7945" w:rsidR="00A05A3A" w:rsidRPr="00A05A3A" w:rsidRDefault="00CF3664">
      <w:pPr>
        <w:pStyle w:val="TOC2"/>
        <w:tabs>
          <w:tab w:val="left" w:pos="1800"/>
        </w:tabs>
      </w:pPr>
      <w:hyperlink w:anchor="_Toc534641259" w:history="1">
        <w:r w:rsidR="00A05A3A" w:rsidRPr="00A05A3A">
          <w:t>5.1</w:t>
        </w:r>
        <w:r w:rsidR="00A05A3A" w:rsidRPr="00A05A3A">
          <w:tab/>
          <w:t>Provider Responsibilities</w:t>
        </w:r>
        <w:r w:rsidR="00A05A3A" w:rsidRPr="00A05A3A">
          <w:rPr>
            <w:webHidden/>
          </w:rPr>
          <w:tab/>
        </w:r>
        <w:r w:rsidR="00A05A3A" w:rsidRPr="00A05A3A">
          <w:rPr>
            <w:webHidden/>
          </w:rPr>
          <w:fldChar w:fldCharType="begin"/>
        </w:r>
        <w:r w:rsidR="00A05A3A" w:rsidRPr="00A05A3A">
          <w:rPr>
            <w:webHidden/>
          </w:rPr>
          <w:instrText xml:space="preserve"> PAGEREF _Toc534641259 \h </w:instrText>
        </w:r>
        <w:r w:rsidR="00A05A3A" w:rsidRPr="00A05A3A">
          <w:rPr>
            <w:webHidden/>
          </w:rPr>
        </w:r>
        <w:r w:rsidR="00A05A3A" w:rsidRPr="00A05A3A">
          <w:rPr>
            <w:webHidden/>
          </w:rPr>
          <w:fldChar w:fldCharType="separate"/>
        </w:r>
        <w:r w:rsidR="00832656">
          <w:rPr>
            <w:webHidden/>
          </w:rPr>
          <w:t>17</w:t>
        </w:r>
        <w:r w:rsidR="00A05A3A" w:rsidRPr="00A05A3A">
          <w:rPr>
            <w:webHidden/>
          </w:rPr>
          <w:fldChar w:fldCharType="end"/>
        </w:r>
      </w:hyperlink>
    </w:p>
    <w:p w14:paraId="10E66AB9" w14:textId="3EED0B3C" w:rsidR="00A05A3A" w:rsidRPr="00A05A3A" w:rsidRDefault="00CF3664">
      <w:pPr>
        <w:pStyle w:val="TOC2"/>
        <w:tabs>
          <w:tab w:val="left" w:pos="1800"/>
        </w:tabs>
      </w:pPr>
      <w:hyperlink w:anchor="_Toc534641260" w:history="1">
        <w:r w:rsidR="00A05A3A" w:rsidRPr="00A05A3A">
          <w:t>5.2</w:t>
        </w:r>
        <w:r w:rsidR="00A05A3A" w:rsidRPr="00A05A3A">
          <w:tab/>
          <w:t>Regional Prevention Specialist Responsibilities</w:t>
        </w:r>
        <w:r w:rsidR="00A05A3A" w:rsidRPr="00A05A3A">
          <w:rPr>
            <w:webHidden/>
          </w:rPr>
          <w:tab/>
        </w:r>
        <w:r w:rsidR="00A05A3A" w:rsidRPr="00A05A3A">
          <w:rPr>
            <w:webHidden/>
          </w:rPr>
          <w:fldChar w:fldCharType="begin"/>
        </w:r>
        <w:r w:rsidR="00A05A3A" w:rsidRPr="00A05A3A">
          <w:rPr>
            <w:webHidden/>
          </w:rPr>
          <w:instrText xml:space="preserve"> PAGEREF _Toc534641260 \h </w:instrText>
        </w:r>
        <w:r w:rsidR="00A05A3A" w:rsidRPr="00A05A3A">
          <w:rPr>
            <w:webHidden/>
          </w:rPr>
        </w:r>
        <w:r w:rsidR="00A05A3A" w:rsidRPr="00A05A3A">
          <w:rPr>
            <w:webHidden/>
          </w:rPr>
          <w:fldChar w:fldCharType="separate"/>
        </w:r>
        <w:r w:rsidR="00832656">
          <w:rPr>
            <w:webHidden/>
          </w:rPr>
          <w:t>18</w:t>
        </w:r>
        <w:r w:rsidR="00A05A3A" w:rsidRPr="00A05A3A">
          <w:rPr>
            <w:webHidden/>
          </w:rPr>
          <w:fldChar w:fldCharType="end"/>
        </w:r>
      </w:hyperlink>
    </w:p>
    <w:p w14:paraId="7298E384" w14:textId="52418CD0" w:rsidR="00A05A3A" w:rsidRPr="00A05A3A" w:rsidRDefault="00CF3664">
      <w:pPr>
        <w:pStyle w:val="TOC2"/>
        <w:tabs>
          <w:tab w:val="left" w:pos="1800"/>
        </w:tabs>
      </w:pPr>
      <w:hyperlink w:anchor="_Toc534641261" w:history="1">
        <w:r w:rsidR="00A05A3A" w:rsidRPr="00A05A3A">
          <w:t>5.3</w:t>
        </w:r>
        <w:r w:rsidR="00A05A3A" w:rsidRPr="00A05A3A">
          <w:tab/>
          <w:t>RTI Team Responsibilities</w:t>
        </w:r>
        <w:r w:rsidR="00A05A3A" w:rsidRPr="00A05A3A">
          <w:rPr>
            <w:webHidden/>
          </w:rPr>
          <w:tab/>
        </w:r>
        <w:r w:rsidR="00A05A3A" w:rsidRPr="00A05A3A">
          <w:rPr>
            <w:webHidden/>
          </w:rPr>
          <w:fldChar w:fldCharType="begin"/>
        </w:r>
        <w:r w:rsidR="00A05A3A" w:rsidRPr="00A05A3A">
          <w:rPr>
            <w:webHidden/>
          </w:rPr>
          <w:instrText xml:space="preserve"> PAGEREF _Toc534641261 \h </w:instrText>
        </w:r>
        <w:r w:rsidR="00A05A3A" w:rsidRPr="00A05A3A">
          <w:rPr>
            <w:webHidden/>
          </w:rPr>
        </w:r>
        <w:r w:rsidR="00A05A3A" w:rsidRPr="00A05A3A">
          <w:rPr>
            <w:webHidden/>
          </w:rPr>
          <w:fldChar w:fldCharType="separate"/>
        </w:r>
        <w:r w:rsidR="00832656">
          <w:rPr>
            <w:webHidden/>
          </w:rPr>
          <w:t>18</w:t>
        </w:r>
        <w:r w:rsidR="00A05A3A" w:rsidRPr="00A05A3A">
          <w:rPr>
            <w:webHidden/>
          </w:rPr>
          <w:fldChar w:fldCharType="end"/>
        </w:r>
      </w:hyperlink>
    </w:p>
    <w:p w14:paraId="259A2892" w14:textId="1308DD63" w:rsidR="004005F0" w:rsidRDefault="004005F0" w:rsidP="004005F0">
      <w:pPr>
        <w:pStyle w:val="TOC1"/>
      </w:pPr>
      <w:r>
        <w:rPr>
          <w:noProof w:val="0"/>
        </w:rPr>
        <w:fldChar w:fldCharType="end"/>
      </w:r>
      <w:r>
        <w:t>Appendi</w:t>
      </w:r>
      <w:r w:rsidR="00A05A3A">
        <w:t>ces</w:t>
      </w:r>
    </w:p>
    <w:p w14:paraId="22725F1A" w14:textId="43295C36" w:rsidR="00A05A3A" w:rsidRDefault="004005F0" w:rsidP="00A05A3A">
      <w:pPr>
        <w:pStyle w:val="TOC2"/>
        <w:rPr>
          <w:rFonts w:asciiTheme="minorHAnsi" w:eastAsiaTheme="minorEastAsia" w:hAnsiTheme="minorHAnsi" w:cstheme="minorBidi"/>
          <w:b/>
          <w:sz w:val="22"/>
          <w:lang w:eastAsia="en-US"/>
        </w:rPr>
      </w:pPr>
      <w:r>
        <w:fldChar w:fldCharType="begin"/>
      </w:r>
      <w:r>
        <w:instrText xml:space="preserve"> TOC \t "app-heading_1,1" </w:instrText>
      </w:r>
      <w:r>
        <w:fldChar w:fldCharType="separate"/>
      </w:r>
      <w:r w:rsidR="00A05A3A">
        <w:t>A</w:t>
      </w:r>
      <w:r w:rsidR="00A05A3A">
        <w:tab/>
        <w:t>Evaluation Questions, Constructs, Instruments, and Items in the Georgia Alcohol and Substance Abuse Prevention Project (GA ASAPP) Evaluation</w:t>
      </w:r>
      <w:r w:rsidR="00A05A3A">
        <w:tab/>
        <w:t>A-</w:t>
      </w:r>
      <w:r w:rsidR="00A05A3A">
        <w:fldChar w:fldCharType="begin"/>
      </w:r>
      <w:r w:rsidR="00A05A3A">
        <w:instrText xml:space="preserve"> PAGEREF _Toc534641383 \h </w:instrText>
      </w:r>
      <w:r w:rsidR="00A05A3A">
        <w:fldChar w:fldCharType="separate"/>
      </w:r>
      <w:r w:rsidR="005C6875">
        <w:t>1</w:t>
      </w:r>
      <w:r w:rsidR="00A05A3A">
        <w:fldChar w:fldCharType="end"/>
      </w:r>
    </w:p>
    <w:p w14:paraId="18B72464" w14:textId="787D254C" w:rsidR="00A05A3A" w:rsidRDefault="00A05A3A" w:rsidP="00A05A3A">
      <w:pPr>
        <w:pStyle w:val="TOC2"/>
        <w:rPr>
          <w:rFonts w:asciiTheme="minorHAnsi" w:eastAsiaTheme="minorEastAsia" w:hAnsiTheme="minorHAnsi" w:cstheme="minorBidi"/>
          <w:b/>
          <w:sz w:val="22"/>
          <w:lang w:eastAsia="en-US"/>
        </w:rPr>
      </w:pPr>
      <w:r w:rsidRPr="0020628F">
        <w:rPr>
          <w:rFonts w:eastAsia="MS Mincho"/>
        </w:rPr>
        <w:t>B</w:t>
      </w:r>
      <w:r>
        <w:rPr>
          <w:rFonts w:eastAsia="MS Mincho"/>
        </w:rPr>
        <w:tab/>
      </w:r>
      <w:r>
        <w:t>Alcohol &amp; Substance Abuse Prevention Project (ASAPP)</w:t>
      </w:r>
      <w:r>
        <w:tab/>
        <w:t>B-</w:t>
      </w:r>
      <w:r>
        <w:fldChar w:fldCharType="begin"/>
      </w:r>
      <w:r>
        <w:instrText xml:space="preserve"> PAGEREF _Toc534641384 \h </w:instrText>
      </w:r>
      <w:r>
        <w:fldChar w:fldCharType="separate"/>
      </w:r>
      <w:r w:rsidR="005C6875">
        <w:t>1</w:t>
      </w:r>
      <w:r>
        <w:fldChar w:fldCharType="end"/>
      </w:r>
    </w:p>
    <w:p w14:paraId="44FBCFCB" w14:textId="2C4CD5BA" w:rsidR="00A05A3A" w:rsidRDefault="00A05A3A" w:rsidP="00A05A3A">
      <w:pPr>
        <w:pStyle w:val="TOC2"/>
        <w:rPr>
          <w:rFonts w:asciiTheme="minorHAnsi" w:eastAsiaTheme="minorEastAsia" w:hAnsiTheme="minorHAnsi" w:cstheme="minorBidi"/>
          <w:b/>
          <w:sz w:val="22"/>
          <w:lang w:eastAsia="en-US"/>
        </w:rPr>
      </w:pPr>
      <w:r>
        <w:t>C</w:t>
      </w:r>
      <w:r>
        <w:tab/>
        <w:t>Provider Site Visit Protocols</w:t>
      </w:r>
      <w:r>
        <w:tab/>
        <w:t>C-</w:t>
      </w:r>
      <w:r>
        <w:fldChar w:fldCharType="begin"/>
      </w:r>
      <w:r>
        <w:instrText xml:space="preserve"> PAGEREF _Toc534641385 \h </w:instrText>
      </w:r>
      <w:r>
        <w:fldChar w:fldCharType="separate"/>
      </w:r>
      <w:r w:rsidR="005C6875">
        <w:t>1</w:t>
      </w:r>
      <w:r>
        <w:fldChar w:fldCharType="end"/>
      </w:r>
    </w:p>
    <w:p w14:paraId="0B5F72D2" w14:textId="6DAAA594" w:rsidR="00A05A3A" w:rsidRDefault="00A05A3A" w:rsidP="00A05A3A">
      <w:pPr>
        <w:pStyle w:val="TOC2"/>
        <w:rPr>
          <w:rFonts w:asciiTheme="minorHAnsi" w:eastAsiaTheme="minorEastAsia" w:hAnsiTheme="minorHAnsi" w:cstheme="minorBidi"/>
          <w:b/>
          <w:sz w:val="22"/>
          <w:lang w:eastAsia="en-US"/>
        </w:rPr>
      </w:pPr>
      <w:r w:rsidRPr="0020628F">
        <w:rPr>
          <w:rFonts w:eastAsia="MS Mincho"/>
        </w:rPr>
        <w:t>D</w:t>
      </w:r>
      <w:r>
        <w:rPr>
          <w:rFonts w:eastAsia="MS Mincho"/>
        </w:rPr>
        <w:tab/>
      </w:r>
      <w:r>
        <w:t>Georgia ASAPP Evaluation</w:t>
      </w:r>
      <w:r>
        <w:tab/>
        <w:t>D-</w:t>
      </w:r>
      <w:r>
        <w:fldChar w:fldCharType="begin"/>
      </w:r>
      <w:r>
        <w:instrText xml:space="preserve"> PAGEREF _Toc534641386 \h </w:instrText>
      </w:r>
      <w:r>
        <w:fldChar w:fldCharType="separate"/>
      </w:r>
      <w:r w:rsidR="005C6875">
        <w:t>1</w:t>
      </w:r>
      <w:r>
        <w:fldChar w:fldCharType="end"/>
      </w:r>
    </w:p>
    <w:p w14:paraId="67C48E1F" w14:textId="5DBF4C84" w:rsidR="00A05A3A" w:rsidRDefault="00A05A3A" w:rsidP="00A05A3A">
      <w:pPr>
        <w:pStyle w:val="TOC2"/>
        <w:rPr>
          <w:rFonts w:asciiTheme="minorHAnsi" w:eastAsiaTheme="minorEastAsia" w:hAnsiTheme="minorHAnsi" w:cstheme="minorBidi"/>
          <w:b/>
          <w:sz w:val="22"/>
          <w:lang w:eastAsia="en-US"/>
        </w:rPr>
      </w:pPr>
      <w:r>
        <w:t>E</w:t>
      </w:r>
      <w:r>
        <w:tab/>
        <w:t>Individual Strategy Survey Request Form</w:t>
      </w:r>
      <w:r>
        <w:tab/>
        <w:t>E-</w:t>
      </w:r>
      <w:r>
        <w:fldChar w:fldCharType="begin"/>
      </w:r>
      <w:r>
        <w:instrText xml:space="preserve"> PAGEREF _Toc534641387 \h </w:instrText>
      </w:r>
      <w:r>
        <w:fldChar w:fldCharType="separate"/>
      </w:r>
      <w:r w:rsidR="005C6875">
        <w:t>1</w:t>
      </w:r>
      <w:r>
        <w:fldChar w:fldCharType="end"/>
      </w:r>
    </w:p>
    <w:p w14:paraId="7A8D1F10" w14:textId="5BC99D6C" w:rsidR="00A05A3A" w:rsidRDefault="00A05A3A" w:rsidP="00A05A3A">
      <w:pPr>
        <w:pStyle w:val="TOC2"/>
        <w:rPr>
          <w:rFonts w:asciiTheme="minorHAnsi" w:eastAsiaTheme="minorEastAsia" w:hAnsiTheme="minorHAnsi" w:cstheme="minorBidi"/>
          <w:b/>
          <w:sz w:val="22"/>
          <w:lang w:eastAsia="en-US"/>
        </w:rPr>
      </w:pPr>
      <w:r>
        <w:t>F</w:t>
      </w:r>
      <w:r>
        <w:tab/>
        <w:t>Georgia Individual Strategy Survey</w:t>
      </w:r>
      <w:r w:rsidR="001C3042">
        <w:t>—</w:t>
      </w:r>
      <w:r>
        <w:t xml:space="preserve">Middle School Pretest </w:t>
      </w:r>
      <w:r>
        <w:tab/>
        <w:t>F-</w:t>
      </w:r>
      <w:r>
        <w:fldChar w:fldCharType="begin"/>
      </w:r>
      <w:r>
        <w:instrText xml:space="preserve"> PAGEREF _Toc534641388 \h </w:instrText>
      </w:r>
      <w:r>
        <w:fldChar w:fldCharType="separate"/>
      </w:r>
      <w:r w:rsidR="005C6875">
        <w:t>1</w:t>
      </w:r>
      <w:r>
        <w:fldChar w:fldCharType="end"/>
      </w:r>
    </w:p>
    <w:p w14:paraId="2DFCE57D" w14:textId="50C858D7" w:rsidR="00A05A3A" w:rsidRDefault="00A05A3A" w:rsidP="00A05A3A">
      <w:pPr>
        <w:pStyle w:val="TOC2"/>
      </w:pPr>
      <w:r>
        <w:t>G</w:t>
      </w:r>
      <w:r>
        <w:tab/>
        <w:t>Georgia Individual Strategy Survey</w:t>
      </w:r>
      <w:r w:rsidR="001C3042">
        <w:t>—</w:t>
      </w:r>
      <w:r>
        <w:t xml:space="preserve">High School Pretest </w:t>
      </w:r>
      <w:r>
        <w:tab/>
        <w:t>G-</w:t>
      </w:r>
      <w:r>
        <w:fldChar w:fldCharType="begin"/>
      </w:r>
      <w:r>
        <w:instrText xml:space="preserve"> PAGEREF _Toc534641389 \h </w:instrText>
      </w:r>
      <w:r>
        <w:fldChar w:fldCharType="separate"/>
      </w:r>
      <w:r w:rsidR="005C6875">
        <w:t>1</w:t>
      </w:r>
      <w:r>
        <w:fldChar w:fldCharType="end"/>
      </w:r>
    </w:p>
    <w:p w14:paraId="350E0F89" w14:textId="43653052" w:rsidR="004005F0" w:rsidRPr="000A6528" w:rsidRDefault="00A05A3A" w:rsidP="00A05A3A">
      <w:pPr>
        <w:pStyle w:val="TOC2"/>
      </w:pPr>
      <w:r w:rsidRPr="0020628F">
        <w:rPr>
          <w:rFonts w:eastAsia="MS Mincho"/>
        </w:rPr>
        <w:t>H</w:t>
      </w:r>
      <w:r>
        <w:rPr>
          <w:rFonts w:eastAsia="MS Mincho"/>
        </w:rPr>
        <w:tab/>
      </w:r>
      <w:r>
        <w:t>Georgia Individual Strategy Survey</w:t>
      </w:r>
      <w:r w:rsidR="001C3042">
        <w:t>—</w:t>
      </w:r>
      <w:r>
        <w:t xml:space="preserve">Parent Pretest </w:t>
      </w:r>
      <w:r>
        <w:tab/>
        <w:t>H-</w:t>
      </w:r>
      <w:r w:rsidR="00524231">
        <w:t>1</w:t>
      </w:r>
      <w:r>
        <w:fldChar w:fldCharType="begin"/>
      </w:r>
      <w:r>
        <w:instrText xml:space="preserve"> PAGEREF _Toc534641390 \h </w:instrText>
      </w:r>
      <w:r>
        <w:fldChar w:fldCharType="end"/>
      </w:r>
      <w:r>
        <w:t xml:space="preserve"> </w:t>
      </w:r>
      <w:r w:rsidR="004005F0">
        <w:fldChar w:fldCharType="end"/>
      </w:r>
    </w:p>
    <w:p w14:paraId="7776D5F4" w14:textId="60C4ED0A" w:rsidR="004005F0" w:rsidRPr="000A6528" w:rsidRDefault="00A05A3A" w:rsidP="004005F0">
      <w:pPr>
        <w:pStyle w:val="TOCHeading2"/>
      </w:pPr>
      <w:r>
        <w:lastRenderedPageBreak/>
        <w:t>Exhibits</w:t>
      </w:r>
    </w:p>
    <w:p w14:paraId="24FAF405" w14:textId="08FBC859" w:rsidR="004005F0" w:rsidRPr="004029C3" w:rsidRDefault="004005F0" w:rsidP="004005F0">
      <w:pPr>
        <w:pStyle w:val="TOCsubheading"/>
      </w:pPr>
      <w:r>
        <w:t>Number</w:t>
      </w:r>
      <w:r w:rsidRPr="004029C3">
        <w:tab/>
        <w:t>Page</w:t>
      </w:r>
    </w:p>
    <w:p w14:paraId="71D85F41" w14:textId="74627348" w:rsidR="00A05A3A" w:rsidRDefault="00A05A3A">
      <w:pPr>
        <w:pStyle w:val="TableofFigures"/>
        <w:tabs>
          <w:tab w:val="left" w:pos="1800"/>
        </w:tabs>
        <w:rPr>
          <w:rFonts w:asciiTheme="minorHAnsi" w:eastAsiaTheme="minorEastAsia" w:hAnsiTheme="minorHAnsi" w:cstheme="minorBidi"/>
          <w:sz w:val="22"/>
          <w:lang w:eastAsia="en-US"/>
        </w:rPr>
      </w:pPr>
      <w:r>
        <w:fldChar w:fldCharType="begin"/>
      </w:r>
      <w:r>
        <w:instrText xml:space="preserve"> TOC \t "table-title" \c </w:instrText>
      </w:r>
      <w:r>
        <w:fldChar w:fldCharType="separate"/>
      </w:r>
      <w:r>
        <w:t>1.</w:t>
      </w:r>
      <w:r>
        <w:rPr>
          <w:rFonts w:asciiTheme="minorHAnsi" w:eastAsiaTheme="minorEastAsia" w:hAnsiTheme="minorHAnsi" w:cstheme="minorBidi"/>
          <w:sz w:val="22"/>
          <w:lang w:eastAsia="en-US"/>
        </w:rPr>
        <w:tab/>
      </w:r>
      <w:r>
        <w:t>The ASAPP Evaluation Logic Model</w:t>
      </w:r>
      <w:r>
        <w:tab/>
      </w:r>
      <w:r>
        <w:fldChar w:fldCharType="begin"/>
      </w:r>
      <w:r>
        <w:instrText xml:space="preserve"> PAGEREF _Toc534641455 \h </w:instrText>
      </w:r>
      <w:r>
        <w:fldChar w:fldCharType="separate"/>
      </w:r>
      <w:r w:rsidR="00832656">
        <w:t>3</w:t>
      </w:r>
      <w:r>
        <w:fldChar w:fldCharType="end"/>
      </w:r>
    </w:p>
    <w:p w14:paraId="14CB2C70" w14:textId="54A9CDBA" w:rsidR="00A05A3A" w:rsidRDefault="00A05A3A">
      <w:pPr>
        <w:pStyle w:val="TableofFigures"/>
        <w:tabs>
          <w:tab w:val="left" w:pos="1800"/>
        </w:tabs>
        <w:rPr>
          <w:rFonts w:asciiTheme="minorHAnsi" w:eastAsiaTheme="minorEastAsia" w:hAnsiTheme="minorHAnsi" w:cstheme="minorBidi"/>
          <w:sz w:val="22"/>
          <w:lang w:eastAsia="en-US"/>
        </w:rPr>
      </w:pPr>
      <w:r>
        <w:t>2.</w:t>
      </w:r>
      <w:r>
        <w:rPr>
          <w:rFonts w:asciiTheme="minorHAnsi" w:eastAsiaTheme="minorEastAsia" w:hAnsiTheme="minorHAnsi" w:cstheme="minorBidi"/>
          <w:sz w:val="22"/>
          <w:lang w:eastAsia="en-US"/>
        </w:rPr>
        <w:tab/>
      </w:r>
      <w:r>
        <w:t>Data Collection Instruments</w:t>
      </w:r>
      <w:r>
        <w:tab/>
      </w:r>
      <w:r>
        <w:fldChar w:fldCharType="begin"/>
      </w:r>
      <w:r>
        <w:instrText xml:space="preserve"> PAGEREF _Toc534641456 \h </w:instrText>
      </w:r>
      <w:r>
        <w:fldChar w:fldCharType="separate"/>
      </w:r>
      <w:r w:rsidR="00832656">
        <w:t>6</w:t>
      </w:r>
      <w:r>
        <w:fldChar w:fldCharType="end"/>
      </w:r>
    </w:p>
    <w:p w14:paraId="517486D9" w14:textId="4E78A743" w:rsidR="00A05A3A" w:rsidRDefault="00A05A3A">
      <w:pPr>
        <w:pStyle w:val="TableofFigures"/>
        <w:tabs>
          <w:tab w:val="left" w:pos="1800"/>
        </w:tabs>
        <w:rPr>
          <w:rFonts w:asciiTheme="minorHAnsi" w:eastAsiaTheme="minorEastAsia" w:hAnsiTheme="minorHAnsi" w:cstheme="minorBidi"/>
          <w:sz w:val="22"/>
          <w:lang w:eastAsia="en-US"/>
        </w:rPr>
      </w:pPr>
      <w:r>
        <w:t>3.</w:t>
      </w:r>
      <w:r>
        <w:rPr>
          <w:rFonts w:asciiTheme="minorHAnsi" w:eastAsiaTheme="minorEastAsia" w:hAnsiTheme="minorHAnsi" w:cstheme="minorBidi"/>
          <w:sz w:val="22"/>
          <w:lang w:eastAsia="en-US"/>
        </w:rPr>
        <w:tab/>
      </w:r>
      <w:r>
        <w:t>Average Community Readiness Consensus Scores on Community Readiness Scoring Sheet</w:t>
      </w:r>
      <w:r>
        <w:tab/>
      </w:r>
      <w:r>
        <w:fldChar w:fldCharType="begin"/>
      </w:r>
      <w:r>
        <w:instrText xml:space="preserve"> PAGEREF _Toc534641457 \h </w:instrText>
      </w:r>
      <w:r>
        <w:fldChar w:fldCharType="separate"/>
      </w:r>
      <w:r w:rsidR="00832656">
        <w:t>8</w:t>
      </w:r>
      <w:r>
        <w:fldChar w:fldCharType="end"/>
      </w:r>
    </w:p>
    <w:p w14:paraId="7E661B94" w14:textId="22A1599B" w:rsidR="00A05A3A" w:rsidRDefault="00A05A3A">
      <w:pPr>
        <w:pStyle w:val="TableofFigures"/>
        <w:tabs>
          <w:tab w:val="left" w:pos="1800"/>
        </w:tabs>
        <w:rPr>
          <w:rFonts w:asciiTheme="minorHAnsi" w:eastAsiaTheme="minorEastAsia" w:hAnsiTheme="minorHAnsi" w:cstheme="minorBidi"/>
          <w:sz w:val="22"/>
          <w:lang w:eastAsia="en-US"/>
        </w:rPr>
      </w:pPr>
      <w:r>
        <w:t>4.</w:t>
      </w:r>
      <w:r>
        <w:rPr>
          <w:rFonts w:asciiTheme="minorHAnsi" w:eastAsiaTheme="minorEastAsia" w:hAnsiTheme="minorHAnsi" w:cstheme="minorBidi"/>
          <w:sz w:val="22"/>
          <w:lang w:eastAsia="en-US"/>
        </w:rPr>
        <w:tab/>
      </w:r>
      <w:r>
        <w:t>Example of Descriptive Analyses Planned for Data From the Ecco Process Evaluation Dashboard</w:t>
      </w:r>
      <w:r>
        <w:tab/>
      </w:r>
      <w:r>
        <w:fldChar w:fldCharType="begin"/>
      </w:r>
      <w:r>
        <w:instrText xml:space="preserve"> PAGEREF _Toc534641458 \h </w:instrText>
      </w:r>
      <w:r>
        <w:fldChar w:fldCharType="separate"/>
      </w:r>
      <w:r w:rsidR="00832656">
        <w:t>14</w:t>
      </w:r>
      <w:r>
        <w:fldChar w:fldCharType="end"/>
      </w:r>
    </w:p>
    <w:p w14:paraId="2E3CFA6C" w14:textId="07DD303D" w:rsidR="00A05A3A" w:rsidRDefault="00A05A3A">
      <w:pPr>
        <w:pStyle w:val="TableofFigures"/>
        <w:tabs>
          <w:tab w:val="left" w:pos="1800"/>
        </w:tabs>
        <w:rPr>
          <w:rFonts w:asciiTheme="minorHAnsi" w:eastAsiaTheme="minorEastAsia" w:hAnsiTheme="minorHAnsi" w:cstheme="minorBidi"/>
          <w:sz w:val="22"/>
          <w:lang w:eastAsia="en-US"/>
        </w:rPr>
      </w:pPr>
      <w:r>
        <w:t>5.</w:t>
      </w:r>
      <w:r>
        <w:rPr>
          <w:rFonts w:asciiTheme="minorHAnsi" w:eastAsiaTheme="minorEastAsia" w:hAnsiTheme="minorHAnsi" w:cstheme="minorBidi"/>
          <w:sz w:val="22"/>
          <w:lang w:eastAsia="en-US"/>
        </w:rPr>
        <w:tab/>
      </w:r>
      <w:r>
        <w:t>Roles and Responsibilities of ASAPP Providers, Regional Prevention Specialists, and the RTI Team</w:t>
      </w:r>
      <w:r>
        <w:tab/>
      </w:r>
      <w:r>
        <w:fldChar w:fldCharType="begin"/>
      </w:r>
      <w:r>
        <w:instrText xml:space="preserve"> PAGEREF _Toc534641459 \h </w:instrText>
      </w:r>
      <w:r>
        <w:fldChar w:fldCharType="separate"/>
      </w:r>
      <w:r w:rsidR="00832656">
        <w:t>17</w:t>
      </w:r>
      <w:r>
        <w:fldChar w:fldCharType="end"/>
      </w:r>
    </w:p>
    <w:p w14:paraId="4FAE0E42" w14:textId="46030FD9" w:rsidR="004005F0" w:rsidRDefault="00A05A3A" w:rsidP="004005F0">
      <w:pPr>
        <w:pStyle w:val="TableofFigures"/>
      </w:pPr>
      <w:r>
        <w:fldChar w:fldCharType="end"/>
      </w:r>
    </w:p>
    <w:p w14:paraId="1E0418DE" w14:textId="53D2E953" w:rsidR="004005F0" w:rsidRDefault="004005F0" w:rsidP="004005F0"/>
    <w:p w14:paraId="7B19945D" w14:textId="77777777" w:rsidR="004005F0" w:rsidRDefault="004005F0">
      <w:pPr>
        <w:rPr>
          <w:rFonts w:eastAsia="Times New Roman"/>
          <w:b/>
          <w:kern w:val="28"/>
          <w:sz w:val="56"/>
          <w:szCs w:val="20"/>
        </w:rPr>
        <w:sectPr w:rsidR="004005F0" w:rsidSect="00AF56AA">
          <w:headerReference w:type="default" r:id="rId10"/>
          <w:footerReference w:type="default" r:id="rId11"/>
          <w:footerReference w:type="first" r:id="rId12"/>
          <w:pgSz w:w="12240" w:h="15840"/>
          <w:pgMar w:top="1440" w:right="1440" w:bottom="1440" w:left="1440" w:header="720" w:footer="720" w:gutter="0"/>
          <w:pgNumType w:fmt="lowerRoman" w:start="3"/>
          <w:cols w:space="720"/>
          <w:titlePg/>
          <w:docGrid w:linePitch="299"/>
        </w:sectPr>
      </w:pPr>
    </w:p>
    <w:p w14:paraId="0D4982A2" w14:textId="271FCF92" w:rsidR="00A178F0" w:rsidRPr="00B11153" w:rsidRDefault="00A178F0" w:rsidP="004005F0">
      <w:pPr>
        <w:pStyle w:val="TOCHeading"/>
      </w:pPr>
      <w:r w:rsidRPr="00B11153">
        <w:lastRenderedPageBreak/>
        <w:t>Acronyms and Abbreviations</w:t>
      </w:r>
    </w:p>
    <w:tbl>
      <w:tblPr>
        <w:tblStyle w:val="agreentop1"/>
        <w:tblW w:w="5000" w:type="pct"/>
        <w:tblInd w:w="0" w:type="dxa"/>
        <w:tblLook w:val="0000" w:firstRow="0" w:lastRow="0" w:firstColumn="0" w:lastColumn="0" w:noHBand="0" w:noVBand="0"/>
      </w:tblPr>
      <w:tblGrid>
        <w:gridCol w:w="2798"/>
        <w:gridCol w:w="6546"/>
      </w:tblGrid>
      <w:tr w:rsidR="00A178F0" w:rsidRPr="00693356" w14:paraId="1DD749C3" w14:textId="77777777" w:rsidTr="001C3042">
        <w:trPr>
          <w:cnfStyle w:val="000000100000" w:firstRow="0" w:lastRow="0" w:firstColumn="0" w:lastColumn="0" w:oddVBand="0" w:evenVBand="0" w:oddHBand="1" w:evenHBand="0" w:firstRowFirstColumn="0" w:firstRowLastColumn="0" w:lastRowFirstColumn="0" w:lastRowLastColumn="0"/>
          <w:trHeight w:val="20"/>
        </w:trPr>
        <w:tc>
          <w:tcPr>
            <w:tcW w:w="1497" w:type="pct"/>
          </w:tcPr>
          <w:p w14:paraId="58252CD5" w14:textId="77777777" w:rsidR="00A178F0" w:rsidRPr="00693356" w:rsidRDefault="00A178F0" w:rsidP="004005F0">
            <w:r w:rsidRPr="00693356">
              <w:t>ASAPP</w:t>
            </w:r>
          </w:p>
        </w:tc>
        <w:tc>
          <w:tcPr>
            <w:tcW w:w="3503" w:type="pct"/>
          </w:tcPr>
          <w:p w14:paraId="2535D91F" w14:textId="77777777" w:rsidR="00A178F0" w:rsidRPr="00693356" w:rsidRDefault="00A178F0" w:rsidP="004005F0">
            <w:r w:rsidRPr="00693356">
              <w:t>Alcohol and Substance Abuse Prevention Program</w:t>
            </w:r>
          </w:p>
        </w:tc>
      </w:tr>
      <w:tr w:rsidR="00A178F0" w:rsidRPr="00693356" w14:paraId="6760F420" w14:textId="77777777" w:rsidTr="001C3042">
        <w:trPr>
          <w:trHeight w:val="20"/>
        </w:trPr>
        <w:tc>
          <w:tcPr>
            <w:tcW w:w="1497" w:type="pct"/>
          </w:tcPr>
          <w:p w14:paraId="67358CF6" w14:textId="77777777" w:rsidR="00A178F0" w:rsidRPr="00693356" w:rsidRDefault="00A178F0" w:rsidP="004005F0">
            <w:r w:rsidRPr="00693356">
              <w:t>CPAW</w:t>
            </w:r>
          </w:p>
        </w:tc>
        <w:tc>
          <w:tcPr>
            <w:tcW w:w="3503" w:type="pct"/>
          </w:tcPr>
          <w:p w14:paraId="0C6DB261" w14:textId="1731FBC1" w:rsidR="00A178F0" w:rsidRPr="00693356" w:rsidRDefault="003762AC" w:rsidP="004005F0">
            <w:r>
              <w:t>c</w:t>
            </w:r>
            <w:r w:rsidR="00A178F0" w:rsidRPr="00693356">
              <w:t xml:space="preserve">ommunity </w:t>
            </w:r>
            <w:r>
              <w:t>p</w:t>
            </w:r>
            <w:r w:rsidR="00A178F0" w:rsidRPr="00693356">
              <w:t xml:space="preserve">revention </w:t>
            </w:r>
            <w:r>
              <w:t>a</w:t>
            </w:r>
            <w:r w:rsidR="00A178F0" w:rsidRPr="00693356">
              <w:t xml:space="preserve">lliance </w:t>
            </w:r>
            <w:r>
              <w:t>w</w:t>
            </w:r>
            <w:r w:rsidR="00A178F0" w:rsidRPr="00693356">
              <w:t>orkgroup</w:t>
            </w:r>
          </w:p>
        </w:tc>
      </w:tr>
      <w:tr w:rsidR="00A178F0" w:rsidRPr="00693356" w14:paraId="1A81C979" w14:textId="77777777" w:rsidTr="001C3042">
        <w:trPr>
          <w:cnfStyle w:val="000000100000" w:firstRow="0" w:lastRow="0" w:firstColumn="0" w:lastColumn="0" w:oddVBand="0" w:evenVBand="0" w:oddHBand="1" w:evenHBand="0" w:firstRowFirstColumn="0" w:firstRowLastColumn="0" w:lastRowFirstColumn="0" w:lastRowLastColumn="0"/>
          <w:trHeight w:val="20"/>
        </w:trPr>
        <w:tc>
          <w:tcPr>
            <w:tcW w:w="1497" w:type="pct"/>
          </w:tcPr>
          <w:p w14:paraId="0D825502" w14:textId="77777777" w:rsidR="00A178F0" w:rsidRPr="00693356" w:rsidRDefault="00A178F0" w:rsidP="004005F0">
            <w:r w:rsidRPr="00693356">
              <w:t>CSAP</w:t>
            </w:r>
          </w:p>
        </w:tc>
        <w:tc>
          <w:tcPr>
            <w:tcW w:w="3503" w:type="pct"/>
          </w:tcPr>
          <w:p w14:paraId="5C03D7FC" w14:textId="77777777" w:rsidR="00A178F0" w:rsidRPr="00693356" w:rsidRDefault="00A178F0" w:rsidP="004005F0">
            <w:r w:rsidRPr="00693356">
              <w:t>Center for Substance Abuse Prevention</w:t>
            </w:r>
          </w:p>
        </w:tc>
      </w:tr>
      <w:tr w:rsidR="00A178F0" w:rsidRPr="00693356" w14:paraId="40539BC4" w14:textId="77777777" w:rsidTr="001C3042">
        <w:trPr>
          <w:trHeight w:val="20"/>
        </w:trPr>
        <w:tc>
          <w:tcPr>
            <w:tcW w:w="1497" w:type="pct"/>
          </w:tcPr>
          <w:p w14:paraId="001AE228" w14:textId="77777777" w:rsidR="00A178F0" w:rsidRPr="00693356" w:rsidRDefault="00A178F0" w:rsidP="004005F0">
            <w:r w:rsidRPr="00693356">
              <w:t>DBHDD</w:t>
            </w:r>
          </w:p>
        </w:tc>
        <w:tc>
          <w:tcPr>
            <w:tcW w:w="3503" w:type="pct"/>
          </w:tcPr>
          <w:p w14:paraId="2262B8AD" w14:textId="77777777" w:rsidR="00A178F0" w:rsidRPr="00693356" w:rsidRDefault="00A178F0" w:rsidP="004005F0">
            <w:r w:rsidRPr="00693356">
              <w:t>Department of Behavioral Health &amp; Developmental Disabilities</w:t>
            </w:r>
          </w:p>
        </w:tc>
      </w:tr>
      <w:tr w:rsidR="00A178F0" w:rsidRPr="00693356" w14:paraId="2B080824" w14:textId="77777777" w:rsidTr="001C3042">
        <w:trPr>
          <w:cnfStyle w:val="000000100000" w:firstRow="0" w:lastRow="0" w:firstColumn="0" w:lastColumn="0" w:oddVBand="0" w:evenVBand="0" w:oddHBand="1" w:evenHBand="0" w:firstRowFirstColumn="0" w:firstRowLastColumn="0" w:lastRowFirstColumn="0" w:lastRowLastColumn="0"/>
          <w:trHeight w:val="20"/>
        </w:trPr>
        <w:tc>
          <w:tcPr>
            <w:tcW w:w="1497" w:type="pct"/>
          </w:tcPr>
          <w:p w14:paraId="628B8B0A" w14:textId="77777777" w:rsidR="00A178F0" w:rsidRPr="00693356" w:rsidRDefault="00A178F0" w:rsidP="004005F0">
            <w:r w:rsidRPr="00693356">
              <w:t>Ecco</w:t>
            </w:r>
          </w:p>
        </w:tc>
        <w:tc>
          <w:tcPr>
            <w:tcW w:w="3503" w:type="pct"/>
          </w:tcPr>
          <w:p w14:paraId="1E61DA7F" w14:textId="77777777" w:rsidR="00A178F0" w:rsidRPr="00693356" w:rsidRDefault="00A178F0" w:rsidP="004005F0">
            <w:r w:rsidRPr="00693356">
              <w:t>Electronic Coordination Center Operation</w:t>
            </w:r>
          </w:p>
        </w:tc>
      </w:tr>
      <w:tr w:rsidR="00A178F0" w:rsidRPr="00693356" w14:paraId="22E56F86" w14:textId="77777777" w:rsidTr="001C3042">
        <w:trPr>
          <w:trHeight w:val="20"/>
        </w:trPr>
        <w:tc>
          <w:tcPr>
            <w:tcW w:w="1497" w:type="pct"/>
          </w:tcPr>
          <w:p w14:paraId="6E2D03EC" w14:textId="77777777" w:rsidR="00A178F0" w:rsidRPr="00693356" w:rsidRDefault="00A178F0" w:rsidP="004005F0">
            <w:r w:rsidRPr="00693356">
              <w:t>EOY</w:t>
            </w:r>
          </w:p>
        </w:tc>
        <w:tc>
          <w:tcPr>
            <w:tcW w:w="3503" w:type="pct"/>
          </w:tcPr>
          <w:p w14:paraId="4FFC7370" w14:textId="77777777" w:rsidR="00A178F0" w:rsidRPr="00693356" w:rsidRDefault="00A178F0" w:rsidP="004005F0">
            <w:r w:rsidRPr="00693356">
              <w:t>End of Year</w:t>
            </w:r>
          </w:p>
        </w:tc>
      </w:tr>
      <w:tr w:rsidR="00A178F0" w:rsidRPr="00693356" w14:paraId="1537D376" w14:textId="77777777" w:rsidTr="001C3042">
        <w:trPr>
          <w:cnfStyle w:val="000000100000" w:firstRow="0" w:lastRow="0" w:firstColumn="0" w:lastColumn="0" w:oddVBand="0" w:evenVBand="0" w:oddHBand="1" w:evenHBand="0" w:firstRowFirstColumn="0" w:firstRowLastColumn="0" w:lastRowFirstColumn="0" w:lastRowLastColumn="0"/>
          <w:trHeight w:val="20"/>
        </w:trPr>
        <w:tc>
          <w:tcPr>
            <w:tcW w:w="1497" w:type="pct"/>
          </w:tcPr>
          <w:p w14:paraId="56F4275E" w14:textId="77777777" w:rsidR="00A178F0" w:rsidRPr="00693356" w:rsidRDefault="00A178F0" w:rsidP="004005F0">
            <w:r w:rsidRPr="00693356">
              <w:t>GSHS</w:t>
            </w:r>
          </w:p>
        </w:tc>
        <w:tc>
          <w:tcPr>
            <w:tcW w:w="3503" w:type="pct"/>
          </w:tcPr>
          <w:p w14:paraId="6F972A1F" w14:textId="77777777" w:rsidR="00A178F0" w:rsidRPr="00693356" w:rsidRDefault="00A178F0" w:rsidP="004005F0">
            <w:r w:rsidRPr="00693356">
              <w:t>Georgia Student Health Survey</w:t>
            </w:r>
          </w:p>
        </w:tc>
      </w:tr>
      <w:tr w:rsidR="00A178F0" w:rsidRPr="00693356" w14:paraId="579712C9" w14:textId="77777777" w:rsidTr="001C3042">
        <w:trPr>
          <w:trHeight w:val="20"/>
        </w:trPr>
        <w:tc>
          <w:tcPr>
            <w:tcW w:w="1497" w:type="pct"/>
          </w:tcPr>
          <w:p w14:paraId="19B8146F" w14:textId="77777777" w:rsidR="00A178F0" w:rsidRPr="00693356" w:rsidRDefault="00A178F0" w:rsidP="004005F0">
            <w:r w:rsidRPr="00693356">
              <w:t>OBHP</w:t>
            </w:r>
          </w:p>
        </w:tc>
        <w:tc>
          <w:tcPr>
            <w:tcW w:w="3503" w:type="pct"/>
          </w:tcPr>
          <w:p w14:paraId="45F4B380" w14:textId="77777777" w:rsidR="00A178F0" w:rsidRPr="00693356" w:rsidRDefault="00A178F0" w:rsidP="004005F0">
            <w:r w:rsidRPr="00693356">
              <w:t>Office of Behavioral Health Prevention</w:t>
            </w:r>
          </w:p>
        </w:tc>
      </w:tr>
      <w:tr w:rsidR="00A178F0" w:rsidRPr="00693356" w14:paraId="6087E9A0" w14:textId="77777777" w:rsidTr="001C3042">
        <w:trPr>
          <w:cnfStyle w:val="000000100000" w:firstRow="0" w:lastRow="0" w:firstColumn="0" w:lastColumn="0" w:oddVBand="0" w:evenVBand="0" w:oddHBand="1" w:evenHBand="0" w:firstRowFirstColumn="0" w:firstRowLastColumn="0" w:lastRowFirstColumn="0" w:lastRowLastColumn="0"/>
          <w:trHeight w:val="20"/>
        </w:trPr>
        <w:tc>
          <w:tcPr>
            <w:tcW w:w="1497" w:type="pct"/>
          </w:tcPr>
          <w:p w14:paraId="59B88854" w14:textId="77777777" w:rsidR="00A178F0" w:rsidRPr="00693356" w:rsidRDefault="00A178F0" w:rsidP="004005F0">
            <w:r w:rsidRPr="00693356">
              <w:t>RPS</w:t>
            </w:r>
          </w:p>
        </w:tc>
        <w:tc>
          <w:tcPr>
            <w:tcW w:w="3503" w:type="pct"/>
          </w:tcPr>
          <w:p w14:paraId="1752DA28" w14:textId="77777777" w:rsidR="00A178F0" w:rsidRPr="00693356" w:rsidRDefault="00A178F0" w:rsidP="004005F0">
            <w:r w:rsidRPr="00693356">
              <w:t>Regional Prevention Specialist</w:t>
            </w:r>
          </w:p>
        </w:tc>
      </w:tr>
      <w:tr w:rsidR="00A178F0" w:rsidRPr="00693356" w14:paraId="5FF7BED8" w14:textId="77777777" w:rsidTr="001C3042">
        <w:trPr>
          <w:trHeight w:val="20"/>
        </w:trPr>
        <w:tc>
          <w:tcPr>
            <w:tcW w:w="1497" w:type="pct"/>
          </w:tcPr>
          <w:p w14:paraId="591A88B3" w14:textId="5EB19D92" w:rsidR="00A178F0" w:rsidRPr="00693356" w:rsidRDefault="00A178F0" w:rsidP="004005F0">
            <w:r w:rsidRPr="00693356">
              <w:t>RTI</w:t>
            </w:r>
            <w:r w:rsidR="00590973">
              <w:t xml:space="preserve"> International</w:t>
            </w:r>
          </w:p>
        </w:tc>
        <w:tc>
          <w:tcPr>
            <w:tcW w:w="3503" w:type="pct"/>
          </w:tcPr>
          <w:p w14:paraId="69FB123E" w14:textId="77777777" w:rsidR="00A178F0" w:rsidRPr="00693356" w:rsidRDefault="00A178F0" w:rsidP="004005F0">
            <w:r w:rsidRPr="00693356">
              <w:t>Research Triangle Institute</w:t>
            </w:r>
          </w:p>
        </w:tc>
      </w:tr>
      <w:tr w:rsidR="00A178F0" w:rsidRPr="00693356" w14:paraId="1E783807" w14:textId="77777777" w:rsidTr="001C3042">
        <w:trPr>
          <w:cnfStyle w:val="000000100000" w:firstRow="0" w:lastRow="0" w:firstColumn="0" w:lastColumn="0" w:oddVBand="0" w:evenVBand="0" w:oddHBand="1" w:evenHBand="0" w:firstRowFirstColumn="0" w:firstRowLastColumn="0" w:lastRowFirstColumn="0" w:lastRowLastColumn="0"/>
          <w:trHeight w:val="20"/>
        </w:trPr>
        <w:tc>
          <w:tcPr>
            <w:tcW w:w="1497" w:type="pct"/>
          </w:tcPr>
          <w:p w14:paraId="3E615B01" w14:textId="77777777" w:rsidR="00A178F0" w:rsidRPr="00693356" w:rsidRDefault="00A178F0" w:rsidP="004005F0">
            <w:r w:rsidRPr="00693356">
              <w:t>SAMHSA</w:t>
            </w:r>
          </w:p>
        </w:tc>
        <w:tc>
          <w:tcPr>
            <w:tcW w:w="3503" w:type="pct"/>
          </w:tcPr>
          <w:p w14:paraId="37ED1CD7" w14:textId="77777777" w:rsidR="00A178F0" w:rsidRPr="00693356" w:rsidRDefault="00A178F0" w:rsidP="004005F0">
            <w:r w:rsidRPr="00693356">
              <w:t>Substance Abuse and Mental Health Services Administration</w:t>
            </w:r>
          </w:p>
        </w:tc>
      </w:tr>
      <w:tr w:rsidR="00A178F0" w:rsidRPr="00693356" w14:paraId="40D4C14F" w14:textId="77777777" w:rsidTr="001C3042">
        <w:trPr>
          <w:trHeight w:val="20"/>
        </w:trPr>
        <w:tc>
          <w:tcPr>
            <w:tcW w:w="1497" w:type="pct"/>
          </w:tcPr>
          <w:p w14:paraId="050A28CE" w14:textId="77777777" w:rsidR="00A178F0" w:rsidRPr="00693356" w:rsidRDefault="00A178F0" w:rsidP="004005F0">
            <w:r w:rsidRPr="00693356">
              <w:t>SEOW</w:t>
            </w:r>
          </w:p>
        </w:tc>
        <w:tc>
          <w:tcPr>
            <w:tcW w:w="3503" w:type="pct"/>
          </w:tcPr>
          <w:p w14:paraId="71CC2C84" w14:textId="307F3305" w:rsidR="00A178F0" w:rsidRPr="00693356" w:rsidRDefault="003762AC" w:rsidP="004005F0">
            <w:r>
              <w:t>s</w:t>
            </w:r>
            <w:r w:rsidR="00A178F0" w:rsidRPr="00693356">
              <w:t xml:space="preserve">tate </w:t>
            </w:r>
            <w:r>
              <w:t>e</w:t>
            </w:r>
            <w:r w:rsidR="00A178F0" w:rsidRPr="00693356">
              <w:t xml:space="preserve">pidemiological and </w:t>
            </w:r>
            <w:r>
              <w:t>o</w:t>
            </w:r>
            <w:r w:rsidR="00A178F0" w:rsidRPr="00693356">
              <w:t xml:space="preserve">utcomes </w:t>
            </w:r>
            <w:r>
              <w:t>w</w:t>
            </w:r>
            <w:r w:rsidR="00A178F0" w:rsidRPr="00693356">
              <w:t>orkgroup</w:t>
            </w:r>
          </w:p>
        </w:tc>
      </w:tr>
      <w:tr w:rsidR="00A178F0" w:rsidRPr="00693356" w14:paraId="517ED291" w14:textId="77777777" w:rsidTr="001C3042">
        <w:trPr>
          <w:cnfStyle w:val="000000100000" w:firstRow="0" w:lastRow="0" w:firstColumn="0" w:lastColumn="0" w:oddVBand="0" w:evenVBand="0" w:oddHBand="1" w:evenHBand="0" w:firstRowFirstColumn="0" w:firstRowLastColumn="0" w:lastRowFirstColumn="0" w:lastRowLastColumn="0"/>
          <w:trHeight w:val="20"/>
        </w:trPr>
        <w:tc>
          <w:tcPr>
            <w:tcW w:w="1497" w:type="pct"/>
          </w:tcPr>
          <w:p w14:paraId="3D08C931" w14:textId="77777777" w:rsidR="00A178F0" w:rsidRPr="00693356" w:rsidRDefault="00A178F0" w:rsidP="004005F0">
            <w:r w:rsidRPr="00693356">
              <w:t>SPF</w:t>
            </w:r>
          </w:p>
        </w:tc>
        <w:tc>
          <w:tcPr>
            <w:tcW w:w="3503" w:type="pct"/>
          </w:tcPr>
          <w:p w14:paraId="151B404F" w14:textId="77777777" w:rsidR="00A178F0" w:rsidRPr="00693356" w:rsidRDefault="00A178F0" w:rsidP="004005F0">
            <w:r w:rsidRPr="00693356">
              <w:t>Strategic Prevention Framework</w:t>
            </w:r>
          </w:p>
        </w:tc>
      </w:tr>
      <w:tr w:rsidR="00A178F0" w:rsidRPr="00693356" w14:paraId="2C146D31" w14:textId="77777777" w:rsidTr="001C3042">
        <w:trPr>
          <w:trHeight w:val="20"/>
        </w:trPr>
        <w:tc>
          <w:tcPr>
            <w:tcW w:w="1497" w:type="pct"/>
          </w:tcPr>
          <w:p w14:paraId="0960E38A" w14:textId="77777777" w:rsidR="00A178F0" w:rsidRPr="00693356" w:rsidRDefault="00A178F0" w:rsidP="004005F0">
            <w:r w:rsidRPr="00693356">
              <w:t>T/TA</w:t>
            </w:r>
          </w:p>
        </w:tc>
        <w:tc>
          <w:tcPr>
            <w:tcW w:w="3503" w:type="pct"/>
          </w:tcPr>
          <w:p w14:paraId="6505D6F5" w14:textId="77777777" w:rsidR="00A178F0" w:rsidRPr="00693356" w:rsidRDefault="00A178F0" w:rsidP="004005F0">
            <w:r w:rsidRPr="00693356">
              <w:t>training and technical assistance</w:t>
            </w:r>
          </w:p>
        </w:tc>
      </w:tr>
      <w:tr w:rsidR="00A178F0" w:rsidRPr="00693356" w14:paraId="63EE67F0" w14:textId="77777777" w:rsidTr="001C3042">
        <w:trPr>
          <w:cnfStyle w:val="000000100000" w:firstRow="0" w:lastRow="0" w:firstColumn="0" w:lastColumn="0" w:oddVBand="0" w:evenVBand="0" w:oddHBand="1" w:evenHBand="0" w:firstRowFirstColumn="0" w:firstRowLastColumn="0" w:lastRowFirstColumn="0" w:lastRowLastColumn="0"/>
          <w:trHeight w:val="20"/>
        </w:trPr>
        <w:tc>
          <w:tcPr>
            <w:tcW w:w="1497" w:type="pct"/>
          </w:tcPr>
          <w:p w14:paraId="26ADB1C4" w14:textId="77777777" w:rsidR="00A178F0" w:rsidRPr="00693356" w:rsidRDefault="00A178F0" w:rsidP="004005F0">
            <w:r w:rsidRPr="00693356">
              <w:t>UAD</w:t>
            </w:r>
          </w:p>
        </w:tc>
        <w:tc>
          <w:tcPr>
            <w:tcW w:w="3503" w:type="pct"/>
          </w:tcPr>
          <w:p w14:paraId="7089722F" w14:textId="77777777" w:rsidR="00A178F0" w:rsidRPr="00693356" w:rsidRDefault="00A178F0" w:rsidP="004005F0">
            <w:r w:rsidRPr="00693356">
              <w:t>underage drinking</w:t>
            </w:r>
          </w:p>
        </w:tc>
      </w:tr>
    </w:tbl>
    <w:p w14:paraId="39D0A861" w14:textId="77777777" w:rsidR="004005F0" w:rsidRDefault="004005F0" w:rsidP="005E3E0B">
      <w:pPr>
        <w:sectPr w:rsidR="004005F0" w:rsidSect="00AF56AA">
          <w:footerReference w:type="first" r:id="rId13"/>
          <w:pgSz w:w="12240" w:h="15840"/>
          <w:pgMar w:top="1440" w:right="1440" w:bottom="1440" w:left="1440" w:header="720" w:footer="720" w:gutter="0"/>
          <w:pgNumType w:fmt="lowerRoman"/>
          <w:cols w:space="720"/>
          <w:titlePg/>
          <w:docGrid w:linePitch="299"/>
        </w:sectPr>
      </w:pPr>
    </w:p>
    <w:p w14:paraId="77E083E8" w14:textId="16535E1D" w:rsidR="007B4D99" w:rsidRPr="00BD59D0" w:rsidRDefault="00BD59D0" w:rsidP="00BD59D0">
      <w:pPr>
        <w:pStyle w:val="Heading1"/>
      </w:pPr>
      <w:bookmarkStart w:id="1" w:name="_Toc534641246"/>
      <w:r w:rsidRPr="00BD59D0">
        <w:lastRenderedPageBreak/>
        <w:t>Introduction and Purpose of the Cross-Site Evaluation</w:t>
      </w:r>
      <w:bookmarkEnd w:id="1"/>
    </w:p>
    <w:p w14:paraId="7B314527" w14:textId="759E3104" w:rsidR="007B4D99" w:rsidRPr="00D304C8" w:rsidRDefault="00D304C8" w:rsidP="004005F0">
      <w:pPr>
        <w:pStyle w:val="BodyText"/>
      </w:pPr>
      <w:r>
        <w:t>T</w:t>
      </w:r>
      <w:r w:rsidR="007B4D99" w:rsidRPr="00D304C8">
        <w:t xml:space="preserve">he Alcohol and Substance Abuse Prevention Project (ASAPP) </w:t>
      </w:r>
      <w:r>
        <w:t>aims</w:t>
      </w:r>
      <w:r w:rsidRPr="00D304C8">
        <w:t xml:space="preserve"> </w:t>
      </w:r>
      <w:r w:rsidR="007B4D99" w:rsidRPr="00D304C8">
        <w:t xml:space="preserve">to prevent </w:t>
      </w:r>
      <w:r w:rsidR="007B4D99" w:rsidRPr="004005F0">
        <w:t>alcohol</w:t>
      </w:r>
      <w:r w:rsidR="007B4D99" w:rsidRPr="00D304C8">
        <w:t xml:space="preserve"> </w:t>
      </w:r>
      <w:r w:rsidR="007B4D99" w:rsidRPr="004005F0">
        <w:t>and</w:t>
      </w:r>
      <w:r w:rsidR="007B4D99" w:rsidRPr="00D304C8">
        <w:t xml:space="preserve"> substance misuse and abuse and to promote healthy choices and lifestyles among Georgia residents ages 9</w:t>
      </w:r>
      <w:r w:rsidR="003762AC">
        <w:t>–</w:t>
      </w:r>
      <w:r w:rsidR="007B4D99" w:rsidRPr="00D304C8">
        <w:t xml:space="preserve">25. The </w:t>
      </w:r>
      <w:r w:rsidR="00026E63">
        <w:t>six</w:t>
      </w:r>
      <w:r w:rsidR="00694A95" w:rsidRPr="00D304C8">
        <w:t xml:space="preserve"> priorities </w:t>
      </w:r>
      <w:r w:rsidRPr="00D304C8">
        <w:t>that guide ASAPP</w:t>
      </w:r>
      <w:r w:rsidR="007B4D99" w:rsidRPr="00D304C8">
        <w:t xml:space="preserve"> serve to strengthen </w:t>
      </w:r>
      <w:r w:rsidRPr="00D304C8">
        <w:t xml:space="preserve">Georgia’s </w:t>
      </w:r>
      <w:r w:rsidR="007B4D99" w:rsidRPr="00D304C8">
        <w:t>prevention efforts and create measurable results</w:t>
      </w:r>
      <w:r w:rsidR="003762AC">
        <w:t>. They are as follows</w:t>
      </w:r>
      <w:r w:rsidR="007B4D99" w:rsidRPr="00D304C8">
        <w:t>:</w:t>
      </w:r>
    </w:p>
    <w:p w14:paraId="69EC5BDF" w14:textId="14769F69" w:rsidR="00990A7F" w:rsidRPr="00990A7F" w:rsidRDefault="00D25AA8" w:rsidP="00D25AA8">
      <w:pPr>
        <w:pStyle w:val="bulletsblank"/>
      </w:pPr>
      <w:r>
        <w:t>1.</w:t>
      </w:r>
      <w:r>
        <w:tab/>
      </w:r>
      <w:r w:rsidR="00990A7F" w:rsidRPr="00B97369">
        <w:t>Reducing</w:t>
      </w:r>
      <w:r w:rsidR="00990A7F" w:rsidRPr="00990A7F">
        <w:t xml:space="preserve"> access to alcohol among 9</w:t>
      </w:r>
      <w:r w:rsidR="00351C77">
        <w:t>-</w:t>
      </w:r>
      <w:r w:rsidR="00990A7F" w:rsidRPr="00990A7F">
        <w:t xml:space="preserve"> to 20-year</w:t>
      </w:r>
      <w:r w:rsidR="00351C77">
        <w:t>-</w:t>
      </w:r>
      <w:r w:rsidR="00990A7F" w:rsidRPr="00990A7F">
        <w:t>olds</w:t>
      </w:r>
    </w:p>
    <w:p w14:paraId="37C3FDCE" w14:textId="03E312C1" w:rsidR="001C0886" w:rsidRPr="00D304C8" w:rsidRDefault="00D25AA8" w:rsidP="00D25AA8">
      <w:pPr>
        <w:pStyle w:val="bulletsblank"/>
      </w:pPr>
      <w:r>
        <w:t>2.</w:t>
      </w:r>
      <w:r>
        <w:tab/>
      </w:r>
      <w:r w:rsidR="00FA5C1E" w:rsidRPr="00D304C8">
        <w:t>Reduc</w:t>
      </w:r>
      <w:r w:rsidR="00FA5C1E">
        <w:t>ing</w:t>
      </w:r>
      <w:r w:rsidR="00FA5C1E" w:rsidRPr="00D304C8">
        <w:t xml:space="preserve"> </w:t>
      </w:r>
      <w:r w:rsidR="001C0886" w:rsidRPr="00D304C8">
        <w:t xml:space="preserve">the early onset of alcohol use among </w:t>
      </w:r>
      <w:r w:rsidR="00351C77" w:rsidRPr="00990A7F">
        <w:t>9</w:t>
      </w:r>
      <w:r w:rsidR="00351C77">
        <w:t>-</w:t>
      </w:r>
      <w:r w:rsidR="00351C77" w:rsidRPr="00990A7F">
        <w:t xml:space="preserve"> to 20-year</w:t>
      </w:r>
      <w:r w:rsidR="00351C77">
        <w:t>-</w:t>
      </w:r>
      <w:r w:rsidR="001C0886" w:rsidRPr="00D304C8">
        <w:t>olds</w:t>
      </w:r>
    </w:p>
    <w:p w14:paraId="36594C21" w14:textId="41A8650D" w:rsidR="001C0886" w:rsidRPr="00D304C8" w:rsidRDefault="00D25AA8" w:rsidP="00D25AA8">
      <w:pPr>
        <w:pStyle w:val="bulletsblank"/>
      </w:pPr>
      <w:r>
        <w:t>3.</w:t>
      </w:r>
      <w:r>
        <w:tab/>
      </w:r>
      <w:r w:rsidR="00FA5C1E" w:rsidRPr="00D304C8">
        <w:t>Reduc</w:t>
      </w:r>
      <w:r w:rsidR="00FA5C1E">
        <w:t>ing</w:t>
      </w:r>
      <w:r w:rsidR="00FA5C1E" w:rsidRPr="00D304C8">
        <w:t xml:space="preserve"> </w:t>
      </w:r>
      <w:r w:rsidR="001C0886" w:rsidRPr="00D304C8">
        <w:t xml:space="preserve">binge drinking among </w:t>
      </w:r>
      <w:r w:rsidR="00351C77" w:rsidRPr="00990A7F">
        <w:t>9</w:t>
      </w:r>
      <w:r w:rsidR="00351C77">
        <w:t>-</w:t>
      </w:r>
      <w:r w:rsidR="00351C77" w:rsidRPr="00990A7F">
        <w:t xml:space="preserve"> to 20-year</w:t>
      </w:r>
      <w:r w:rsidR="00351C77">
        <w:t>-</w:t>
      </w:r>
      <w:r w:rsidR="001C0886" w:rsidRPr="00D304C8">
        <w:t>olds</w:t>
      </w:r>
    </w:p>
    <w:p w14:paraId="1ACA6FC6" w14:textId="47B18DB9" w:rsidR="001C0886" w:rsidRPr="00D304C8" w:rsidRDefault="00D25AA8" w:rsidP="00D25AA8">
      <w:pPr>
        <w:pStyle w:val="bulletsblank"/>
      </w:pPr>
      <w:r>
        <w:t>4.</w:t>
      </w:r>
      <w:r>
        <w:tab/>
      </w:r>
      <w:r w:rsidR="00FA5C1E" w:rsidRPr="00D304C8">
        <w:t>Reduc</w:t>
      </w:r>
      <w:r w:rsidR="00FA5C1E">
        <w:t>ing</w:t>
      </w:r>
      <w:r w:rsidR="00FA5C1E" w:rsidRPr="00D304C8">
        <w:t xml:space="preserve"> </w:t>
      </w:r>
      <w:r w:rsidR="001C0886" w:rsidRPr="00D304C8">
        <w:t>binge drinking and heavy drinking among 18</w:t>
      </w:r>
      <w:r w:rsidR="00351C77">
        <w:t>-</w:t>
      </w:r>
      <w:r w:rsidR="001C0886" w:rsidRPr="00D304C8">
        <w:t xml:space="preserve"> to 25</w:t>
      </w:r>
      <w:r w:rsidR="00590973">
        <w:noBreakHyphen/>
      </w:r>
      <w:r w:rsidR="001C0886" w:rsidRPr="00D304C8">
        <w:t>year</w:t>
      </w:r>
      <w:r w:rsidR="00590973">
        <w:noBreakHyphen/>
      </w:r>
      <w:r w:rsidR="001C0886" w:rsidRPr="00D304C8">
        <w:t>olds</w:t>
      </w:r>
    </w:p>
    <w:p w14:paraId="632EB3FA" w14:textId="67CA4E57" w:rsidR="001C0886" w:rsidRPr="00D304C8" w:rsidRDefault="00D25AA8" w:rsidP="00D25AA8">
      <w:pPr>
        <w:pStyle w:val="bulletsblank"/>
      </w:pPr>
      <w:r>
        <w:t>5.</w:t>
      </w:r>
      <w:r>
        <w:tab/>
      </w:r>
      <w:r w:rsidR="00FA5C1E" w:rsidRPr="00D304C8">
        <w:t>Reduc</w:t>
      </w:r>
      <w:r w:rsidR="00FA5C1E">
        <w:t>ing</w:t>
      </w:r>
      <w:r w:rsidR="00FA5C1E" w:rsidRPr="00D304C8">
        <w:t xml:space="preserve"> </w:t>
      </w:r>
      <w:r w:rsidR="001C0886" w:rsidRPr="00D304C8">
        <w:t xml:space="preserve">the misuse and abuse of </w:t>
      </w:r>
      <w:r w:rsidR="00D042B6">
        <w:t>community identified high need</w:t>
      </w:r>
      <w:r w:rsidR="001C0886" w:rsidRPr="00D304C8">
        <w:t xml:space="preserve"> substances </w:t>
      </w:r>
      <w:r w:rsidR="00990A7F" w:rsidRPr="00D304C8">
        <w:t>(e.g.</w:t>
      </w:r>
      <w:r w:rsidR="000530D2">
        <w:t>,</w:t>
      </w:r>
      <w:r w:rsidR="00990A7F" w:rsidRPr="00D304C8">
        <w:t xml:space="preserve"> marijuana, tobacco, prescription drugs)</w:t>
      </w:r>
      <w:r w:rsidR="00990A7F">
        <w:t xml:space="preserve"> </w:t>
      </w:r>
      <w:r w:rsidR="001C0886" w:rsidRPr="00D304C8">
        <w:t>targeted by individual providers</w:t>
      </w:r>
    </w:p>
    <w:p w14:paraId="11BB6EBE" w14:textId="093D0926" w:rsidR="001C0886" w:rsidRPr="00D304C8" w:rsidRDefault="00D25AA8" w:rsidP="00D25AA8">
      <w:pPr>
        <w:pStyle w:val="bulletsblank"/>
      </w:pPr>
      <w:r>
        <w:t>6.</w:t>
      </w:r>
      <w:r>
        <w:tab/>
      </w:r>
      <w:r w:rsidR="001C0886" w:rsidRPr="00D304C8">
        <w:t>Identif</w:t>
      </w:r>
      <w:r w:rsidR="00FA5C1E">
        <w:t>y</w:t>
      </w:r>
      <w:r w:rsidR="00D042B6">
        <w:t xml:space="preserve"> and promote</w:t>
      </w:r>
      <w:r w:rsidR="001C0886" w:rsidRPr="00D304C8">
        <w:t xml:space="preserve"> the most effective </w:t>
      </w:r>
      <w:r w:rsidR="00D042B6">
        <w:t xml:space="preserve">substance abuse prevention </w:t>
      </w:r>
      <w:r w:rsidR="001C0886" w:rsidRPr="00D304C8">
        <w:t xml:space="preserve">strategies and their key components </w:t>
      </w:r>
      <w:r w:rsidR="00D042B6">
        <w:t>(Best Practices)</w:t>
      </w:r>
    </w:p>
    <w:p w14:paraId="3202D86D" w14:textId="3F6939C0" w:rsidR="00EC30E1" w:rsidRPr="00D304C8" w:rsidRDefault="007B4D99" w:rsidP="00B97369">
      <w:pPr>
        <w:pStyle w:val="body-textspace-after"/>
      </w:pPr>
      <w:r w:rsidRPr="00D304C8">
        <w:t xml:space="preserve">RTI </w:t>
      </w:r>
      <w:r w:rsidR="000530D2" w:rsidRPr="00B97369">
        <w:t>International</w:t>
      </w:r>
      <w:r w:rsidR="000530D2">
        <w:t xml:space="preserve"> </w:t>
      </w:r>
      <w:r w:rsidRPr="00D304C8">
        <w:t>provides a</w:t>
      </w:r>
      <w:r w:rsidR="00D304C8" w:rsidRPr="00D304C8">
        <w:t>n evaluation</w:t>
      </w:r>
      <w:r w:rsidRPr="00D304C8">
        <w:t xml:space="preserve"> framework for </w:t>
      </w:r>
      <w:r w:rsidR="00FA5C1E">
        <w:t xml:space="preserve">the </w:t>
      </w:r>
      <w:r w:rsidRPr="00D304C8">
        <w:t xml:space="preserve">ASAPP </w:t>
      </w:r>
      <w:r w:rsidR="00D304C8" w:rsidRPr="00D304C8">
        <w:t>that</w:t>
      </w:r>
      <w:r w:rsidRPr="00D304C8">
        <w:t xml:space="preserve"> focuses on understanding the relationships between community resources</w:t>
      </w:r>
      <w:r w:rsidR="00990A7F">
        <w:t xml:space="preserve"> and</w:t>
      </w:r>
      <w:r w:rsidRPr="00D304C8">
        <w:t xml:space="preserve"> strategy effectiveness. Our evaluation approach gather</w:t>
      </w:r>
      <w:r w:rsidR="00FA5C1E">
        <w:t>s</w:t>
      </w:r>
      <w:r w:rsidRPr="00D304C8">
        <w:t xml:space="preserve"> information </w:t>
      </w:r>
      <w:r w:rsidR="000530D2">
        <w:t xml:space="preserve">that </w:t>
      </w:r>
      <w:r w:rsidRPr="00D304C8">
        <w:t>providers and state prevention staff need to better address alcohol and substance use in Georgia.</w:t>
      </w:r>
      <w:r w:rsidR="00EC30E1" w:rsidRPr="00EC30E1">
        <w:t xml:space="preserve"> </w:t>
      </w:r>
      <w:r w:rsidR="00EC30E1" w:rsidRPr="00D304C8">
        <w:t>The evaluation design uses a mixed-method</w:t>
      </w:r>
      <w:r w:rsidR="000530D2">
        <w:t>s</w:t>
      </w:r>
      <w:r w:rsidR="00EC30E1" w:rsidRPr="00D304C8">
        <w:t xml:space="preserve"> approach that integrates</w:t>
      </w:r>
      <w:r w:rsidR="00EC30E1">
        <w:t xml:space="preserve"> multiple sources of</w:t>
      </w:r>
      <w:r w:rsidR="00EC30E1" w:rsidRPr="00D304C8">
        <w:t xml:space="preserve"> qualitative and quantitative data to evaluate </w:t>
      </w:r>
      <w:r w:rsidR="00EC30E1">
        <w:t>the ASAPP</w:t>
      </w:r>
      <w:r w:rsidR="00EC30E1" w:rsidRPr="00D304C8">
        <w:t xml:space="preserve">. </w:t>
      </w:r>
    </w:p>
    <w:p w14:paraId="4962DABC" w14:textId="2FD77000" w:rsidR="007B4D99" w:rsidRPr="00D304C8" w:rsidRDefault="007B4D99" w:rsidP="00B97369">
      <w:pPr>
        <w:pStyle w:val="BodyText"/>
      </w:pPr>
      <w:r w:rsidRPr="00D304C8">
        <w:t xml:space="preserve">RTI </w:t>
      </w:r>
      <w:r w:rsidR="00FA5C1E">
        <w:t>uses</w:t>
      </w:r>
      <w:r w:rsidRPr="00D304C8">
        <w:t xml:space="preserve"> both </w:t>
      </w:r>
      <w:r w:rsidRPr="00590973">
        <w:rPr>
          <w:b/>
          <w:i/>
        </w:rPr>
        <w:t xml:space="preserve">process </w:t>
      </w:r>
      <w:r w:rsidRPr="00D304C8">
        <w:t xml:space="preserve">and </w:t>
      </w:r>
      <w:r w:rsidRPr="00590973">
        <w:rPr>
          <w:b/>
          <w:i/>
        </w:rPr>
        <w:t>outcome evaluation methods</w:t>
      </w:r>
      <w:r w:rsidRPr="00D304C8">
        <w:t xml:space="preserve"> to evaluate the effectiveness of the Georgia ASAPP. The </w:t>
      </w:r>
      <w:r w:rsidRPr="00590973">
        <w:rPr>
          <w:i/>
        </w:rPr>
        <w:t>process evaluation</w:t>
      </w:r>
      <w:r w:rsidRPr="00590973">
        <w:t xml:space="preserve"> </w:t>
      </w:r>
      <w:r w:rsidRPr="00D304C8">
        <w:t xml:space="preserve">describes programmatic activities (at the state and community levels) associated with the implementation of the ASAPP. This type of evaluation </w:t>
      </w:r>
      <w:r w:rsidR="00FA5C1E">
        <w:t>looks at</w:t>
      </w:r>
      <w:r w:rsidRPr="00D304C8">
        <w:t xml:space="preserve"> capacity, ensures that prevention efforts reach the targeted groups, and identifies factors that lead to accomplishments or challenges in the implementation of selected strategies. The process evaluation also informs performance improvement during the early stages of implementation at the community level. The </w:t>
      </w:r>
      <w:r w:rsidRPr="00590973">
        <w:rPr>
          <w:i/>
        </w:rPr>
        <w:t>outcome evaluation</w:t>
      </w:r>
      <w:r w:rsidRPr="00590973">
        <w:t xml:space="preserve"> </w:t>
      </w:r>
      <w:r w:rsidR="00FA5C1E">
        <w:t>looks</w:t>
      </w:r>
      <w:r w:rsidRPr="00D304C8">
        <w:t xml:space="preserve"> </w:t>
      </w:r>
      <w:r w:rsidR="000530D2">
        <w:t xml:space="preserve">at </w:t>
      </w:r>
      <w:r w:rsidRPr="00D304C8">
        <w:t xml:space="preserve">the overall effects of </w:t>
      </w:r>
      <w:r w:rsidR="000530D2">
        <w:t xml:space="preserve">the </w:t>
      </w:r>
      <w:r w:rsidRPr="00D304C8">
        <w:t xml:space="preserve">ASAPP, as well as </w:t>
      </w:r>
      <w:r w:rsidR="00590973">
        <w:t xml:space="preserve">at </w:t>
      </w:r>
      <w:r w:rsidRPr="00D304C8">
        <w:t xml:space="preserve">the effects of selected prevention strategies in terms of intended goals and objectives. </w:t>
      </w:r>
    </w:p>
    <w:p w14:paraId="3210871C" w14:textId="480E9C44" w:rsidR="00F05CCE" w:rsidRPr="00BD59D0" w:rsidRDefault="00BD59D0" w:rsidP="00BD59D0">
      <w:pPr>
        <w:pStyle w:val="Heading1"/>
      </w:pPr>
      <w:bookmarkStart w:id="2" w:name="_Toc534641247"/>
      <w:r w:rsidRPr="00BD59D0">
        <w:lastRenderedPageBreak/>
        <w:t>Evaluation Logic Model and Evaluation Questions</w:t>
      </w:r>
      <w:bookmarkEnd w:id="2"/>
    </w:p>
    <w:p w14:paraId="70CA0C2C" w14:textId="37639736" w:rsidR="00191F99" w:rsidRPr="00E50E48" w:rsidRDefault="00191F99" w:rsidP="00B97369">
      <w:pPr>
        <w:pStyle w:val="Heading2"/>
      </w:pPr>
      <w:bookmarkStart w:id="3" w:name="_Toc534641248"/>
      <w:r w:rsidRPr="00E50E48">
        <w:t>Evaluation Logic Model</w:t>
      </w:r>
      <w:bookmarkEnd w:id="3"/>
    </w:p>
    <w:p w14:paraId="7A7AC07B" w14:textId="77777777" w:rsidR="00B97369" w:rsidRDefault="00191F99" w:rsidP="00B97369">
      <w:pPr>
        <w:pStyle w:val="BodyText"/>
      </w:pPr>
      <w:r w:rsidRPr="00E50E48">
        <w:t xml:space="preserve">The logic model in </w:t>
      </w:r>
      <w:r w:rsidRPr="00E50E48">
        <w:rPr>
          <w:b/>
          <w:bCs/>
          <w:i/>
          <w:iCs/>
        </w:rPr>
        <w:t>Exhibit 1</w:t>
      </w:r>
      <w:r w:rsidRPr="00E50E48">
        <w:t xml:space="preserve"> provides an </w:t>
      </w:r>
      <w:r w:rsidR="0056438A" w:rsidRPr="00E50E48">
        <w:t>over</w:t>
      </w:r>
      <w:r w:rsidRPr="00E50E48">
        <w:t>view of the ASAPP evaluation</w:t>
      </w:r>
      <w:r w:rsidR="00590973">
        <w:t>. It</w:t>
      </w:r>
      <w:r w:rsidRPr="00E50E48">
        <w:t xml:space="preserve"> shows the relationship between ASAPP activities at the state and provider levels and how that relationship influences proximal</w:t>
      </w:r>
      <w:r w:rsidR="00476875" w:rsidRPr="00E50E48">
        <w:t xml:space="preserve"> (immediate)</w:t>
      </w:r>
      <w:r w:rsidRPr="00E50E48">
        <w:t xml:space="preserve"> and distal </w:t>
      </w:r>
      <w:r w:rsidR="00476875" w:rsidRPr="00E50E48">
        <w:t xml:space="preserve">(long-term) </w:t>
      </w:r>
      <w:r w:rsidRPr="00E50E48">
        <w:t>outcomes</w:t>
      </w:r>
      <w:r w:rsidR="00590973">
        <w:t>. It also highlights</w:t>
      </w:r>
      <w:r w:rsidRPr="00E50E48">
        <w:t xml:space="preserve"> the role of evaluation throughout the process</w:t>
      </w:r>
      <w:r w:rsidR="00EC30E1">
        <w:t xml:space="preserve"> (see Evaluation Components</w:t>
      </w:r>
      <w:r w:rsidR="00590973">
        <w:t xml:space="preserve"> at the bottom of the model</w:t>
      </w:r>
      <w:r w:rsidR="00EC30E1">
        <w:t>)</w:t>
      </w:r>
      <w:r w:rsidRPr="00E50E48">
        <w:t xml:space="preserve">. </w:t>
      </w:r>
    </w:p>
    <w:p w14:paraId="335B2362" w14:textId="32EC3FC1" w:rsidR="00F05CCE" w:rsidRDefault="00191F99" w:rsidP="00D25AA8">
      <w:pPr>
        <w:pStyle w:val="BodyText"/>
      </w:pPr>
      <w:r w:rsidRPr="00E50E48">
        <w:t xml:space="preserve">The logic model </w:t>
      </w:r>
      <w:r w:rsidR="00476875" w:rsidRPr="00E50E48">
        <w:t>includes</w:t>
      </w:r>
      <w:r w:rsidRPr="00E50E48">
        <w:t xml:space="preserve"> state-level </w:t>
      </w:r>
      <w:r w:rsidRPr="00587958">
        <w:rPr>
          <w:i/>
        </w:rPr>
        <w:t xml:space="preserve">inputs </w:t>
      </w:r>
      <w:r w:rsidRPr="00E50E48">
        <w:t xml:space="preserve">such as funding, Regional Prevention Specialist (RPS) support, and data infrastructure, along with existing community inputs such as community readiness, community </w:t>
      </w:r>
      <w:r w:rsidR="00476875">
        <w:t>stakeholders</w:t>
      </w:r>
      <w:r w:rsidRPr="00E50E48">
        <w:t xml:space="preserve">, and provider capacity and infrastructure. These inputs support </w:t>
      </w:r>
      <w:r w:rsidRPr="00587958">
        <w:rPr>
          <w:i/>
        </w:rPr>
        <w:t xml:space="preserve">activities </w:t>
      </w:r>
      <w:r w:rsidRPr="00E50E48">
        <w:t>at the state and community level</w:t>
      </w:r>
      <w:r w:rsidR="00587958">
        <w:t>s</w:t>
      </w:r>
      <w:r w:rsidR="000530D2">
        <w:t>,</w:t>
      </w:r>
      <w:r w:rsidRPr="00E50E48">
        <w:t xml:space="preserve"> including implementation of Strategic Prevention Framework (SPF) steps</w:t>
      </w:r>
      <w:r w:rsidR="009634AA">
        <w:t>,</w:t>
      </w:r>
      <w:r w:rsidRPr="00E50E48">
        <w:t xml:space="preserve"> training for and technical assistance (T/TA) to providers</w:t>
      </w:r>
      <w:r w:rsidR="009634AA">
        <w:t>,</w:t>
      </w:r>
      <w:r w:rsidRPr="00E50E48">
        <w:t xml:space="preserve"> formation of community partnerships, and implementation of evidence-based strategies. The </w:t>
      </w:r>
      <w:r w:rsidRPr="00587958">
        <w:rPr>
          <w:i/>
        </w:rPr>
        <w:t xml:space="preserve">outputs </w:t>
      </w:r>
      <w:r w:rsidRPr="00E50E48">
        <w:t>of these activities will directly lead to increased provider capacity, strengthened prevention infrastructure, increased community knowledge, and policy change, along with improvements in intervening variables such as retail and social access to alcohol, community norms, and perceptions of risk (</w:t>
      </w:r>
      <w:r w:rsidR="00476875" w:rsidRPr="00587958">
        <w:rPr>
          <w:i/>
        </w:rPr>
        <w:t>proximal</w:t>
      </w:r>
      <w:r w:rsidRPr="00587958">
        <w:rPr>
          <w:i/>
        </w:rPr>
        <w:t xml:space="preserve"> outcomes</w:t>
      </w:r>
      <w:r w:rsidRPr="00E50E48">
        <w:t>). The changes in</w:t>
      </w:r>
      <w:r w:rsidRPr="00587958">
        <w:t xml:space="preserve"> </w:t>
      </w:r>
      <w:r w:rsidR="00BE3EF9" w:rsidRPr="00587958">
        <w:t xml:space="preserve">proximal </w:t>
      </w:r>
      <w:r w:rsidRPr="00587958">
        <w:t xml:space="preserve">outcomes </w:t>
      </w:r>
      <w:r w:rsidRPr="00E50E48">
        <w:t xml:space="preserve">will produce </w:t>
      </w:r>
      <w:r w:rsidRPr="00587958">
        <w:rPr>
          <w:i/>
        </w:rPr>
        <w:t xml:space="preserve">long-term </w:t>
      </w:r>
      <w:r w:rsidR="00EC30E1" w:rsidRPr="00587958">
        <w:rPr>
          <w:i/>
        </w:rPr>
        <w:t xml:space="preserve">(distal) </w:t>
      </w:r>
      <w:r w:rsidRPr="00587958">
        <w:rPr>
          <w:i/>
        </w:rPr>
        <w:t>outcomes</w:t>
      </w:r>
      <w:r w:rsidRPr="00E50E48">
        <w:t xml:space="preserve"> on the selected substance abuse priority areas identified in </w:t>
      </w:r>
      <w:r w:rsidRPr="00587958">
        <w:rPr>
          <w:b/>
          <w:i/>
        </w:rPr>
        <w:t>Section 1</w:t>
      </w:r>
      <w:r w:rsidRPr="00E50E48">
        <w:t xml:space="preserve"> (i.e.</w:t>
      </w:r>
      <w:r w:rsidR="009634AA">
        <w:t>,</w:t>
      </w:r>
      <w:r w:rsidRPr="00E50E48">
        <w:t xml:space="preserve"> reducing early onset of alcohol use, underage drinking, binge drinking, and other substance use).</w:t>
      </w:r>
    </w:p>
    <w:p w14:paraId="1564AE41" w14:textId="34E572E5" w:rsidR="00191F99" w:rsidRPr="00990A7F" w:rsidRDefault="00191F99" w:rsidP="00D25AA8">
      <w:pPr>
        <w:pStyle w:val="Heading2"/>
      </w:pPr>
      <w:bookmarkStart w:id="4" w:name="_Toc534641249"/>
      <w:r w:rsidRPr="00990A7F">
        <w:t>Evaluation Questions</w:t>
      </w:r>
      <w:bookmarkEnd w:id="4"/>
    </w:p>
    <w:p w14:paraId="527DA4C4" w14:textId="11CDE430" w:rsidR="00191F99" w:rsidRPr="00990A7F" w:rsidRDefault="00191F99" w:rsidP="00D25AA8">
      <w:pPr>
        <w:pStyle w:val="BodyText"/>
      </w:pPr>
      <w:r w:rsidRPr="00990A7F">
        <w:t xml:space="preserve">The RTI ASAPP evaluation team developed the following evaluation questions in collaboration with </w:t>
      </w:r>
      <w:r w:rsidR="00587958">
        <w:t xml:space="preserve">the </w:t>
      </w:r>
      <w:r w:rsidR="00587958" w:rsidRPr="00587958">
        <w:t>Department of Behavioral Health &amp;</w:t>
      </w:r>
      <w:r w:rsidR="00587958">
        <w:t xml:space="preserve"> </w:t>
      </w:r>
      <w:r w:rsidR="00587958" w:rsidRPr="00587958">
        <w:t>Developmental Disabilities (DBHDD)</w:t>
      </w:r>
      <w:r w:rsidR="00587958">
        <w:t xml:space="preserve"> </w:t>
      </w:r>
      <w:r w:rsidR="00587958" w:rsidRPr="00587958">
        <w:t>Office of Behavioral Health Prevention</w:t>
      </w:r>
      <w:r w:rsidRPr="00990A7F">
        <w:t xml:space="preserve"> to determine the degree to which the Georgia ASAPP achieved </w:t>
      </w:r>
      <w:r w:rsidR="00FC4590">
        <w:t>the ASAPP</w:t>
      </w:r>
      <w:r w:rsidRPr="00990A7F">
        <w:t xml:space="preserve"> priorities. </w:t>
      </w:r>
    </w:p>
    <w:p w14:paraId="3926D30A" w14:textId="10E89154" w:rsidR="00191F99" w:rsidRDefault="00191F99" w:rsidP="00191F99">
      <w:pPr>
        <w:spacing w:line="300" w:lineRule="exact"/>
        <w:rPr>
          <w:rFonts w:eastAsia="Times New Roman"/>
          <w:szCs w:val="24"/>
        </w:rPr>
      </w:pPr>
      <w:r w:rsidRPr="00990A7F">
        <w:rPr>
          <w:rFonts w:eastAsia="Times New Roman"/>
          <w:szCs w:val="24"/>
        </w:rPr>
        <w:t xml:space="preserve">The </w:t>
      </w:r>
      <w:r w:rsidR="002B1FC9">
        <w:rPr>
          <w:rFonts w:eastAsia="Times New Roman"/>
          <w:szCs w:val="24"/>
        </w:rPr>
        <w:t xml:space="preserve">numbered </w:t>
      </w:r>
      <w:r w:rsidRPr="00990A7F">
        <w:rPr>
          <w:rFonts w:eastAsia="Times New Roman"/>
          <w:szCs w:val="24"/>
        </w:rPr>
        <w:t>evaluation questions listed below start with an overarching look at outcomes and then focus on predictors of those outcomes</w:t>
      </w:r>
      <w:r w:rsidR="009634AA">
        <w:rPr>
          <w:rFonts w:eastAsia="Times New Roman"/>
          <w:szCs w:val="24"/>
        </w:rPr>
        <w:t>,</w:t>
      </w:r>
      <w:r w:rsidRPr="00990A7F">
        <w:rPr>
          <w:rFonts w:eastAsia="Times New Roman"/>
          <w:szCs w:val="24"/>
        </w:rPr>
        <w:t xml:space="preserve"> including the implementation of provider-selected individual and environmental strategies and community and provider characteristics. </w:t>
      </w:r>
      <w:r w:rsidR="002B1FC9">
        <w:rPr>
          <w:rFonts w:eastAsia="Times New Roman"/>
          <w:szCs w:val="24"/>
        </w:rPr>
        <w:t xml:space="preserve">Lettered </w:t>
      </w:r>
      <w:r w:rsidRPr="00990A7F">
        <w:rPr>
          <w:rFonts w:eastAsia="Times New Roman"/>
          <w:szCs w:val="24"/>
        </w:rPr>
        <w:t xml:space="preserve">process </w:t>
      </w:r>
      <w:r w:rsidR="002B1FC9">
        <w:rPr>
          <w:rFonts w:eastAsia="Times New Roman"/>
          <w:szCs w:val="24"/>
        </w:rPr>
        <w:t xml:space="preserve">evaluation </w:t>
      </w:r>
      <w:r w:rsidRPr="00990A7F">
        <w:rPr>
          <w:rFonts w:eastAsia="Times New Roman"/>
          <w:szCs w:val="24"/>
        </w:rPr>
        <w:t xml:space="preserve">questions follow each </w:t>
      </w:r>
      <w:r w:rsidR="002B1FC9">
        <w:rPr>
          <w:rFonts w:eastAsia="Times New Roman"/>
          <w:szCs w:val="24"/>
        </w:rPr>
        <w:t xml:space="preserve">related </w:t>
      </w:r>
      <w:proofErr w:type="gramStart"/>
      <w:r w:rsidRPr="00990A7F">
        <w:rPr>
          <w:rFonts w:eastAsia="Times New Roman"/>
          <w:szCs w:val="24"/>
        </w:rPr>
        <w:t>outcomes</w:t>
      </w:r>
      <w:proofErr w:type="gramEnd"/>
      <w:r w:rsidR="002B1FC9">
        <w:rPr>
          <w:rFonts w:eastAsia="Times New Roman"/>
          <w:szCs w:val="24"/>
        </w:rPr>
        <w:t xml:space="preserve"> </w:t>
      </w:r>
      <w:r w:rsidRPr="00990A7F">
        <w:rPr>
          <w:rFonts w:eastAsia="Times New Roman"/>
          <w:szCs w:val="24"/>
        </w:rPr>
        <w:t xml:space="preserve">evaluation question below. </w:t>
      </w:r>
    </w:p>
    <w:p w14:paraId="50B023CC" w14:textId="77777777" w:rsidR="00D25AA8" w:rsidRDefault="00D25AA8" w:rsidP="00D25AA8">
      <w:pPr>
        <w:pStyle w:val="BodyText"/>
      </w:pPr>
    </w:p>
    <w:p w14:paraId="105A195C" w14:textId="77777777" w:rsidR="00D25AA8" w:rsidRDefault="00D25AA8" w:rsidP="00D25AA8">
      <w:pPr>
        <w:pStyle w:val="BodyText"/>
        <w:sectPr w:rsidR="00D25AA8" w:rsidSect="00AF56AA">
          <w:headerReference w:type="default" r:id="rId14"/>
          <w:headerReference w:type="first" r:id="rId15"/>
          <w:footerReference w:type="first" r:id="rId16"/>
          <w:pgSz w:w="12240" w:h="15840" w:code="1"/>
          <w:pgMar w:top="1440" w:right="1440" w:bottom="1440" w:left="1440" w:header="720" w:footer="720" w:gutter="0"/>
          <w:pgNumType w:start="1"/>
          <w:cols w:space="720"/>
          <w:docGrid w:linePitch="326"/>
        </w:sectPr>
      </w:pPr>
    </w:p>
    <w:p w14:paraId="6B8BA680" w14:textId="77777777" w:rsidR="00D25AA8" w:rsidRPr="00D2256B" w:rsidRDefault="00D25AA8" w:rsidP="00A05A3A">
      <w:pPr>
        <w:pStyle w:val="table-title"/>
      </w:pPr>
      <w:bookmarkStart w:id="5" w:name="_Toc534641421"/>
      <w:bookmarkStart w:id="6" w:name="_Toc534641455"/>
      <w:r w:rsidRPr="00D2256B">
        <w:lastRenderedPageBreak/>
        <w:t>Exhibit 1.</w:t>
      </w:r>
      <w:r w:rsidRPr="00D2256B">
        <w:tab/>
      </w:r>
      <w:r>
        <w:t xml:space="preserve">The </w:t>
      </w:r>
      <w:r w:rsidRPr="00D2256B">
        <w:t>ASAPP Evaluation Logic Model</w:t>
      </w:r>
      <w:bookmarkEnd w:id="5"/>
      <w:bookmarkEnd w:id="6"/>
    </w:p>
    <w:p w14:paraId="677F72A9" w14:textId="40FB2017" w:rsidR="00D25AA8" w:rsidRPr="00191F99" w:rsidRDefault="00161046" w:rsidP="00D25AA8">
      <w:pPr>
        <w:pStyle w:val="figure-inlinew-box"/>
      </w:pPr>
      <w:r w:rsidRPr="00161046">
        <w:rPr>
          <w:noProof/>
        </w:rPr>
        <w:drawing>
          <wp:inline distT="0" distB="0" distL="0" distR="0" wp14:anchorId="55E1B8AD" wp14:editId="48792EC1">
            <wp:extent cx="6675120" cy="440269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75120" cy="4402693"/>
                    </a:xfrm>
                    <a:prstGeom prst="rect">
                      <a:avLst/>
                    </a:prstGeom>
                    <a:noFill/>
                    <a:ln>
                      <a:noFill/>
                    </a:ln>
                  </pic:spPr>
                </pic:pic>
              </a:graphicData>
            </a:graphic>
          </wp:inline>
        </w:drawing>
      </w:r>
    </w:p>
    <w:p w14:paraId="1F5EA878" w14:textId="77777777" w:rsidR="00D25AA8" w:rsidRPr="00EE4EC1" w:rsidRDefault="00D25AA8" w:rsidP="00AF56AA">
      <w:pPr>
        <w:pStyle w:val="table-sourcestd"/>
      </w:pPr>
      <w:r>
        <w:t xml:space="preserve">ASAPP = Alcohol and Substance Abuse Prevention Program; </w:t>
      </w:r>
      <w:r w:rsidRPr="00EE4EC1">
        <w:t>CPAW</w:t>
      </w:r>
      <w:r>
        <w:t xml:space="preserve"> = Community Prevention Alliance Workgroup; DBHDD = Department of Behavioral Health &amp; Developmental Disabilities; OBHP = Office of Behavioral Health Prevention; RPS = Regional Prevention Specialist; SPF = Strategic Prevention Framework; TA = technical assistance.</w:t>
      </w:r>
    </w:p>
    <w:p w14:paraId="0D71CCBA" w14:textId="77777777" w:rsidR="00D25AA8" w:rsidRDefault="00D25AA8" w:rsidP="00D25AA8">
      <w:pPr>
        <w:pStyle w:val="figure-notealt-1"/>
        <w:sectPr w:rsidR="00D25AA8" w:rsidSect="00B97369">
          <w:headerReference w:type="default" r:id="rId18"/>
          <w:footerReference w:type="default" r:id="rId19"/>
          <w:headerReference w:type="first" r:id="rId20"/>
          <w:pgSz w:w="15840" w:h="12240" w:orient="landscape"/>
          <w:pgMar w:top="1440" w:right="1440" w:bottom="1440" w:left="1440" w:header="720" w:footer="720" w:gutter="0"/>
          <w:cols w:space="720"/>
          <w:docGrid w:linePitch="326"/>
        </w:sectPr>
      </w:pPr>
    </w:p>
    <w:p w14:paraId="217AE653" w14:textId="23F32DC9" w:rsidR="00191F99" w:rsidRPr="00990A7F" w:rsidRDefault="00D25AA8" w:rsidP="00D25AA8">
      <w:pPr>
        <w:pStyle w:val="bulletsblank"/>
      </w:pPr>
      <w:r>
        <w:lastRenderedPageBreak/>
        <w:t>1.</w:t>
      </w:r>
      <w:r>
        <w:tab/>
      </w:r>
      <w:r w:rsidR="00191F99" w:rsidRPr="00990A7F">
        <w:t xml:space="preserve">Was the implementation of the </w:t>
      </w:r>
      <w:r w:rsidR="00587958" w:rsidRPr="00587958">
        <w:t xml:space="preserve">Alcohol and Substance Abuse Prevention Project </w:t>
      </w:r>
      <w:r w:rsidR="00587958">
        <w:t>(</w:t>
      </w:r>
      <w:r w:rsidR="00191F99" w:rsidRPr="00990A7F">
        <w:t>ASAPP</w:t>
      </w:r>
      <w:r w:rsidR="00587958">
        <w:t>)</w:t>
      </w:r>
      <w:r w:rsidR="00191F99" w:rsidRPr="00990A7F">
        <w:t xml:space="preserve"> associated with improvements in outcomes (i.e., underage </w:t>
      </w:r>
      <w:r w:rsidR="00191F99" w:rsidRPr="00D25AA8">
        <w:t>drinking</w:t>
      </w:r>
      <w:r w:rsidR="00191F99" w:rsidRPr="00990A7F">
        <w:t>, binge drinking, marijuana use, tobacco use, and prescription drug misuse, along with the intervening variables such as retail and social access to alcohol, community norms, and perceptions of risk)?</w:t>
      </w:r>
    </w:p>
    <w:p w14:paraId="42D440FB" w14:textId="682676F0" w:rsidR="00F05CCE" w:rsidRDefault="00D25AA8" w:rsidP="00D25AA8">
      <w:pPr>
        <w:pStyle w:val="bulletsblanka"/>
      </w:pPr>
      <w:r>
        <w:t>a.</w:t>
      </w:r>
      <w:r>
        <w:tab/>
      </w:r>
      <w:r w:rsidR="00191F99" w:rsidRPr="00990A7F">
        <w:t xml:space="preserve">Which priority areas and demographic groups </w:t>
      </w:r>
      <w:r w:rsidR="00587958">
        <w:t>did</w:t>
      </w:r>
      <w:r w:rsidR="00587958" w:rsidRPr="00990A7F">
        <w:t xml:space="preserve"> </w:t>
      </w:r>
      <w:r w:rsidR="00191F99" w:rsidRPr="00990A7F">
        <w:t>the ASAPP providers target?</w:t>
      </w:r>
    </w:p>
    <w:p w14:paraId="26A46F34" w14:textId="4C314783" w:rsidR="00191F99" w:rsidRPr="00990A7F" w:rsidRDefault="00D25AA8" w:rsidP="00D25AA8">
      <w:pPr>
        <w:pStyle w:val="bulletsblank"/>
      </w:pPr>
      <w:r>
        <w:t>2.</w:t>
      </w:r>
      <w:r>
        <w:tab/>
      </w:r>
      <w:r w:rsidR="00191F99" w:rsidRPr="00990A7F">
        <w:t xml:space="preserve">How </w:t>
      </w:r>
      <w:r w:rsidR="00B1021D">
        <w:t>we</w:t>
      </w:r>
      <w:r w:rsidR="00191F99" w:rsidRPr="00990A7F">
        <w:t xml:space="preserve">re specific ASAPP strategies related to outcomes? How </w:t>
      </w:r>
      <w:r w:rsidR="00B1021D">
        <w:t>we</w:t>
      </w:r>
      <w:r w:rsidR="00191F99" w:rsidRPr="00990A7F">
        <w:t>re the different types and combinations of ASAPP strategies associated with outcomes?</w:t>
      </w:r>
    </w:p>
    <w:p w14:paraId="0D4ADBB6" w14:textId="50E1C0F4" w:rsidR="00191F99" w:rsidRPr="00990A7F" w:rsidRDefault="00D25AA8" w:rsidP="00D25AA8">
      <w:pPr>
        <w:pStyle w:val="bulletsblanka"/>
      </w:pPr>
      <w:r>
        <w:t>a.</w:t>
      </w:r>
      <w:r>
        <w:tab/>
      </w:r>
      <w:r w:rsidR="00191F99" w:rsidRPr="00D25AA8">
        <w:t>Which</w:t>
      </w:r>
      <w:r w:rsidR="00191F99" w:rsidRPr="00990A7F">
        <w:t xml:space="preserve"> strategies did providers most commonly implement?</w:t>
      </w:r>
    </w:p>
    <w:p w14:paraId="0BDB82FA" w14:textId="7EBC7EAB" w:rsidR="00191F99" w:rsidRPr="00990A7F" w:rsidRDefault="00D25AA8" w:rsidP="00D25AA8">
      <w:pPr>
        <w:pStyle w:val="bulletsblanka"/>
      </w:pPr>
      <w:r>
        <w:t>b.</w:t>
      </w:r>
      <w:r>
        <w:tab/>
      </w:r>
      <w:r w:rsidR="00191F99" w:rsidRPr="00990A7F">
        <w:t>What types of successes and challenges did providers encounter while implementing their selected strategies? Did the</w:t>
      </w:r>
      <w:r w:rsidR="00B1021D">
        <w:t xml:space="preserve">se </w:t>
      </w:r>
      <w:r w:rsidR="00191F99" w:rsidRPr="00990A7F">
        <w:t>successes and challenges differ by the type of strategy or by region?</w:t>
      </w:r>
    </w:p>
    <w:p w14:paraId="7F3C6A96" w14:textId="1C364DB5" w:rsidR="00191F99" w:rsidRPr="00990A7F" w:rsidRDefault="00D25AA8" w:rsidP="00D25AA8">
      <w:pPr>
        <w:pStyle w:val="bulletsblanka"/>
      </w:pPr>
      <w:r>
        <w:t>c.</w:t>
      </w:r>
      <w:r>
        <w:tab/>
      </w:r>
      <w:r w:rsidR="00191F99" w:rsidRPr="00990A7F">
        <w:t>What solutions did providers develop to address the challenges they faced?</w:t>
      </w:r>
    </w:p>
    <w:p w14:paraId="671E2566" w14:textId="39558FCB" w:rsidR="00F05CCE" w:rsidRDefault="00D25AA8" w:rsidP="00D25AA8">
      <w:pPr>
        <w:pStyle w:val="bulletsblanka"/>
      </w:pPr>
      <w:r>
        <w:t>d.</w:t>
      </w:r>
      <w:r>
        <w:tab/>
      </w:r>
      <w:r w:rsidR="00191F99" w:rsidRPr="00990A7F">
        <w:t>What types of adaptations did providers make to their implemented strategies?</w:t>
      </w:r>
    </w:p>
    <w:p w14:paraId="506AA1DC" w14:textId="1E2E53D1" w:rsidR="00191F99" w:rsidRPr="00990A7F" w:rsidRDefault="00D25AA8" w:rsidP="00D25AA8">
      <w:pPr>
        <w:pStyle w:val="bulletsblank"/>
      </w:pPr>
      <w:r>
        <w:t>3.</w:t>
      </w:r>
      <w:r>
        <w:tab/>
      </w:r>
      <w:r w:rsidR="00191F99" w:rsidRPr="00990A7F">
        <w:t xml:space="preserve">How </w:t>
      </w:r>
      <w:r w:rsidR="00B1021D">
        <w:t>were</w:t>
      </w:r>
      <w:r w:rsidR="00B1021D" w:rsidRPr="00990A7F">
        <w:t xml:space="preserve"> </w:t>
      </w:r>
      <w:r w:rsidR="00191F99" w:rsidRPr="00990A7F">
        <w:t>the dosage and reach of the implemented ASAPP strategies related to outcomes?</w:t>
      </w:r>
    </w:p>
    <w:p w14:paraId="25D04386" w14:textId="4D670FD1" w:rsidR="00191F99" w:rsidRPr="00990A7F" w:rsidRDefault="00D25AA8" w:rsidP="00D25AA8">
      <w:pPr>
        <w:pStyle w:val="bulletsblanka"/>
      </w:pPr>
      <w:r>
        <w:t>a.</w:t>
      </w:r>
      <w:r>
        <w:tab/>
      </w:r>
      <w:r w:rsidR="00191F99" w:rsidRPr="00990A7F">
        <w:t>How did dosage differ across different types of strategies and providers?</w:t>
      </w:r>
      <w:r w:rsidR="002B1FC9">
        <w:t xml:space="preserve"> (dosage = amount of intervention implemented including number and length of class sessions; number of posters or billboards or ads; number of compliance checks, etc.)</w:t>
      </w:r>
    </w:p>
    <w:p w14:paraId="792113CD" w14:textId="5235FC8F" w:rsidR="00F05CCE" w:rsidRDefault="00D25AA8" w:rsidP="00D25AA8">
      <w:pPr>
        <w:pStyle w:val="bulletsblanka"/>
      </w:pPr>
      <w:r>
        <w:t>b.</w:t>
      </w:r>
      <w:r>
        <w:tab/>
      </w:r>
      <w:r w:rsidR="00191F99" w:rsidRPr="00990A7F">
        <w:t xml:space="preserve">How did reach differ across different types of strategies and providers? </w:t>
      </w:r>
      <w:r w:rsidR="002B1FC9">
        <w:t>(reach = number of targeted individuals who experienced the intervention – i.e. attended the classes, saw the billboards, or live in the neighborhood served by the alcohol vendor)</w:t>
      </w:r>
    </w:p>
    <w:p w14:paraId="70C91EFE" w14:textId="2C79CB2E" w:rsidR="00191F99" w:rsidRPr="00990A7F" w:rsidRDefault="00D25AA8" w:rsidP="00D25AA8">
      <w:pPr>
        <w:pStyle w:val="bulletsblank"/>
      </w:pPr>
      <w:r>
        <w:t>4.</w:t>
      </w:r>
      <w:r>
        <w:tab/>
      </w:r>
      <w:r w:rsidR="00191F99" w:rsidRPr="00990A7F">
        <w:t xml:space="preserve">How </w:t>
      </w:r>
      <w:r w:rsidR="00B1021D">
        <w:t>was</w:t>
      </w:r>
      <w:r w:rsidR="00B1021D" w:rsidRPr="00990A7F">
        <w:t xml:space="preserve"> </w:t>
      </w:r>
      <w:r w:rsidR="00191F99" w:rsidRPr="00990A7F">
        <w:t xml:space="preserve">implementation of the </w:t>
      </w:r>
      <w:r w:rsidR="009634AA">
        <w:t>Strategic Prevention Framework (</w:t>
      </w:r>
      <w:r w:rsidR="00191F99" w:rsidRPr="00990A7F">
        <w:t>SPF</w:t>
      </w:r>
      <w:r w:rsidR="009634AA">
        <w:t>)</w:t>
      </w:r>
      <w:r w:rsidR="00191F99" w:rsidRPr="00990A7F">
        <w:t xml:space="preserve"> steps related to outcomes?</w:t>
      </w:r>
    </w:p>
    <w:p w14:paraId="6EB6DF8C" w14:textId="2082A2A1" w:rsidR="00191F99" w:rsidRPr="00990A7F" w:rsidRDefault="00D25AA8" w:rsidP="00D25AA8">
      <w:pPr>
        <w:pStyle w:val="bulletsblanka"/>
      </w:pPr>
      <w:r>
        <w:t>a.</w:t>
      </w:r>
      <w:r>
        <w:tab/>
      </w:r>
      <w:r w:rsidR="00191F99" w:rsidRPr="00990A7F">
        <w:t xml:space="preserve">Which SPF steps did providers implement in their communities? </w:t>
      </w:r>
    </w:p>
    <w:p w14:paraId="2AD5FBE8" w14:textId="6B35527A" w:rsidR="00F05CCE" w:rsidRDefault="00D25AA8" w:rsidP="00D25AA8">
      <w:pPr>
        <w:pStyle w:val="bulletsblanka"/>
      </w:pPr>
      <w:r>
        <w:t>b.</w:t>
      </w:r>
      <w:r>
        <w:tab/>
      </w:r>
      <w:r w:rsidR="00191F99" w:rsidRPr="00990A7F">
        <w:t>How did the state and providers implement each step?</w:t>
      </w:r>
    </w:p>
    <w:p w14:paraId="4BEEC7C6" w14:textId="4DF6AB23" w:rsidR="00191F99" w:rsidRDefault="00D25AA8" w:rsidP="00D25AA8">
      <w:pPr>
        <w:pStyle w:val="bulletsblank"/>
      </w:pPr>
      <w:r>
        <w:t>5.</w:t>
      </w:r>
      <w:r>
        <w:tab/>
      </w:r>
      <w:r w:rsidR="00191F99" w:rsidRPr="00990A7F">
        <w:t xml:space="preserve">How </w:t>
      </w:r>
      <w:r w:rsidR="00B1021D">
        <w:t>we</w:t>
      </w:r>
      <w:r w:rsidR="00191F99" w:rsidRPr="00990A7F">
        <w:t xml:space="preserve">re </w:t>
      </w:r>
      <w:r w:rsidR="00B1021D">
        <w:t xml:space="preserve">(1) </w:t>
      </w:r>
      <w:r w:rsidR="00191F99" w:rsidRPr="00990A7F">
        <w:t xml:space="preserve">community engagement and </w:t>
      </w:r>
      <w:r w:rsidR="00B1021D">
        <w:t xml:space="preserve">(2) </w:t>
      </w:r>
      <w:r w:rsidR="00191F99" w:rsidRPr="00990A7F">
        <w:t>partnerships with organizations and key stakeholders related to outcomes?</w:t>
      </w:r>
    </w:p>
    <w:p w14:paraId="2272C95A" w14:textId="2EBA5F1F" w:rsidR="00191F99" w:rsidRPr="0081605E" w:rsidRDefault="00D25AA8" w:rsidP="00D25AA8">
      <w:pPr>
        <w:pStyle w:val="bulletsblanka"/>
      </w:pPr>
      <w:r>
        <w:t>a.</w:t>
      </w:r>
      <w:r>
        <w:tab/>
      </w:r>
      <w:r w:rsidR="00191F99" w:rsidRPr="0081605E">
        <w:t>Which community groups/organizations and key stakeholders did providers report engaging in their ASAPP efforts?</w:t>
      </w:r>
    </w:p>
    <w:p w14:paraId="28A3540B" w14:textId="61C30CD9" w:rsidR="00191F99" w:rsidRPr="0081605E" w:rsidRDefault="00D25AA8" w:rsidP="00D25AA8">
      <w:pPr>
        <w:pStyle w:val="bulletsblanka"/>
      </w:pPr>
      <w:r>
        <w:t>b.</w:t>
      </w:r>
      <w:r>
        <w:tab/>
      </w:r>
      <w:r w:rsidR="00191F99" w:rsidRPr="0081605E">
        <w:t xml:space="preserve">How engaged were the members from those different community groups/organizations and </w:t>
      </w:r>
      <w:r w:rsidR="00B1021D">
        <w:t xml:space="preserve">the </w:t>
      </w:r>
      <w:r w:rsidR="00191F99" w:rsidRPr="0081605E">
        <w:t xml:space="preserve">key stakeholders? </w:t>
      </w:r>
    </w:p>
    <w:p w14:paraId="3D613360" w14:textId="063AD2FA" w:rsidR="00191F99" w:rsidRPr="0081605E" w:rsidRDefault="00D25AA8" w:rsidP="00D25AA8">
      <w:pPr>
        <w:pStyle w:val="bulletsblank"/>
      </w:pPr>
      <w:r>
        <w:lastRenderedPageBreak/>
        <w:t>6.</w:t>
      </w:r>
      <w:r>
        <w:tab/>
      </w:r>
      <w:r w:rsidR="00191F99" w:rsidRPr="0081605E">
        <w:t>How were community readiness, provider capacity, prevention infrastructure, training</w:t>
      </w:r>
      <w:r w:rsidR="009634AA">
        <w:t xml:space="preserve"> and t</w:t>
      </w:r>
      <w:r w:rsidR="000530D2">
        <w:t>echnical assistance</w:t>
      </w:r>
      <w:r w:rsidR="009634AA">
        <w:t xml:space="preserve"> (T/TA)</w:t>
      </w:r>
      <w:r w:rsidR="00191F99" w:rsidRPr="0081605E">
        <w:t xml:space="preserve">, and other contextual factors associated with strategy implementation and outcomes? </w:t>
      </w:r>
    </w:p>
    <w:p w14:paraId="54FCB900" w14:textId="747389FF" w:rsidR="00191F99" w:rsidRPr="0081605E" w:rsidRDefault="00D25AA8" w:rsidP="00D25AA8">
      <w:pPr>
        <w:pStyle w:val="bulletsblanka"/>
      </w:pPr>
      <w:r>
        <w:t>a.</w:t>
      </w:r>
      <w:r>
        <w:tab/>
      </w:r>
      <w:r w:rsidR="00191F99" w:rsidRPr="0081605E">
        <w:t>What were the initial level</w:t>
      </w:r>
      <w:r w:rsidR="00B1021D">
        <w:t>s</w:t>
      </w:r>
      <w:r w:rsidR="00191F99" w:rsidRPr="0081605E">
        <w:t xml:space="preserve"> of community readiness, provider capacity, and prevention infrastructure at the start of the ASAPP? How did these factors change over time?</w:t>
      </w:r>
    </w:p>
    <w:p w14:paraId="7E5207A4" w14:textId="6ADFB1F8" w:rsidR="00191F99" w:rsidRPr="0081605E" w:rsidRDefault="00D25AA8" w:rsidP="00D25AA8">
      <w:pPr>
        <w:pStyle w:val="bulletsblanka"/>
      </w:pPr>
      <w:r>
        <w:t>b.</w:t>
      </w:r>
      <w:r>
        <w:tab/>
      </w:r>
      <w:r w:rsidR="00191F99" w:rsidRPr="0081605E">
        <w:t xml:space="preserve">What kinds of </w:t>
      </w:r>
      <w:r w:rsidR="009634AA">
        <w:t>T/TA</w:t>
      </w:r>
      <w:r w:rsidR="00191F99" w:rsidRPr="0081605E">
        <w:t xml:space="preserve"> did providers request? What kinds of </w:t>
      </w:r>
      <w:r w:rsidR="009634AA">
        <w:t>T/TA</w:t>
      </w:r>
      <w:r w:rsidR="00191F99" w:rsidRPr="0081605E">
        <w:t xml:space="preserve"> did providers most often receive?</w:t>
      </w:r>
    </w:p>
    <w:p w14:paraId="6AEFB4CA" w14:textId="140B3F21" w:rsidR="00F05CCE" w:rsidRDefault="00D25AA8" w:rsidP="00D25AA8">
      <w:pPr>
        <w:pStyle w:val="bulletsblanka"/>
      </w:pPr>
      <w:r>
        <w:t>c.</w:t>
      </w:r>
      <w:r>
        <w:tab/>
      </w:r>
      <w:r w:rsidR="00191F99" w:rsidRPr="0081605E">
        <w:t xml:space="preserve">What contextual factors did providers report most often as having </w:t>
      </w:r>
      <w:r w:rsidR="009634AA">
        <w:t>affected</w:t>
      </w:r>
      <w:r w:rsidR="009634AA" w:rsidRPr="0081605E">
        <w:t xml:space="preserve"> </w:t>
      </w:r>
      <w:r w:rsidR="00191F99" w:rsidRPr="0081605E">
        <w:t xml:space="preserve">their strategy implementation? Did the </w:t>
      </w:r>
      <w:r w:rsidR="009634AA">
        <w:t xml:space="preserve">impact of various </w:t>
      </w:r>
      <w:r w:rsidR="00191F99" w:rsidRPr="0081605E">
        <w:t>contextual factors change over time?</w:t>
      </w:r>
    </w:p>
    <w:p w14:paraId="5C92A6FA" w14:textId="6E2DB7C3" w:rsidR="00187793" w:rsidRPr="0081605E" w:rsidRDefault="00187793" w:rsidP="00D25AA8">
      <w:pPr>
        <w:pStyle w:val="BodyText"/>
      </w:pPr>
      <w:r w:rsidRPr="00187793">
        <w:t xml:space="preserve">Providers can use these evaluation questions as a guide for </w:t>
      </w:r>
      <w:r w:rsidR="001930A7">
        <w:t>developing their own questions for</w:t>
      </w:r>
      <w:r w:rsidRPr="00187793">
        <w:t xml:space="preserve"> their evaluations</w:t>
      </w:r>
      <w:r>
        <w:t xml:space="preserve"> of their ASAPP prevention efforts</w:t>
      </w:r>
      <w:r w:rsidRPr="00187793">
        <w:t>.</w:t>
      </w:r>
      <w:r w:rsidR="00983B78">
        <w:t xml:space="preserve"> </w:t>
      </w:r>
    </w:p>
    <w:p w14:paraId="1DED0B5D" w14:textId="4BE19992" w:rsidR="00F05CCE" w:rsidRPr="00BD59D0" w:rsidRDefault="00C328A9" w:rsidP="00BD59D0">
      <w:pPr>
        <w:pStyle w:val="Heading1"/>
      </w:pPr>
      <w:bookmarkStart w:id="7" w:name="_Toc534641250"/>
      <w:r w:rsidRPr="00BD59D0">
        <w:t xml:space="preserve">Measures and </w:t>
      </w:r>
      <w:r w:rsidR="00BD59D0" w:rsidRPr="00BD59D0">
        <w:t>Data Collection</w:t>
      </w:r>
      <w:bookmarkEnd w:id="7"/>
    </w:p>
    <w:p w14:paraId="6CF97603" w14:textId="26E6ADE9" w:rsidR="00B23E5B" w:rsidRPr="0081605E" w:rsidRDefault="00B23E5B" w:rsidP="00D25AA8">
      <w:pPr>
        <w:pStyle w:val="Heading2"/>
      </w:pPr>
      <w:bookmarkStart w:id="8" w:name="_Toc534641251"/>
      <w:bookmarkStart w:id="9" w:name="_Toc258229678"/>
      <w:r w:rsidRPr="0081605E">
        <w:t>ASAPP Instruments and Measures</w:t>
      </w:r>
      <w:bookmarkEnd w:id="8"/>
    </w:p>
    <w:p w14:paraId="54C677BF" w14:textId="77777777" w:rsidR="00AF56AA" w:rsidRDefault="00B23E5B" w:rsidP="00D25AA8">
      <w:pPr>
        <w:pStyle w:val="BodyText"/>
      </w:pPr>
      <w:r w:rsidRPr="0081605E">
        <w:rPr>
          <w:b/>
          <w:bCs/>
          <w:i/>
          <w:iCs/>
        </w:rPr>
        <w:t>Exhibit 2</w:t>
      </w:r>
      <w:r w:rsidRPr="0081605E">
        <w:t xml:space="preserve"> summarizes the evaluation data collection instruments at the provider (community) level. Each data source contains information that can be used to answer both the evaluation questions </w:t>
      </w:r>
      <w:r w:rsidR="00B62B48">
        <w:t xml:space="preserve">listed in </w:t>
      </w:r>
      <w:r w:rsidR="00B62B48" w:rsidRPr="00DA21CF">
        <w:rPr>
          <w:b/>
          <w:i/>
        </w:rPr>
        <w:t>Section 2.2</w:t>
      </w:r>
      <w:r w:rsidRPr="00DA21CF">
        <w:rPr>
          <w:b/>
          <w:i/>
        </w:rPr>
        <w:t xml:space="preserve"> </w:t>
      </w:r>
      <w:r w:rsidR="008C20ED">
        <w:t>and</w:t>
      </w:r>
      <w:r w:rsidRPr="0081605E">
        <w:t xml:space="preserve"> specific evaluation questions developed by each provider (as they pertain to their local priorities and research interests).</w:t>
      </w:r>
      <w:r w:rsidR="00983B78">
        <w:t xml:space="preserve"> </w:t>
      </w:r>
      <w:r w:rsidR="001869DC">
        <w:t xml:space="preserve">More detail about each instrument is in </w:t>
      </w:r>
      <w:r w:rsidR="001869DC">
        <w:rPr>
          <w:b/>
          <w:i/>
        </w:rPr>
        <w:t>Section 3.2</w:t>
      </w:r>
      <w:r w:rsidR="001869DC">
        <w:t>.</w:t>
      </w:r>
    </w:p>
    <w:p w14:paraId="43730F91" w14:textId="0B874ABE" w:rsidR="002E06A1" w:rsidRDefault="00B23E5B" w:rsidP="00AF56AA">
      <w:pPr>
        <w:pStyle w:val="BodyText"/>
      </w:pPr>
      <w:r w:rsidRPr="00187793">
        <w:t xml:space="preserve">The ASAPP logic model and evaluation questions informed the selection and development of all data collection instruments, measures, and related constructs. </w:t>
      </w:r>
      <w:r w:rsidRPr="00187793">
        <w:rPr>
          <w:b/>
          <w:bCs/>
          <w:i/>
          <w:iCs/>
        </w:rPr>
        <w:t xml:space="preserve">Appendix A </w:t>
      </w:r>
      <w:r w:rsidR="00DB70A8">
        <w:t>details</w:t>
      </w:r>
      <w:r w:rsidRPr="00187793">
        <w:t xml:space="preserve"> the constructs and variables </w:t>
      </w:r>
      <w:r w:rsidR="00FC10DB" w:rsidRPr="00187793">
        <w:t>covered</w:t>
      </w:r>
      <w:r w:rsidRPr="00187793">
        <w:t xml:space="preserve"> by the logic model and evaluation questions, with color coding to match the logic model: blue for inputs, purple for outputs, and green for outcomes.</w:t>
      </w:r>
      <w:r w:rsidR="00983B78">
        <w:t xml:space="preserve"> </w:t>
      </w:r>
      <w:r w:rsidRPr="00187793">
        <w:t xml:space="preserve">Each construct in the exhibit is linked to specific questions in the data collection instruments; see the specific instruments for exact wording of items and response options. </w:t>
      </w:r>
      <w:r w:rsidR="00FC10DB">
        <w:t>Providers can</w:t>
      </w:r>
      <w:r w:rsidRPr="00187793">
        <w:t xml:space="preserve"> use </w:t>
      </w:r>
      <w:r w:rsidR="00FC10DB">
        <w:t xml:space="preserve">the information </w:t>
      </w:r>
      <w:r w:rsidRPr="00187793">
        <w:t xml:space="preserve">listed in </w:t>
      </w:r>
      <w:r w:rsidRPr="00187793">
        <w:rPr>
          <w:b/>
          <w:i/>
        </w:rPr>
        <w:t>Appendix A</w:t>
      </w:r>
      <w:r w:rsidRPr="00187793">
        <w:t xml:space="preserve"> to </w:t>
      </w:r>
      <w:r w:rsidR="00FC10DB">
        <w:t xml:space="preserve">help them </w:t>
      </w:r>
      <w:r w:rsidRPr="00187793">
        <w:t>answer the</w:t>
      </w:r>
      <w:r w:rsidR="00FC10DB">
        <w:t xml:space="preserve"> evaluation </w:t>
      </w:r>
      <w:r w:rsidRPr="00187793">
        <w:t>questions</w:t>
      </w:r>
      <w:r w:rsidR="00FC10DB">
        <w:t xml:space="preserve"> related to their own ASAPP activities</w:t>
      </w:r>
      <w:r w:rsidRPr="00187793">
        <w:t>.</w:t>
      </w:r>
    </w:p>
    <w:p w14:paraId="591C6462" w14:textId="77777777" w:rsidR="00AF56AA" w:rsidRDefault="00AF56AA" w:rsidP="00AF56AA">
      <w:pPr>
        <w:pStyle w:val="BodyText"/>
      </w:pPr>
    </w:p>
    <w:p w14:paraId="3143F8B7" w14:textId="77777777" w:rsidR="00AF56AA" w:rsidRDefault="00AF56AA" w:rsidP="00AF56AA">
      <w:pPr>
        <w:pStyle w:val="BodyText"/>
        <w:sectPr w:rsidR="00AF56AA" w:rsidSect="00152578">
          <w:headerReference w:type="default" r:id="rId21"/>
          <w:footerReference w:type="default" r:id="rId22"/>
          <w:headerReference w:type="first" r:id="rId23"/>
          <w:pgSz w:w="12240" w:h="15840"/>
          <w:pgMar w:top="1440" w:right="1440" w:bottom="1440" w:left="1440" w:header="720" w:footer="720" w:gutter="0"/>
          <w:cols w:space="720"/>
          <w:docGrid w:linePitch="326"/>
        </w:sectPr>
      </w:pPr>
    </w:p>
    <w:p w14:paraId="17A95AA7" w14:textId="77777777" w:rsidR="00AF56AA" w:rsidRPr="0081605E" w:rsidRDefault="00AF56AA" w:rsidP="00AF56AA">
      <w:pPr>
        <w:pStyle w:val="table-title"/>
      </w:pPr>
      <w:bookmarkStart w:id="10" w:name="_Toc534641456"/>
      <w:bookmarkStart w:id="11" w:name="_Hlk514241630"/>
      <w:r w:rsidRPr="0081605E">
        <w:lastRenderedPageBreak/>
        <w:t>Exhibit 2.</w:t>
      </w:r>
      <w:r w:rsidRPr="0081605E">
        <w:tab/>
        <w:t xml:space="preserve">Data Collection </w:t>
      </w:r>
      <w:r w:rsidRPr="00AF56AA">
        <w:t>Instruments</w:t>
      </w:r>
      <w:bookmarkEnd w:id="10"/>
    </w:p>
    <w:tbl>
      <w:tblPr>
        <w:tblStyle w:val="agreentop1"/>
        <w:tblW w:w="5000" w:type="pct"/>
        <w:jc w:val="center"/>
        <w:tblInd w:w="0" w:type="dxa"/>
        <w:tblLook w:val="04A0" w:firstRow="1" w:lastRow="0" w:firstColumn="1" w:lastColumn="0" w:noHBand="0" w:noVBand="1"/>
      </w:tblPr>
      <w:tblGrid>
        <w:gridCol w:w="1631"/>
        <w:gridCol w:w="3852"/>
        <w:gridCol w:w="1802"/>
        <w:gridCol w:w="1887"/>
        <w:gridCol w:w="3772"/>
      </w:tblGrid>
      <w:tr w:rsidR="00AF56AA" w:rsidRPr="00D25AA8" w14:paraId="61A116C2" w14:textId="77777777" w:rsidTr="00BD59D0">
        <w:trPr>
          <w:cnfStyle w:val="100000000000" w:firstRow="1" w:lastRow="0" w:firstColumn="0" w:lastColumn="0" w:oddVBand="0" w:evenVBand="0" w:oddHBand="0" w:evenHBand="0" w:firstRowFirstColumn="0" w:firstRowLastColumn="0" w:lastRowFirstColumn="0" w:lastRowLastColumn="0"/>
          <w:cantSplit/>
          <w:trHeight w:val="20"/>
          <w:jc w:val="center"/>
        </w:trPr>
        <w:tc>
          <w:tcPr>
            <w:tcW w:w="630" w:type="pct"/>
          </w:tcPr>
          <w:p w14:paraId="570767CC" w14:textId="77777777" w:rsidR="00AF56AA" w:rsidRPr="00D25AA8" w:rsidRDefault="00AF56AA" w:rsidP="00BD59D0">
            <w:pPr>
              <w:pStyle w:val="table-headers"/>
            </w:pPr>
            <w:r w:rsidRPr="00D25AA8">
              <w:t>Name of Tool(s)</w:t>
            </w:r>
          </w:p>
        </w:tc>
        <w:tc>
          <w:tcPr>
            <w:tcW w:w="1488" w:type="pct"/>
          </w:tcPr>
          <w:p w14:paraId="5225E09D" w14:textId="77777777" w:rsidR="00AF56AA" w:rsidRPr="00D25AA8" w:rsidRDefault="00AF56AA" w:rsidP="00BD59D0">
            <w:pPr>
              <w:pStyle w:val="table-headers"/>
            </w:pPr>
            <w:r w:rsidRPr="00D25AA8">
              <w:t>Description of Tool</w:t>
            </w:r>
          </w:p>
        </w:tc>
        <w:tc>
          <w:tcPr>
            <w:tcW w:w="696" w:type="pct"/>
          </w:tcPr>
          <w:p w14:paraId="1226C945" w14:textId="77777777" w:rsidR="00AF56AA" w:rsidRPr="00D25AA8" w:rsidRDefault="00AF56AA" w:rsidP="00BD59D0">
            <w:pPr>
              <w:pStyle w:val="table-headers"/>
            </w:pPr>
            <w:r w:rsidRPr="00D25AA8">
              <w:t>Target Population</w:t>
            </w:r>
          </w:p>
        </w:tc>
        <w:tc>
          <w:tcPr>
            <w:tcW w:w="729" w:type="pct"/>
          </w:tcPr>
          <w:p w14:paraId="7504148F" w14:textId="77777777" w:rsidR="00AF56AA" w:rsidRPr="00D25AA8" w:rsidRDefault="00AF56AA" w:rsidP="00BD59D0">
            <w:pPr>
              <w:pStyle w:val="table-headers"/>
            </w:pPr>
            <w:r w:rsidRPr="00D25AA8">
              <w:t>Frequency of Collection</w:t>
            </w:r>
          </w:p>
        </w:tc>
        <w:tc>
          <w:tcPr>
            <w:tcW w:w="1457" w:type="pct"/>
          </w:tcPr>
          <w:p w14:paraId="3895B081" w14:textId="77777777" w:rsidR="00AF56AA" w:rsidRPr="00D25AA8" w:rsidRDefault="00AF56AA" w:rsidP="00BD59D0">
            <w:pPr>
              <w:pStyle w:val="table-headers"/>
            </w:pPr>
            <w:r w:rsidRPr="00D25AA8">
              <w:t>Resources</w:t>
            </w:r>
          </w:p>
        </w:tc>
      </w:tr>
      <w:tr w:rsidR="00AF56AA" w:rsidRPr="00B23E5B" w14:paraId="65A91A42" w14:textId="77777777" w:rsidTr="00BD59D0">
        <w:trPr>
          <w:cnfStyle w:val="000000100000" w:firstRow="0" w:lastRow="0" w:firstColumn="0" w:lastColumn="0" w:oddVBand="0" w:evenVBand="0" w:oddHBand="1" w:evenHBand="0" w:firstRowFirstColumn="0" w:firstRowLastColumn="0" w:lastRowFirstColumn="0" w:lastRowLastColumn="0"/>
          <w:cantSplit/>
          <w:trHeight w:val="20"/>
          <w:jc w:val="center"/>
        </w:trPr>
        <w:tc>
          <w:tcPr>
            <w:tcW w:w="630" w:type="pct"/>
          </w:tcPr>
          <w:p w14:paraId="7BF2FEC5" w14:textId="77777777" w:rsidR="00AF56AA" w:rsidRPr="00B23E5B" w:rsidRDefault="00AF56AA" w:rsidP="00BD59D0">
            <w:pPr>
              <w:spacing w:before="40" w:after="40"/>
              <w:rPr>
                <w:rFonts w:ascii="Arial" w:hAnsi="Arial"/>
                <w:sz w:val="20"/>
                <w:szCs w:val="20"/>
              </w:rPr>
            </w:pPr>
            <w:bookmarkStart w:id="12" w:name="_Hlk523867835"/>
            <w:r w:rsidRPr="00B23E5B">
              <w:rPr>
                <w:rFonts w:ascii="Arial" w:hAnsi="Arial"/>
                <w:sz w:val="20"/>
                <w:szCs w:val="20"/>
              </w:rPr>
              <w:t>Community Readiness Assessment</w:t>
            </w:r>
          </w:p>
        </w:tc>
        <w:tc>
          <w:tcPr>
            <w:tcW w:w="1488" w:type="pct"/>
          </w:tcPr>
          <w:p w14:paraId="3424B3CB" w14:textId="77777777" w:rsidR="00AF56AA" w:rsidRPr="00B23E5B" w:rsidRDefault="00AF56AA" w:rsidP="00BD59D0">
            <w:pPr>
              <w:pStyle w:val="table-text"/>
            </w:pPr>
            <w:r w:rsidRPr="00B23E5B">
              <w:t>P</w:t>
            </w:r>
            <w:r w:rsidRPr="00B23E5B">
              <w:rPr>
                <w:bCs/>
              </w:rPr>
              <w:t>roviders</w:t>
            </w:r>
            <w:r w:rsidRPr="00B23E5B">
              <w:t xml:space="preserve"> interview key stakeholders, partners, and other community members to examine community readiness to implement prevention activities</w:t>
            </w:r>
          </w:p>
        </w:tc>
        <w:tc>
          <w:tcPr>
            <w:tcW w:w="696" w:type="pct"/>
          </w:tcPr>
          <w:p w14:paraId="7F123FB2" w14:textId="77777777" w:rsidR="00AF56AA" w:rsidRPr="00B23E5B" w:rsidRDefault="00AF56AA" w:rsidP="00BD59D0">
            <w:pPr>
              <w:spacing w:before="40" w:after="40"/>
              <w:rPr>
                <w:rFonts w:ascii="Arial" w:hAnsi="Arial"/>
                <w:sz w:val="20"/>
                <w:szCs w:val="20"/>
              </w:rPr>
            </w:pPr>
            <w:r>
              <w:rPr>
                <w:rFonts w:ascii="Arial" w:hAnsi="Arial"/>
                <w:sz w:val="20"/>
                <w:szCs w:val="20"/>
              </w:rPr>
              <w:t>Community stakeholders</w:t>
            </w:r>
          </w:p>
        </w:tc>
        <w:tc>
          <w:tcPr>
            <w:tcW w:w="729" w:type="pct"/>
          </w:tcPr>
          <w:p w14:paraId="7A227E68" w14:textId="77777777" w:rsidR="00AF56AA" w:rsidRPr="00AF56AA" w:rsidRDefault="00AF56AA" w:rsidP="001B4895">
            <w:pPr>
              <w:pStyle w:val="table-bulletLM"/>
            </w:pPr>
            <w:r w:rsidRPr="00AF56AA">
              <w:t>Beginning of funding</w:t>
            </w:r>
          </w:p>
          <w:p w14:paraId="1858479B" w14:textId="77777777" w:rsidR="00AF56AA" w:rsidRPr="00AF56AA" w:rsidRDefault="00AF56AA" w:rsidP="001B4895">
            <w:pPr>
              <w:pStyle w:val="table-bulletLM"/>
            </w:pPr>
            <w:r w:rsidRPr="00AF56AA">
              <w:t>Beginning of Year 3</w:t>
            </w:r>
          </w:p>
          <w:p w14:paraId="0DBFC779" w14:textId="77777777" w:rsidR="00AF56AA" w:rsidRPr="00AF56AA" w:rsidRDefault="00AF56AA" w:rsidP="001B4895">
            <w:pPr>
              <w:pStyle w:val="table-bulletLM"/>
            </w:pPr>
            <w:r w:rsidRPr="00AF56AA">
              <w:t>End of funding</w:t>
            </w:r>
          </w:p>
        </w:tc>
        <w:tc>
          <w:tcPr>
            <w:tcW w:w="1457" w:type="pct"/>
          </w:tcPr>
          <w:p w14:paraId="11542F59" w14:textId="77777777" w:rsidR="00AF56AA" w:rsidRPr="00B23E5B" w:rsidRDefault="00AF56AA" w:rsidP="00BD59D0">
            <w:pPr>
              <w:spacing w:before="40" w:after="40"/>
              <w:contextualSpacing/>
              <w:rPr>
                <w:rFonts w:ascii="Arial" w:hAnsi="Arial"/>
                <w:sz w:val="20"/>
                <w:szCs w:val="20"/>
              </w:rPr>
            </w:pPr>
            <w:r w:rsidRPr="00B23E5B">
              <w:rPr>
                <w:rFonts w:ascii="Arial" w:hAnsi="Arial"/>
                <w:sz w:val="20"/>
                <w:szCs w:val="20"/>
              </w:rPr>
              <w:t>Community Readiness Handbook from Tri-Ethnic Center:</w:t>
            </w:r>
            <w:r>
              <w:rPr>
                <w:rFonts w:ascii="Arial" w:hAnsi="Arial"/>
                <w:sz w:val="20"/>
                <w:szCs w:val="20"/>
              </w:rPr>
              <w:t xml:space="preserve"> </w:t>
            </w:r>
            <w:hyperlink r:id="rId24" w:history="1">
              <w:r w:rsidRPr="00572046">
                <w:rPr>
                  <w:rStyle w:val="Hyperlink"/>
                  <w:rFonts w:ascii="Arial" w:hAnsi="Arial"/>
                  <w:sz w:val="20"/>
                  <w:szCs w:val="20"/>
                </w:rPr>
                <w:t>http://resources.</w:t>
              </w:r>
              <w:r>
                <w:rPr>
                  <w:rStyle w:val="Hyperlink"/>
                  <w:rFonts w:ascii="Arial" w:hAnsi="Arial"/>
                  <w:sz w:val="20"/>
                  <w:szCs w:val="20"/>
                </w:rPr>
                <w:br w:type="textWrapping" w:clear="all"/>
              </w:r>
              <w:r w:rsidRPr="00572046">
                <w:rPr>
                  <w:rStyle w:val="Hyperlink"/>
                  <w:rFonts w:ascii="Arial" w:hAnsi="Arial"/>
                  <w:sz w:val="20"/>
                  <w:szCs w:val="20"/>
                </w:rPr>
                <w:t>ga-sps.org/resources/community-readiness-handbook</w:t>
              </w:r>
            </w:hyperlink>
          </w:p>
        </w:tc>
      </w:tr>
      <w:bookmarkEnd w:id="12"/>
      <w:tr w:rsidR="00AF56AA" w:rsidRPr="00B23E5B" w14:paraId="138B6315" w14:textId="77777777" w:rsidTr="00BD59D0">
        <w:trPr>
          <w:cantSplit/>
          <w:trHeight w:val="20"/>
          <w:jc w:val="center"/>
        </w:trPr>
        <w:tc>
          <w:tcPr>
            <w:tcW w:w="630" w:type="pct"/>
          </w:tcPr>
          <w:p w14:paraId="23614745" w14:textId="77777777" w:rsidR="00AF56AA" w:rsidRPr="00B23E5B" w:rsidRDefault="00AF56AA" w:rsidP="00BD59D0">
            <w:pPr>
              <w:spacing w:before="40" w:after="40"/>
              <w:rPr>
                <w:rFonts w:ascii="Arial" w:hAnsi="Arial"/>
                <w:sz w:val="20"/>
                <w:szCs w:val="20"/>
              </w:rPr>
            </w:pPr>
            <w:r w:rsidRPr="00B23E5B">
              <w:rPr>
                <w:rFonts w:ascii="Arial" w:hAnsi="Arial"/>
                <w:sz w:val="20"/>
                <w:szCs w:val="20"/>
              </w:rPr>
              <w:t>Provider Capacity, Infrastructure, and SPF Steps Tool</w:t>
            </w:r>
          </w:p>
        </w:tc>
        <w:tc>
          <w:tcPr>
            <w:tcW w:w="1488" w:type="pct"/>
          </w:tcPr>
          <w:p w14:paraId="65F7EE1E" w14:textId="77777777" w:rsidR="00AF56AA" w:rsidRPr="00B23E5B" w:rsidRDefault="00AF56AA" w:rsidP="00BD59D0">
            <w:pPr>
              <w:spacing w:before="40" w:after="40"/>
              <w:rPr>
                <w:rFonts w:ascii="Arial" w:hAnsi="Arial"/>
                <w:sz w:val="20"/>
                <w:szCs w:val="20"/>
              </w:rPr>
            </w:pPr>
            <w:r>
              <w:rPr>
                <w:rFonts w:ascii="Arial" w:hAnsi="Arial"/>
                <w:sz w:val="20"/>
                <w:szCs w:val="20"/>
              </w:rPr>
              <w:t>P</w:t>
            </w:r>
            <w:r w:rsidRPr="00B23E5B">
              <w:rPr>
                <w:rFonts w:ascii="Arial" w:hAnsi="Arial"/>
                <w:sz w:val="20"/>
                <w:szCs w:val="20"/>
              </w:rPr>
              <w:t xml:space="preserve">roviders submit information </w:t>
            </w:r>
            <w:r>
              <w:rPr>
                <w:rFonts w:ascii="Arial" w:hAnsi="Arial"/>
                <w:sz w:val="20"/>
                <w:szCs w:val="20"/>
              </w:rPr>
              <w:t xml:space="preserve">via </w:t>
            </w:r>
            <w:r w:rsidRPr="00B23E5B">
              <w:rPr>
                <w:rFonts w:ascii="Arial" w:hAnsi="Arial"/>
                <w:sz w:val="20"/>
                <w:szCs w:val="20"/>
              </w:rPr>
              <w:t>the Ecco data collection system overseen by the Prospectus Group.</w:t>
            </w:r>
          </w:p>
        </w:tc>
        <w:tc>
          <w:tcPr>
            <w:tcW w:w="696" w:type="pct"/>
          </w:tcPr>
          <w:p w14:paraId="7376DCBF" w14:textId="77777777" w:rsidR="00AF56AA" w:rsidRPr="00B23E5B" w:rsidRDefault="00AF56AA" w:rsidP="00BD59D0">
            <w:pPr>
              <w:spacing w:before="40" w:after="40"/>
              <w:rPr>
                <w:rFonts w:ascii="Arial" w:hAnsi="Arial"/>
                <w:sz w:val="20"/>
                <w:szCs w:val="20"/>
              </w:rPr>
            </w:pPr>
            <w:r w:rsidRPr="00B23E5B">
              <w:rPr>
                <w:rFonts w:ascii="Arial" w:hAnsi="Arial"/>
                <w:sz w:val="20"/>
                <w:szCs w:val="20"/>
              </w:rPr>
              <w:t>ASAPP providers</w:t>
            </w:r>
          </w:p>
        </w:tc>
        <w:tc>
          <w:tcPr>
            <w:tcW w:w="729" w:type="pct"/>
          </w:tcPr>
          <w:p w14:paraId="31FF8226" w14:textId="77777777" w:rsidR="00AF56AA" w:rsidRPr="00B23E5B" w:rsidRDefault="00AF56AA" w:rsidP="00BD59D0">
            <w:pPr>
              <w:spacing w:before="40" w:after="40"/>
              <w:rPr>
                <w:rFonts w:ascii="Arial" w:hAnsi="Arial"/>
                <w:sz w:val="20"/>
                <w:szCs w:val="20"/>
              </w:rPr>
            </w:pPr>
            <w:r w:rsidRPr="00B23E5B">
              <w:rPr>
                <w:rFonts w:ascii="Arial" w:hAnsi="Arial"/>
                <w:sz w:val="20"/>
                <w:szCs w:val="20"/>
              </w:rPr>
              <w:t>Annually beginning in 2018</w:t>
            </w:r>
          </w:p>
        </w:tc>
        <w:tc>
          <w:tcPr>
            <w:tcW w:w="1457" w:type="pct"/>
          </w:tcPr>
          <w:p w14:paraId="3230C1E6" w14:textId="77777777" w:rsidR="00AF56AA" w:rsidRPr="00FB7215" w:rsidRDefault="00AF56AA" w:rsidP="00BD59D0">
            <w:pPr>
              <w:spacing w:before="40" w:after="40"/>
              <w:rPr>
                <w:rFonts w:ascii="Arial" w:hAnsi="Arial"/>
                <w:sz w:val="20"/>
                <w:szCs w:val="20"/>
                <w:highlight w:val="magenta"/>
              </w:rPr>
            </w:pPr>
            <w:r>
              <w:rPr>
                <w:rFonts w:ascii="Arial" w:hAnsi="Arial"/>
                <w:sz w:val="20"/>
                <w:szCs w:val="20"/>
              </w:rPr>
              <w:t>To be determined</w:t>
            </w:r>
          </w:p>
        </w:tc>
      </w:tr>
      <w:tr w:rsidR="00AF56AA" w:rsidRPr="00B23E5B" w14:paraId="1B5E88CA" w14:textId="77777777" w:rsidTr="00BD59D0">
        <w:trPr>
          <w:cnfStyle w:val="000000100000" w:firstRow="0" w:lastRow="0" w:firstColumn="0" w:lastColumn="0" w:oddVBand="0" w:evenVBand="0" w:oddHBand="1" w:evenHBand="0" w:firstRowFirstColumn="0" w:firstRowLastColumn="0" w:lastRowFirstColumn="0" w:lastRowLastColumn="0"/>
          <w:cantSplit/>
          <w:trHeight w:val="20"/>
          <w:jc w:val="center"/>
        </w:trPr>
        <w:tc>
          <w:tcPr>
            <w:tcW w:w="630" w:type="pct"/>
          </w:tcPr>
          <w:p w14:paraId="6564DDE4" w14:textId="77777777" w:rsidR="00AF56AA" w:rsidRPr="00B23E5B" w:rsidRDefault="00AF56AA" w:rsidP="00BD59D0">
            <w:pPr>
              <w:spacing w:before="40" w:after="40"/>
              <w:rPr>
                <w:rFonts w:ascii="Arial" w:hAnsi="Arial"/>
                <w:sz w:val="20"/>
                <w:szCs w:val="20"/>
              </w:rPr>
            </w:pPr>
            <w:r w:rsidRPr="00B23E5B">
              <w:rPr>
                <w:rFonts w:ascii="Arial" w:hAnsi="Arial"/>
                <w:sz w:val="20"/>
                <w:szCs w:val="20"/>
              </w:rPr>
              <w:t>Implementation Plans</w:t>
            </w:r>
            <w:r>
              <w:rPr>
                <w:rFonts w:ascii="Arial" w:hAnsi="Arial"/>
                <w:sz w:val="20"/>
                <w:szCs w:val="20"/>
              </w:rPr>
              <w:t>,</w:t>
            </w:r>
            <w:r w:rsidRPr="00B23E5B">
              <w:rPr>
                <w:rFonts w:ascii="Arial" w:hAnsi="Arial"/>
                <w:sz w:val="20"/>
                <w:szCs w:val="20"/>
              </w:rPr>
              <w:t xml:space="preserve"> </w:t>
            </w:r>
            <w:bookmarkStart w:id="13" w:name="_Hlk534316664"/>
            <w:r w:rsidRPr="00B23E5B">
              <w:rPr>
                <w:rFonts w:ascii="Arial" w:hAnsi="Arial"/>
                <w:sz w:val="20"/>
                <w:szCs w:val="20"/>
              </w:rPr>
              <w:t>Process Evaluation Dashboard</w:t>
            </w:r>
            <w:r>
              <w:rPr>
                <w:rFonts w:ascii="Arial" w:hAnsi="Arial"/>
                <w:sz w:val="20"/>
                <w:szCs w:val="20"/>
              </w:rPr>
              <w:t xml:space="preserve">, </w:t>
            </w:r>
            <w:bookmarkEnd w:id="13"/>
            <w:r>
              <w:rPr>
                <w:rFonts w:ascii="Arial" w:hAnsi="Arial"/>
                <w:sz w:val="20"/>
                <w:szCs w:val="20"/>
              </w:rPr>
              <w:t>&amp; Technical Assistance Requests</w:t>
            </w:r>
          </w:p>
        </w:tc>
        <w:tc>
          <w:tcPr>
            <w:tcW w:w="1488" w:type="pct"/>
          </w:tcPr>
          <w:p w14:paraId="69A155AF" w14:textId="77777777" w:rsidR="00AF56AA" w:rsidRPr="00B23E5B" w:rsidRDefault="00AF56AA" w:rsidP="00BD59D0">
            <w:pPr>
              <w:rPr>
                <w:rFonts w:ascii="Arial" w:hAnsi="Arial"/>
                <w:sz w:val="20"/>
                <w:szCs w:val="20"/>
              </w:rPr>
            </w:pPr>
            <w:bookmarkStart w:id="14" w:name="_Hlk524961359"/>
            <w:r w:rsidRPr="00B23E5B">
              <w:rPr>
                <w:rFonts w:ascii="Arial" w:hAnsi="Arial"/>
                <w:sz w:val="20"/>
                <w:szCs w:val="20"/>
              </w:rPr>
              <w:t xml:space="preserve">ASAPP providers submit data into the Ecco data collection system overseen by the Prospectus Group. </w:t>
            </w:r>
            <w:r>
              <w:rPr>
                <w:rFonts w:ascii="Arial" w:hAnsi="Arial"/>
                <w:sz w:val="20"/>
                <w:szCs w:val="20"/>
              </w:rPr>
              <w:t xml:space="preserve">The </w:t>
            </w:r>
            <w:r w:rsidRPr="00B23E5B">
              <w:rPr>
                <w:rFonts w:ascii="Arial" w:hAnsi="Arial"/>
                <w:sz w:val="20"/>
                <w:szCs w:val="20"/>
              </w:rPr>
              <w:t xml:space="preserve">Implementation Plans show which ASAPP strategies </w:t>
            </w:r>
            <w:r>
              <w:rPr>
                <w:rFonts w:ascii="Arial" w:hAnsi="Arial"/>
                <w:sz w:val="20"/>
                <w:szCs w:val="20"/>
              </w:rPr>
              <w:t>providers</w:t>
            </w:r>
            <w:r w:rsidRPr="00B23E5B">
              <w:rPr>
                <w:rFonts w:ascii="Arial" w:hAnsi="Arial"/>
                <w:sz w:val="20"/>
                <w:szCs w:val="20"/>
              </w:rPr>
              <w:t xml:space="preserve"> plan to implement. </w:t>
            </w:r>
            <w:r>
              <w:rPr>
                <w:rFonts w:ascii="Arial" w:hAnsi="Arial"/>
                <w:sz w:val="20"/>
                <w:szCs w:val="20"/>
              </w:rPr>
              <w:t>The Process Evaluation Dashboard allows providers to describe their</w:t>
            </w:r>
            <w:r w:rsidRPr="00B23E5B">
              <w:rPr>
                <w:rFonts w:ascii="Arial" w:hAnsi="Arial"/>
                <w:sz w:val="20"/>
                <w:szCs w:val="20"/>
              </w:rPr>
              <w:t xml:space="preserve"> </w:t>
            </w:r>
            <w:r>
              <w:rPr>
                <w:rFonts w:ascii="Arial" w:hAnsi="Arial"/>
                <w:sz w:val="20"/>
                <w:szCs w:val="20"/>
              </w:rPr>
              <w:t>implemented</w:t>
            </w:r>
            <w:r w:rsidRPr="00B23E5B">
              <w:rPr>
                <w:rFonts w:ascii="Arial" w:hAnsi="Arial"/>
                <w:sz w:val="20"/>
                <w:szCs w:val="20"/>
              </w:rPr>
              <w:t xml:space="preserve"> activities.</w:t>
            </w:r>
            <w:bookmarkEnd w:id="14"/>
            <w:r>
              <w:rPr>
                <w:rFonts w:ascii="Arial" w:hAnsi="Arial"/>
                <w:sz w:val="20"/>
                <w:szCs w:val="20"/>
              </w:rPr>
              <w:t xml:space="preserve"> TA requests allow providers to communicate their needs for assistance.</w:t>
            </w:r>
          </w:p>
        </w:tc>
        <w:tc>
          <w:tcPr>
            <w:tcW w:w="696" w:type="pct"/>
          </w:tcPr>
          <w:p w14:paraId="6D60FCF4" w14:textId="77777777" w:rsidR="00AF56AA" w:rsidRPr="00B23E5B" w:rsidRDefault="00AF56AA" w:rsidP="00BD59D0">
            <w:pPr>
              <w:spacing w:before="40" w:after="40"/>
              <w:rPr>
                <w:rFonts w:ascii="Arial" w:hAnsi="Arial"/>
                <w:sz w:val="20"/>
                <w:szCs w:val="20"/>
              </w:rPr>
            </w:pPr>
            <w:r w:rsidRPr="00B23E5B">
              <w:rPr>
                <w:rFonts w:ascii="Arial" w:hAnsi="Arial"/>
                <w:sz w:val="20"/>
                <w:szCs w:val="20"/>
              </w:rPr>
              <w:t>ASAPP providers</w:t>
            </w:r>
          </w:p>
        </w:tc>
        <w:tc>
          <w:tcPr>
            <w:tcW w:w="729" w:type="pct"/>
          </w:tcPr>
          <w:p w14:paraId="3CD50970" w14:textId="77777777" w:rsidR="00AF56AA" w:rsidRPr="00B23E5B" w:rsidRDefault="00AF56AA" w:rsidP="00BD59D0">
            <w:pPr>
              <w:spacing w:before="40" w:after="40"/>
              <w:rPr>
                <w:rFonts w:ascii="Arial" w:hAnsi="Arial"/>
                <w:sz w:val="20"/>
                <w:szCs w:val="20"/>
              </w:rPr>
            </w:pPr>
            <w:r w:rsidRPr="00B23E5B">
              <w:rPr>
                <w:rFonts w:ascii="Arial" w:hAnsi="Arial"/>
                <w:sz w:val="20"/>
                <w:szCs w:val="20"/>
              </w:rPr>
              <w:t>Ongoing</w:t>
            </w:r>
          </w:p>
        </w:tc>
        <w:tc>
          <w:tcPr>
            <w:tcW w:w="1457" w:type="pct"/>
          </w:tcPr>
          <w:p w14:paraId="53D7DDA3" w14:textId="77777777" w:rsidR="00AF56AA" w:rsidRPr="00B23E5B" w:rsidRDefault="00AF56AA" w:rsidP="00BD59D0">
            <w:pPr>
              <w:spacing w:before="40" w:after="40"/>
              <w:rPr>
                <w:rFonts w:ascii="Arial" w:hAnsi="Arial"/>
                <w:sz w:val="20"/>
                <w:szCs w:val="20"/>
              </w:rPr>
            </w:pPr>
            <w:r w:rsidRPr="00B23E5B">
              <w:rPr>
                <w:rFonts w:ascii="Arial" w:hAnsi="Arial"/>
                <w:sz w:val="20"/>
                <w:szCs w:val="20"/>
              </w:rPr>
              <w:t xml:space="preserve">See </w:t>
            </w:r>
            <w:r>
              <w:rPr>
                <w:rFonts w:ascii="Arial" w:hAnsi="Arial"/>
                <w:sz w:val="20"/>
                <w:szCs w:val="20"/>
              </w:rPr>
              <w:t>Ecco system information</w:t>
            </w:r>
          </w:p>
        </w:tc>
      </w:tr>
      <w:tr w:rsidR="00AF56AA" w:rsidRPr="00B23E5B" w14:paraId="0983AAA2" w14:textId="77777777" w:rsidTr="00BD59D0">
        <w:trPr>
          <w:cantSplit/>
          <w:trHeight w:val="20"/>
          <w:jc w:val="center"/>
        </w:trPr>
        <w:tc>
          <w:tcPr>
            <w:tcW w:w="630" w:type="pct"/>
          </w:tcPr>
          <w:p w14:paraId="14B2674E" w14:textId="77777777" w:rsidR="00AF56AA" w:rsidRPr="00B23E5B" w:rsidRDefault="00AF56AA" w:rsidP="00BD59D0">
            <w:pPr>
              <w:spacing w:before="40" w:after="40"/>
              <w:rPr>
                <w:rFonts w:ascii="Arial" w:hAnsi="Arial"/>
                <w:sz w:val="20"/>
                <w:szCs w:val="20"/>
              </w:rPr>
            </w:pPr>
            <w:bookmarkStart w:id="15" w:name="_Hlk524961501"/>
            <w:r w:rsidRPr="00B23E5B">
              <w:rPr>
                <w:rFonts w:ascii="Arial" w:hAnsi="Arial"/>
                <w:sz w:val="20"/>
                <w:szCs w:val="20"/>
              </w:rPr>
              <w:t>Provider End of Year/Contract Reports</w:t>
            </w:r>
          </w:p>
        </w:tc>
        <w:tc>
          <w:tcPr>
            <w:tcW w:w="1488" w:type="pct"/>
          </w:tcPr>
          <w:p w14:paraId="1B31DE79" w14:textId="77777777" w:rsidR="00AF56AA" w:rsidRPr="00B23E5B" w:rsidRDefault="00AF56AA" w:rsidP="00BD59D0">
            <w:pPr>
              <w:spacing w:before="40" w:after="40"/>
              <w:rPr>
                <w:rFonts w:ascii="Arial" w:hAnsi="Arial"/>
                <w:sz w:val="20"/>
                <w:szCs w:val="20"/>
              </w:rPr>
            </w:pPr>
            <w:r w:rsidRPr="00B23E5B">
              <w:rPr>
                <w:rFonts w:ascii="Arial" w:hAnsi="Arial"/>
                <w:sz w:val="20"/>
                <w:szCs w:val="20"/>
              </w:rPr>
              <w:t xml:space="preserve">Georgia’s </w:t>
            </w:r>
            <w:r w:rsidRPr="00EC5FCB">
              <w:rPr>
                <w:rFonts w:ascii="Arial" w:hAnsi="Arial"/>
                <w:sz w:val="20"/>
                <w:szCs w:val="20"/>
              </w:rPr>
              <w:t xml:space="preserve">DBHDD-OBHP </w:t>
            </w:r>
            <w:r>
              <w:rPr>
                <w:rFonts w:ascii="Arial" w:hAnsi="Arial"/>
                <w:sz w:val="20"/>
                <w:szCs w:val="20"/>
              </w:rPr>
              <w:t>sends</w:t>
            </w:r>
            <w:r w:rsidRPr="00B23E5B">
              <w:rPr>
                <w:rFonts w:ascii="Arial" w:hAnsi="Arial"/>
                <w:sz w:val="20"/>
                <w:szCs w:val="20"/>
              </w:rPr>
              <w:t xml:space="preserve"> electronic copies of providers’ End of Year reports to the RTI team</w:t>
            </w:r>
            <w:r>
              <w:rPr>
                <w:rFonts w:ascii="Arial" w:hAnsi="Arial"/>
                <w:sz w:val="20"/>
                <w:szCs w:val="20"/>
              </w:rPr>
              <w:t>, which</w:t>
            </w:r>
            <w:r w:rsidRPr="00B23E5B">
              <w:rPr>
                <w:rFonts w:ascii="Arial" w:hAnsi="Arial"/>
                <w:sz w:val="20"/>
                <w:szCs w:val="20"/>
              </w:rPr>
              <w:t xml:space="preserve"> abstracts data on </w:t>
            </w:r>
            <w:r>
              <w:rPr>
                <w:rFonts w:ascii="Arial" w:hAnsi="Arial"/>
                <w:sz w:val="20"/>
                <w:szCs w:val="20"/>
              </w:rPr>
              <w:t>providers’</w:t>
            </w:r>
            <w:r w:rsidRPr="00B23E5B">
              <w:rPr>
                <w:rFonts w:ascii="Arial" w:hAnsi="Arial"/>
                <w:sz w:val="20"/>
                <w:szCs w:val="20"/>
              </w:rPr>
              <w:t xml:space="preserve"> accomplishments and challenges in the implementation of each of their selected strategies</w:t>
            </w:r>
            <w:r>
              <w:rPr>
                <w:rFonts w:ascii="Arial" w:hAnsi="Arial"/>
                <w:sz w:val="20"/>
                <w:szCs w:val="20"/>
              </w:rPr>
              <w:t>,</w:t>
            </w:r>
            <w:r w:rsidRPr="00B23E5B">
              <w:rPr>
                <w:rFonts w:ascii="Arial" w:hAnsi="Arial"/>
                <w:sz w:val="20"/>
                <w:szCs w:val="20"/>
              </w:rPr>
              <w:t xml:space="preserve"> proposed solutions to</w:t>
            </w:r>
            <w:r>
              <w:rPr>
                <w:rFonts w:ascii="Arial" w:hAnsi="Arial"/>
                <w:sz w:val="20"/>
                <w:szCs w:val="20"/>
              </w:rPr>
              <w:t xml:space="preserve"> the</w:t>
            </w:r>
            <w:r w:rsidRPr="00B23E5B">
              <w:rPr>
                <w:rFonts w:ascii="Arial" w:hAnsi="Arial"/>
                <w:sz w:val="20"/>
                <w:szCs w:val="20"/>
              </w:rPr>
              <w:t xml:space="preserve"> challenges</w:t>
            </w:r>
            <w:r>
              <w:rPr>
                <w:rFonts w:ascii="Arial" w:hAnsi="Arial"/>
                <w:sz w:val="20"/>
                <w:szCs w:val="20"/>
              </w:rPr>
              <w:t>,</w:t>
            </w:r>
            <w:r w:rsidRPr="00B23E5B">
              <w:rPr>
                <w:rFonts w:ascii="Arial" w:hAnsi="Arial"/>
                <w:sz w:val="20"/>
                <w:szCs w:val="20"/>
              </w:rPr>
              <w:t xml:space="preserve"> adaptations to their interventions</w:t>
            </w:r>
            <w:r>
              <w:rPr>
                <w:rFonts w:ascii="Arial" w:hAnsi="Arial"/>
                <w:sz w:val="20"/>
                <w:szCs w:val="20"/>
              </w:rPr>
              <w:t>,</w:t>
            </w:r>
            <w:r w:rsidRPr="00B23E5B">
              <w:rPr>
                <w:rFonts w:ascii="Arial" w:hAnsi="Arial"/>
                <w:sz w:val="20"/>
                <w:szCs w:val="20"/>
              </w:rPr>
              <w:t xml:space="preserve"> and </w:t>
            </w:r>
            <w:r>
              <w:rPr>
                <w:rFonts w:ascii="Arial" w:hAnsi="Arial"/>
                <w:sz w:val="20"/>
                <w:szCs w:val="20"/>
              </w:rPr>
              <w:t xml:space="preserve">information on </w:t>
            </w:r>
            <w:r w:rsidRPr="00B23E5B">
              <w:rPr>
                <w:rFonts w:ascii="Arial" w:hAnsi="Arial"/>
                <w:sz w:val="20"/>
                <w:szCs w:val="20"/>
              </w:rPr>
              <w:t>partner/stakeholder engagement.</w:t>
            </w:r>
          </w:p>
        </w:tc>
        <w:tc>
          <w:tcPr>
            <w:tcW w:w="696" w:type="pct"/>
          </w:tcPr>
          <w:p w14:paraId="63309834" w14:textId="77777777" w:rsidR="00AF56AA" w:rsidRPr="00B23E5B" w:rsidRDefault="00AF56AA" w:rsidP="00BD59D0">
            <w:pPr>
              <w:spacing w:before="40" w:after="40"/>
              <w:rPr>
                <w:rFonts w:ascii="Arial" w:hAnsi="Arial"/>
                <w:sz w:val="20"/>
                <w:szCs w:val="20"/>
              </w:rPr>
            </w:pPr>
            <w:r w:rsidRPr="00B23E5B">
              <w:rPr>
                <w:rFonts w:ascii="Arial" w:hAnsi="Arial"/>
                <w:sz w:val="20"/>
                <w:szCs w:val="20"/>
              </w:rPr>
              <w:t>ASAPP providers</w:t>
            </w:r>
          </w:p>
        </w:tc>
        <w:tc>
          <w:tcPr>
            <w:tcW w:w="729" w:type="pct"/>
          </w:tcPr>
          <w:p w14:paraId="5A4BF155" w14:textId="77777777" w:rsidR="00AF56AA" w:rsidRPr="00B23E5B" w:rsidRDefault="00AF56AA" w:rsidP="00BD59D0">
            <w:pPr>
              <w:spacing w:before="40" w:after="40"/>
              <w:rPr>
                <w:rFonts w:ascii="Arial" w:hAnsi="Arial"/>
                <w:sz w:val="20"/>
                <w:szCs w:val="20"/>
              </w:rPr>
            </w:pPr>
            <w:r w:rsidRPr="00B23E5B">
              <w:rPr>
                <w:rFonts w:ascii="Arial" w:hAnsi="Arial"/>
                <w:sz w:val="20"/>
                <w:szCs w:val="20"/>
              </w:rPr>
              <w:t>Annually</w:t>
            </w:r>
          </w:p>
        </w:tc>
        <w:tc>
          <w:tcPr>
            <w:tcW w:w="1457" w:type="pct"/>
          </w:tcPr>
          <w:p w14:paraId="2E76400B" w14:textId="77777777" w:rsidR="00AF56AA" w:rsidRPr="00B23E5B" w:rsidRDefault="00AF56AA" w:rsidP="00BD59D0">
            <w:pPr>
              <w:spacing w:before="40" w:after="40"/>
              <w:rPr>
                <w:rFonts w:ascii="Arial" w:hAnsi="Arial"/>
                <w:sz w:val="20"/>
                <w:szCs w:val="20"/>
              </w:rPr>
            </w:pPr>
            <w:r w:rsidRPr="00B23E5B">
              <w:rPr>
                <w:rFonts w:ascii="Arial" w:hAnsi="Arial"/>
                <w:sz w:val="20"/>
                <w:szCs w:val="20"/>
              </w:rPr>
              <w:t xml:space="preserve">See </w:t>
            </w:r>
            <w:r w:rsidRPr="00DB70A8">
              <w:rPr>
                <w:rFonts w:ascii="Arial" w:hAnsi="Arial"/>
                <w:b/>
                <w:i/>
                <w:sz w:val="20"/>
                <w:szCs w:val="20"/>
              </w:rPr>
              <w:t>Appendix B</w:t>
            </w:r>
          </w:p>
        </w:tc>
      </w:tr>
    </w:tbl>
    <w:p w14:paraId="1B35CB04" w14:textId="77777777" w:rsidR="00AF56AA" w:rsidRPr="00AF56AA" w:rsidRDefault="00AF56AA" w:rsidP="00AF56AA">
      <w:pPr>
        <w:pStyle w:val="table-continued"/>
      </w:pPr>
      <w:r>
        <w:t>(continued)</w:t>
      </w:r>
    </w:p>
    <w:p w14:paraId="79BA1AD6" w14:textId="77777777" w:rsidR="00AF56AA" w:rsidRPr="00AF56AA" w:rsidRDefault="00AF56AA" w:rsidP="00AF56AA">
      <w:pPr>
        <w:pStyle w:val="table-titlecontinued"/>
      </w:pPr>
      <w:r w:rsidRPr="0081605E">
        <w:t>Exhibit 2.</w:t>
      </w:r>
      <w:r w:rsidRPr="0081605E">
        <w:tab/>
        <w:t xml:space="preserve">Data Collection </w:t>
      </w:r>
      <w:r w:rsidRPr="00AF56AA">
        <w:t>Instruments</w:t>
      </w:r>
      <w:r>
        <w:t xml:space="preserve"> </w:t>
      </w:r>
      <w:r w:rsidRPr="00AF56AA">
        <w:t>(continued)</w:t>
      </w:r>
    </w:p>
    <w:tbl>
      <w:tblPr>
        <w:tblStyle w:val="agreentop1"/>
        <w:tblW w:w="5000" w:type="pct"/>
        <w:jc w:val="center"/>
        <w:tblInd w:w="0" w:type="dxa"/>
        <w:tblLook w:val="04A0" w:firstRow="1" w:lastRow="0" w:firstColumn="1" w:lastColumn="0" w:noHBand="0" w:noVBand="1"/>
      </w:tblPr>
      <w:tblGrid>
        <w:gridCol w:w="1631"/>
        <w:gridCol w:w="3852"/>
        <w:gridCol w:w="1802"/>
        <w:gridCol w:w="1890"/>
        <w:gridCol w:w="3769"/>
      </w:tblGrid>
      <w:tr w:rsidR="00AF56AA" w:rsidRPr="00D25AA8" w14:paraId="4A6418CC" w14:textId="77777777" w:rsidTr="00BD59D0">
        <w:trPr>
          <w:cnfStyle w:val="100000000000" w:firstRow="1" w:lastRow="0" w:firstColumn="0" w:lastColumn="0" w:oddVBand="0" w:evenVBand="0" w:oddHBand="0" w:evenHBand="0" w:firstRowFirstColumn="0" w:firstRowLastColumn="0" w:lastRowFirstColumn="0" w:lastRowLastColumn="0"/>
          <w:cantSplit/>
          <w:trHeight w:val="20"/>
          <w:jc w:val="center"/>
        </w:trPr>
        <w:tc>
          <w:tcPr>
            <w:tcW w:w="630" w:type="pct"/>
          </w:tcPr>
          <w:p w14:paraId="73A48165" w14:textId="77777777" w:rsidR="00AF56AA" w:rsidRPr="00D25AA8" w:rsidRDefault="00AF56AA" w:rsidP="00BD59D0">
            <w:pPr>
              <w:pStyle w:val="table-headers"/>
            </w:pPr>
            <w:r w:rsidRPr="00D25AA8">
              <w:t>Name of Tool(s)</w:t>
            </w:r>
          </w:p>
        </w:tc>
        <w:tc>
          <w:tcPr>
            <w:tcW w:w="1488" w:type="pct"/>
          </w:tcPr>
          <w:p w14:paraId="0904F110" w14:textId="77777777" w:rsidR="00AF56AA" w:rsidRPr="00D25AA8" w:rsidRDefault="00AF56AA" w:rsidP="00BD59D0">
            <w:pPr>
              <w:pStyle w:val="table-headers"/>
            </w:pPr>
            <w:r w:rsidRPr="00D25AA8">
              <w:t>Description of Tool</w:t>
            </w:r>
          </w:p>
        </w:tc>
        <w:tc>
          <w:tcPr>
            <w:tcW w:w="696" w:type="pct"/>
          </w:tcPr>
          <w:p w14:paraId="1DA09F8C" w14:textId="77777777" w:rsidR="00AF56AA" w:rsidRPr="00D25AA8" w:rsidRDefault="00AF56AA" w:rsidP="00BD59D0">
            <w:pPr>
              <w:pStyle w:val="table-headers"/>
            </w:pPr>
            <w:r w:rsidRPr="00D25AA8">
              <w:t>Target Population</w:t>
            </w:r>
          </w:p>
        </w:tc>
        <w:tc>
          <w:tcPr>
            <w:tcW w:w="730" w:type="pct"/>
          </w:tcPr>
          <w:p w14:paraId="36158232" w14:textId="77777777" w:rsidR="00AF56AA" w:rsidRPr="00D25AA8" w:rsidRDefault="00AF56AA" w:rsidP="00BD59D0">
            <w:pPr>
              <w:pStyle w:val="table-headers"/>
            </w:pPr>
            <w:r w:rsidRPr="00D25AA8">
              <w:t>Frequency of Collection</w:t>
            </w:r>
          </w:p>
        </w:tc>
        <w:tc>
          <w:tcPr>
            <w:tcW w:w="1457" w:type="pct"/>
          </w:tcPr>
          <w:p w14:paraId="723084D0" w14:textId="77777777" w:rsidR="00AF56AA" w:rsidRPr="00D25AA8" w:rsidRDefault="00AF56AA" w:rsidP="00BD59D0">
            <w:pPr>
              <w:pStyle w:val="table-headers"/>
            </w:pPr>
            <w:r w:rsidRPr="00D25AA8">
              <w:t>Resources</w:t>
            </w:r>
          </w:p>
        </w:tc>
      </w:tr>
      <w:bookmarkEnd w:id="15"/>
      <w:tr w:rsidR="00AF56AA" w:rsidRPr="00B23E5B" w14:paraId="5B18BA50" w14:textId="77777777" w:rsidTr="00BD59D0">
        <w:trPr>
          <w:cnfStyle w:val="000000100000" w:firstRow="0" w:lastRow="0" w:firstColumn="0" w:lastColumn="0" w:oddVBand="0" w:evenVBand="0" w:oddHBand="1" w:evenHBand="0" w:firstRowFirstColumn="0" w:firstRowLastColumn="0" w:lastRowFirstColumn="0" w:lastRowLastColumn="0"/>
          <w:cantSplit/>
          <w:trHeight w:val="20"/>
          <w:jc w:val="center"/>
        </w:trPr>
        <w:tc>
          <w:tcPr>
            <w:tcW w:w="630" w:type="pct"/>
          </w:tcPr>
          <w:p w14:paraId="7D18200C" w14:textId="77777777" w:rsidR="00AF56AA" w:rsidRPr="00B23E5B" w:rsidRDefault="00AF56AA" w:rsidP="00BD59D0">
            <w:pPr>
              <w:spacing w:before="40" w:after="40"/>
              <w:rPr>
                <w:rFonts w:ascii="Arial" w:hAnsi="Arial"/>
                <w:sz w:val="20"/>
                <w:szCs w:val="20"/>
              </w:rPr>
            </w:pPr>
            <w:r w:rsidRPr="00B23E5B">
              <w:rPr>
                <w:rFonts w:ascii="Arial" w:hAnsi="Arial"/>
                <w:sz w:val="20"/>
                <w:szCs w:val="20"/>
              </w:rPr>
              <w:t>Provider Site Visits</w:t>
            </w:r>
          </w:p>
        </w:tc>
        <w:tc>
          <w:tcPr>
            <w:tcW w:w="1488" w:type="pct"/>
          </w:tcPr>
          <w:p w14:paraId="219279AD" w14:textId="77777777" w:rsidR="00AF56AA" w:rsidRPr="00B23E5B" w:rsidRDefault="00AF56AA" w:rsidP="00BD59D0">
            <w:pPr>
              <w:spacing w:before="40" w:after="40"/>
              <w:rPr>
                <w:rFonts w:ascii="Arial" w:hAnsi="Arial"/>
                <w:sz w:val="20"/>
                <w:szCs w:val="20"/>
              </w:rPr>
            </w:pPr>
            <w:r w:rsidRPr="00B23E5B">
              <w:rPr>
                <w:rFonts w:ascii="Arial" w:hAnsi="Arial"/>
                <w:sz w:val="20"/>
                <w:szCs w:val="20"/>
              </w:rPr>
              <w:t>The RTI team conducts in-person site visits with providers to obtain more in-depth information on their infrastructure, partnerships, implementation accomplishments, ASAPP challenges, and SPF step implementation.</w:t>
            </w:r>
          </w:p>
        </w:tc>
        <w:tc>
          <w:tcPr>
            <w:tcW w:w="696" w:type="pct"/>
          </w:tcPr>
          <w:p w14:paraId="0B52AB81" w14:textId="77777777" w:rsidR="00AF56AA" w:rsidRPr="00B23E5B" w:rsidRDefault="00AF56AA" w:rsidP="00BD59D0">
            <w:pPr>
              <w:spacing w:before="40" w:after="40"/>
              <w:rPr>
                <w:rFonts w:ascii="Arial" w:hAnsi="Arial"/>
                <w:sz w:val="20"/>
                <w:szCs w:val="20"/>
              </w:rPr>
            </w:pPr>
            <w:r w:rsidRPr="00B23E5B">
              <w:rPr>
                <w:rFonts w:ascii="Arial" w:hAnsi="Arial"/>
                <w:sz w:val="20"/>
                <w:szCs w:val="20"/>
              </w:rPr>
              <w:t>~12 ASAPP providers per year</w:t>
            </w:r>
          </w:p>
        </w:tc>
        <w:tc>
          <w:tcPr>
            <w:tcW w:w="730" w:type="pct"/>
          </w:tcPr>
          <w:p w14:paraId="7D8A3C8A" w14:textId="77777777" w:rsidR="00AF56AA" w:rsidRPr="00B23E5B" w:rsidRDefault="00AF56AA" w:rsidP="00BD59D0">
            <w:pPr>
              <w:spacing w:before="40" w:after="40"/>
              <w:rPr>
                <w:rFonts w:ascii="Arial" w:hAnsi="Arial"/>
                <w:sz w:val="20"/>
                <w:szCs w:val="20"/>
              </w:rPr>
            </w:pPr>
            <w:r w:rsidRPr="00B23E5B">
              <w:rPr>
                <w:rFonts w:ascii="Arial" w:hAnsi="Arial"/>
                <w:sz w:val="20"/>
                <w:szCs w:val="20"/>
              </w:rPr>
              <w:t>Annually</w:t>
            </w:r>
          </w:p>
        </w:tc>
        <w:tc>
          <w:tcPr>
            <w:tcW w:w="1457" w:type="pct"/>
          </w:tcPr>
          <w:p w14:paraId="3B4181AE" w14:textId="77777777" w:rsidR="00AF56AA" w:rsidRPr="00B23E5B" w:rsidRDefault="00AF56AA" w:rsidP="00BD59D0">
            <w:pPr>
              <w:spacing w:before="40" w:after="40"/>
              <w:rPr>
                <w:rFonts w:ascii="Arial" w:hAnsi="Arial"/>
                <w:sz w:val="20"/>
                <w:szCs w:val="20"/>
              </w:rPr>
            </w:pPr>
            <w:r w:rsidRPr="00B23E5B">
              <w:rPr>
                <w:rFonts w:ascii="Arial" w:hAnsi="Arial"/>
                <w:sz w:val="20"/>
                <w:szCs w:val="20"/>
              </w:rPr>
              <w:t xml:space="preserve">See </w:t>
            </w:r>
            <w:r w:rsidRPr="00DB70A8">
              <w:rPr>
                <w:rFonts w:ascii="Arial" w:hAnsi="Arial"/>
                <w:b/>
                <w:i/>
                <w:sz w:val="20"/>
                <w:szCs w:val="20"/>
              </w:rPr>
              <w:t>Appendix C</w:t>
            </w:r>
          </w:p>
        </w:tc>
      </w:tr>
      <w:tr w:rsidR="00AF56AA" w:rsidRPr="00B23E5B" w14:paraId="132792F4" w14:textId="77777777" w:rsidTr="00BD59D0">
        <w:trPr>
          <w:cantSplit/>
          <w:trHeight w:val="20"/>
          <w:jc w:val="center"/>
        </w:trPr>
        <w:tc>
          <w:tcPr>
            <w:tcW w:w="630" w:type="pct"/>
          </w:tcPr>
          <w:p w14:paraId="5EB0818D" w14:textId="77777777" w:rsidR="00AF56AA" w:rsidRPr="00B23E5B" w:rsidRDefault="00AF56AA" w:rsidP="00BD59D0">
            <w:pPr>
              <w:spacing w:before="40" w:after="40"/>
              <w:rPr>
                <w:rFonts w:ascii="Arial" w:hAnsi="Arial"/>
                <w:sz w:val="20"/>
                <w:szCs w:val="20"/>
              </w:rPr>
            </w:pPr>
            <w:bookmarkStart w:id="16" w:name="_Hlk524961706"/>
            <w:r w:rsidRPr="00B23E5B">
              <w:rPr>
                <w:rFonts w:ascii="Arial" w:hAnsi="Arial"/>
                <w:sz w:val="20"/>
                <w:szCs w:val="20"/>
              </w:rPr>
              <w:t>Georgia Individual Strategy Surveys (pre- &amp; post</w:t>
            </w:r>
            <w:r>
              <w:rPr>
                <w:rFonts w:ascii="Arial" w:hAnsi="Arial"/>
                <w:sz w:val="20"/>
                <w:szCs w:val="20"/>
              </w:rPr>
              <w:t>test</w:t>
            </w:r>
            <w:r w:rsidRPr="00B23E5B">
              <w:rPr>
                <w:rFonts w:ascii="Arial" w:hAnsi="Arial"/>
                <w:sz w:val="20"/>
                <w:szCs w:val="20"/>
              </w:rPr>
              <w:t xml:space="preserve"> forms)</w:t>
            </w:r>
          </w:p>
        </w:tc>
        <w:tc>
          <w:tcPr>
            <w:tcW w:w="1488" w:type="pct"/>
          </w:tcPr>
          <w:p w14:paraId="3466ED0B" w14:textId="77777777" w:rsidR="00AF56AA" w:rsidRPr="00B23E5B" w:rsidRDefault="00AF56AA" w:rsidP="00BD59D0">
            <w:pPr>
              <w:spacing w:before="40" w:after="40"/>
              <w:rPr>
                <w:rFonts w:ascii="Arial" w:hAnsi="Arial"/>
                <w:sz w:val="20"/>
                <w:szCs w:val="20"/>
              </w:rPr>
            </w:pPr>
            <w:r w:rsidRPr="00B23E5B">
              <w:rPr>
                <w:rFonts w:ascii="Arial" w:hAnsi="Arial"/>
                <w:sz w:val="20"/>
                <w:szCs w:val="20"/>
              </w:rPr>
              <w:t xml:space="preserve">The </w:t>
            </w:r>
            <w:r>
              <w:rPr>
                <w:rFonts w:ascii="Arial" w:hAnsi="Arial"/>
                <w:sz w:val="20"/>
                <w:szCs w:val="20"/>
              </w:rPr>
              <w:t>survey has</w:t>
            </w:r>
            <w:r w:rsidRPr="00B23E5B">
              <w:rPr>
                <w:rFonts w:ascii="Arial" w:hAnsi="Arial"/>
                <w:sz w:val="20"/>
                <w:szCs w:val="20"/>
              </w:rPr>
              <w:t xml:space="preserve"> three versions</w:t>
            </w:r>
            <w:r>
              <w:rPr>
                <w:rFonts w:ascii="Arial" w:hAnsi="Arial"/>
                <w:sz w:val="20"/>
                <w:szCs w:val="20"/>
              </w:rPr>
              <w:t>:</w:t>
            </w:r>
            <w:r w:rsidRPr="00B23E5B">
              <w:rPr>
                <w:rFonts w:ascii="Arial" w:hAnsi="Arial"/>
                <w:sz w:val="20"/>
                <w:szCs w:val="20"/>
              </w:rPr>
              <w:t xml:space="preserve"> middle-school</w:t>
            </w:r>
            <w:r>
              <w:rPr>
                <w:rFonts w:ascii="Arial" w:hAnsi="Arial"/>
                <w:sz w:val="20"/>
                <w:szCs w:val="20"/>
              </w:rPr>
              <w:t>-</w:t>
            </w:r>
            <w:r w:rsidRPr="00B23E5B">
              <w:rPr>
                <w:rFonts w:ascii="Arial" w:hAnsi="Arial"/>
                <w:sz w:val="20"/>
                <w:szCs w:val="20"/>
              </w:rPr>
              <w:t xml:space="preserve">age youth, high school age youth and older, and parents (adults). </w:t>
            </w:r>
            <w:r>
              <w:rPr>
                <w:rFonts w:ascii="Arial" w:hAnsi="Arial"/>
                <w:sz w:val="20"/>
                <w:szCs w:val="20"/>
              </w:rPr>
              <w:t>Providers can request either paper or electronic versions of the survey.</w:t>
            </w:r>
          </w:p>
        </w:tc>
        <w:tc>
          <w:tcPr>
            <w:tcW w:w="696" w:type="pct"/>
          </w:tcPr>
          <w:p w14:paraId="6BA08B45" w14:textId="77777777" w:rsidR="00AF56AA" w:rsidRPr="00B23E5B" w:rsidRDefault="00AF56AA" w:rsidP="00BD59D0">
            <w:pPr>
              <w:spacing w:before="40" w:after="40"/>
              <w:rPr>
                <w:rFonts w:ascii="Arial" w:hAnsi="Arial"/>
                <w:sz w:val="20"/>
                <w:szCs w:val="20"/>
              </w:rPr>
            </w:pPr>
            <w:r w:rsidRPr="00B23E5B">
              <w:rPr>
                <w:rFonts w:ascii="Arial" w:hAnsi="Arial"/>
                <w:sz w:val="20"/>
                <w:szCs w:val="20"/>
              </w:rPr>
              <w:t>Individual</w:t>
            </w:r>
            <w:r>
              <w:rPr>
                <w:rFonts w:ascii="Arial" w:hAnsi="Arial"/>
                <w:sz w:val="20"/>
                <w:szCs w:val="20"/>
              </w:rPr>
              <w:t>-</w:t>
            </w:r>
            <w:r w:rsidRPr="00B23E5B">
              <w:rPr>
                <w:rFonts w:ascii="Arial" w:hAnsi="Arial"/>
                <w:sz w:val="20"/>
                <w:szCs w:val="20"/>
              </w:rPr>
              <w:t>level strategy program participants</w:t>
            </w:r>
          </w:p>
        </w:tc>
        <w:tc>
          <w:tcPr>
            <w:tcW w:w="730" w:type="pct"/>
          </w:tcPr>
          <w:p w14:paraId="090BD2D3" w14:textId="77777777" w:rsidR="00AF56AA" w:rsidRPr="00B23E5B" w:rsidRDefault="00AF56AA" w:rsidP="00BD59D0">
            <w:pPr>
              <w:spacing w:before="40" w:after="40"/>
              <w:rPr>
                <w:rFonts w:ascii="Arial" w:hAnsi="Arial"/>
                <w:sz w:val="20"/>
                <w:szCs w:val="20"/>
              </w:rPr>
            </w:pPr>
            <w:r w:rsidRPr="00B23E5B">
              <w:rPr>
                <w:rFonts w:ascii="Arial" w:hAnsi="Arial"/>
                <w:sz w:val="20"/>
                <w:szCs w:val="20"/>
              </w:rPr>
              <w:t>Twice per strategy implementation (pre and post)</w:t>
            </w:r>
          </w:p>
        </w:tc>
        <w:tc>
          <w:tcPr>
            <w:tcW w:w="1457" w:type="pct"/>
          </w:tcPr>
          <w:p w14:paraId="25A3ACC4" w14:textId="77777777" w:rsidR="00AF56AA" w:rsidRPr="00FF4497" w:rsidRDefault="00AF56AA" w:rsidP="00BD59D0">
            <w:pPr>
              <w:spacing w:before="40" w:after="40"/>
              <w:rPr>
                <w:rFonts w:ascii="Arial" w:hAnsi="Arial"/>
                <w:b/>
                <w:i/>
                <w:sz w:val="20"/>
                <w:szCs w:val="20"/>
              </w:rPr>
            </w:pPr>
            <w:r w:rsidRPr="00B23E5B">
              <w:rPr>
                <w:rFonts w:ascii="Arial" w:hAnsi="Arial"/>
                <w:sz w:val="20"/>
                <w:szCs w:val="20"/>
              </w:rPr>
              <w:t xml:space="preserve">See </w:t>
            </w:r>
            <w:r w:rsidRPr="00DB70A8">
              <w:rPr>
                <w:rFonts w:ascii="Arial" w:hAnsi="Arial"/>
                <w:b/>
                <w:i/>
                <w:sz w:val="20"/>
                <w:szCs w:val="20"/>
              </w:rPr>
              <w:t>Appendi</w:t>
            </w:r>
            <w:r>
              <w:rPr>
                <w:rFonts w:ascii="Arial" w:hAnsi="Arial"/>
                <w:b/>
                <w:i/>
                <w:sz w:val="20"/>
                <w:szCs w:val="20"/>
              </w:rPr>
              <w:t>ces F, G,</w:t>
            </w:r>
            <w:r>
              <w:rPr>
                <w:rFonts w:ascii="Arial" w:hAnsi="Arial"/>
                <w:sz w:val="20"/>
                <w:szCs w:val="20"/>
              </w:rPr>
              <w:t xml:space="preserve"> and </w:t>
            </w:r>
            <w:r>
              <w:rPr>
                <w:rFonts w:ascii="Arial" w:hAnsi="Arial"/>
                <w:b/>
                <w:i/>
                <w:sz w:val="20"/>
                <w:szCs w:val="20"/>
              </w:rPr>
              <w:t>H</w:t>
            </w:r>
          </w:p>
        </w:tc>
      </w:tr>
      <w:bookmarkEnd w:id="16"/>
      <w:tr w:rsidR="00AF56AA" w:rsidRPr="00B23E5B" w14:paraId="53812A56" w14:textId="77777777" w:rsidTr="00BD59D0">
        <w:trPr>
          <w:cnfStyle w:val="000000100000" w:firstRow="0" w:lastRow="0" w:firstColumn="0" w:lastColumn="0" w:oddVBand="0" w:evenVBand="0" w:oddHBand="1" w:evenHBand="0" w:firstRowFirstColumn="0" w:firstRowLastColumn="0" w:lastRowFirstColumn="0" w:lastRowLastColumn="0"/>
          <w:cantSplit/>
          <w:trHeight w:val="20"/>
          <w:jc w:val="center"/>
        </w:trPr>
        <w:tc>
          <w:tcPr>
            <w:tcW w:w="630" w:type="pct"/>
          </w:tcPr>
          <w:p w14:paraId="703D5382" w14:textId="77777777" w:rsidR="00AF56AA" w:rsidRPr="00B23E5B" w:rsidRDefault="00AF56AA" w:rsidP="00BD59D0">
            <w:pPr>
              <w:spacing w:before="40" w:after="40"/>
              <w:rPr>
                <w:rFonts w:ascii="Arial" w:hAnsi="Arial"/>
                <w:sz w:val="20"/>
                <w:szCs w:val="20"/>
              </w:rPr>
            </w:pPr>
            <w:r w:rsidRPr="00B23E5B">
              <w:rPr>
                <w:rFonts w:ascii="Arial" w:hAnsi="Arial"/>
                <w:sz w:val="20"/>
                <w:szCs w:val="20"/>
              </w:rPr>
              <w:t>Georgia Student Health Survey 2.0</w:t>
            </w:r>
          </w:p>
        </w:tc>
        <w:tc>
          <w:tcPr>
            <w:tcW w:w="1488" w:type="pct"/>
          </w:tcPr>
          <w:p w14:paraId="7BB99D41" w14:textId="77777777" w:rsidR="00AF56AA" w:rsidRPr="00B23E5B" w:rsidRDefault="00AF56AA" w:rsidP="00BD59D0">
            <w:pPr>
              <w:spacing w:before="40" w:after="40"/>
              <w:rPr>
                <w:rFonts w:ascii="Arial" w:hAnsi="Arial"/>
                <w:sz w:val="20"/>
                <w:szCs w:val="20"/>
              </w:rPr>
            </w:pPr>
            <w:bookmarkStart w:id="17" w:name="_Hlk524962092"/>
            <w:r w:rsidRPr="00B23E5B">
              <w:rPr>
                <w:rFonts w:ascii="Arial" w:hAnsi="Arial"/>
                <w:sz w:val="20"/>
                <w:szCs w:val="20"/>
              </w:rPr>
              <w:t xml:space="preserve">The survey is collected annually through the Georgia Department of Education </w:t>
            </w:r>
            <w:r>
              <w:rPr>
                <w:rFonts w:ascii="Arial" w:hAnsi="Arial"/>
                <w:sz w:val="20"/>
                <w:szCs w:val="20"/>
              </w:rPr>
              <w:t>using</w:t>
            </w:r>
            <w:r w:rsidRPr="00B23E5B">
              <w:rPr>
                <w:rFonts w:ascii="Arial" w:hAnsi="Arial"/>
                <w:sz w:val="20"/>
                <w:szCs w:val="20"/>
              </w:rPr>
              <w:t xml:space="preserve"> data elements that focus on recent substance use</w:t>
            </w:r>
            <w:r>
              <w:rPr>
                <w:rFonts w:ascii="Arial" w:hAnsi="Arial"/>
                <w:sz w:val="20"/>
                <w:szCs w:val="20"/>
              </w:rPr>
              <w:t>,</w:t>
            </w:r>
            <w:r w:rsidRPr="00B23E5B">
              <w:rPr>
                <w:rFonts w:ascii="Arial" w:hAnsi="Arial"/>
                <w:sz w:val="20"/>
                <w:szCs w:val="20"/>
              </w:rPr>
              <w:t xml:space="preserve"> experiences with </w:t>
            </w:r>
            <w:r w:rsidRPr="00FB7215">
              <w:rPr>
                <w:rFonts w:ascii="Arial" w:hAnsi="Arial"/>
                <w:sz w:val="20"/>
                <w:szCs w:val="20"/>
              </w:rPr>
              <w:t>alcohol, tobacco, and other drugs</w:t>
            </w:r>
            <w:r w:rsidRPr="00EC5FCB" w:rsidDel="00FB7215">
              <w:rPr>
                <w:rFonts w:ascii="Arial" w:hAnsi="Arial"/>
                <w:sz w:val="20"/>
                <w:szCs w:val="20"/>
              </w:rPr>
              <w:t xml:space="preserve"> </w:t>
            </w:r>
            <w:r w:rsidRPr="00B23E5B">
              <w:rPr>
                <w:rFonts w:ascii="Arial" w:hAnsi="Arial"/>
                <w:sz w:val="20"/>
                <w:szCs w:val="20"/>
              </w:rPr>
              <w:t>education in the past year</w:t>
            </w:r>
            <w:r>
              <w:rPr>
                <w:rFonts w:ascii="Arial" w:hAnsi="Arial"/>
                <w:sz w:val="20"/>
                <w:szCs w:val="20"/>
              </w:rPr>
              <w:t>,</w:t>
            </w:r>
            <w:r w:rsidRPr="00B23E5B">
              <w:rPr>
                <w:rFonts w:ascii="Arial" w:hAnsi="Arial"/>
                <w:sz w:val="20"/>
                <w:szCs w:val="20"/>
              </w:rPr>
              <w:t xml:space="preserve"> age of first use</w:t>
            </w:r>
            <w:r>
              <w:rPr>
                <w:rFonts w:ascii="Arial" w:hAnsi="Arial"/>
                <w:sz w:val="20"/>
                <w:szCs w:val="20"/>
              </w:rPr>
              <w:t>,</w:t>
            </w:r>
            <w:r w:rsidRPr="00B23E5B">
              <w:rPr>
                <w:rFonts w:ascii="Arial" w:hAnsi="Arial"/>
                <w:sz w:val="20"/>
                <w:szCs w:val="20"/>
              </w:rPr>
              <w:t xml:space="preserve"> perceived risks of substance use</w:t>
            </w:r>
            <w:r>
              <w:rPr>
                <w:rFonts w:ascii="Arial" w:hAnsi="Arial"/>
                <w:sz w:val="20"/>
                <w:szCs w:val="20"/>
              </w:rPr>
              <w:t>,</w:t>
            </w:r>
            <w:r w:rsidRPr="00B23E5B">
              <w:rPr>
                <w:rFonts w:ascii="Arial" w:hAnsi="Arial"/>
                <w:sz w:val="20"/>
                <w:szCs w:val="20"/>
              </w:rPr>
              <w:t xml:space="preserve"> and perceived parent and friend norms regarding substance use.</w:t>
            </w:r>
            <w:r>
              <w:rPr>
                <w:rFonts w:ascii="Arial" w:hAnsi="Arial"/>
                <w:sz w:val="20"/>
                <w:szCs w:val="20"/>
              </w:rPr>
              <w:t xml:space="preserve"> The RTI team a</w:t>
            </w:r>
            <w:r w:rsidRPr="00B23E5B">
              <w:rPr>
                <w:rFonts w:ascii="Arial" w:hAnsi="Arial"/>
                <w:sz w:val="20"/>
                <w:szCs w:val="20"/>
              </w:rPr>
              <w:t>ggregate</w:t>
            </w:r>
            <w:r>
              <w:rPr>
                <w:rFonts w:ascii="Arial" w:hAnsi="Arial"/>
                <w:sz w:val="20"/>
                <w:szCs w:val="20"/>
              </w:rPr>
              <w:t>s</w:t>
            </w:r>
            <w:r w:rsidRPr="00B23E5B">
              <w:rPr>
                <w:rFonts w:ascii="Arial" w:hAnsi="Arial"/>
                <w:sz w:val="20"/>
                <w:szCs w:val="20"/>
              </w:rPr>
              <w:t xml:space="preserve"> data to the county and regional levels for analysis.</w:t>
            </w:r>
            <w:bookmarkEnd w:id="17"/>
          </w:p>
        </w:tc>
        <w:tc>
          <w:tcPr>
            <w:tcW w:w="696" w:type="pct"/>
          </w:tcPr>
          <w:p w14:paraId="1AD2D0B5" w14:textId="77777777" w:rsidR="00AF56AA" w:rsidRPr="00B23E5B" w:rsidRDefault="00AF56AA" w:rsidP="00BD59D0">
            <w:pPr>
              <w:spacing w:before="40" w:after="40"/>
              <w:rPr>
                <w:rFonts w:ascii="Arial" w:hAnsi="Arial"/>
                <w:sz w:val="20"/>
                <w:szCs w:val="20"/>
              </w:rPr>
            </w:pPr>
            <w:r w:rsidRPr="00B23E5B">
              <w:rPr>
                <w:rFonts w:ascii="Arial" w:hAnsi="Arial"/>
                <w:sz w:val="20"/>
                <w:szCs w:val="20"/>
              </w:rPr>
              <w:t>Middle school and high school students in Georgia (6</w:t>
            </w:r>
            <w:r w:rsidRPr="000602DB">
              <w:rPr>
                <w:rFonts w:ascii="Arial" w:hAnsi="Arial"/>
                <w:sz w:val="20"/>
                <w:szCs w:val="20"/>
              </w:rPr>
              <w:t xml:space="preserve">th through 12th </w:t>
            </w:r>
            <w:r w:rsidRPr="00B23E5B">
              <w:rPr>
                <w:rFonts w:ascii="Arial" w:hAnsi="Arial"/>
                <w:sz w:val="20"/>
                <w:szCs w:val="20"/>
              </w:rPr>
              <w:t>grades)</w:t>
            </w:r>
          </w:p>
        </w:tc>
        <w:tc>
          <w:tcPr>
            <w:tcW w:w="730" w:type="pct"/>
          </w:tcPr>
          <w:p w14:paraId="249D809B" w14:textId="77777777" w:rsidR="00AF56AA" w:rsidRPr="00B23E5B" w:rsidRDefault="00AF56AA" w:rsidP="00BD59D0">
            <w:pPr>
              <w:spacing w:before="40" w:after="40"/>
              <w:rPr>
                <w:rFonts w:ascii="Arial" w:hAnsi="Arial"/>
                <w:sz w:val="20"/>
                <w:szCs w:val="20"/>
              </w:rPr>
            </w:pPr>
            <w:r w:rsidRPr="00B23E5B">
              <w:rPr>
                <w:rFonts w:ascii="Arial" w:hAnsi="Arial"/>
                <w:sz w:val="20"/>
                <w:szCs w:val="20"/>
              </w:rPr>
              <w:t>Once per year</w:t>
            </w:r>
          </w:p>
        </w:tc>
        <w:tc>
          <w:tcPr>
            <w:tcW w:w="1457" w:type="pct"/>
          </w:tcPr>
          <w:p w14:paraId="495B6D69" w14:textId="77777777" w:rsidR="00AF56AA" w:rsidRPr="00B23E5B" w:rsidRDefault="00AF56AA" w:rsidP="00BD59D0">
            <w:pPr>
              <w:spacing w:before="40" w:after="40"/>
              <w:rPr>
                <w:rFonts w:ascii="Arial" w:hAnsi="Arial"/>
                <w:sz w:val="20"/>
                <w:szCs w:val="20"/>
              </w:rPr>
            </w:pPr>
            <w:r w:rsidRPr="00B23E5B">
              <w:rPr>
                <w:rFonts w:ascii="Arial" w:hAnsi="Arial"/>
                <w:sz w:val="20"/>
                <w:szCs w:val="20"/>
              </w:rPr>
              <w:t xml:space="preserve">Survey questions can be found here: </w:t>
            </w:r>
            <w:hyperlink r:id="rId25" w:history="1">
              <w:r w:rsidRPr="00EF346C">
                <w:rPr>
                  <w:rStyle w:val="Hyperlink"/>
                  <w:rFonts w:ascii="Arial" w:hAnsi="Arial"/>
                  <w:sz w:val="20"/>
                  <w:szCs w:val="20"/>
                </w:rPr>
                <w:t>http://www.gadoe.org/Curriculum-Instruction-and-Assessment/Curriculum-and-Instruction/</w:t>
              </w:r>
              <w:r>
                <w:rPr>
                  <w:rStyle w:val="Hyperlink"/>
                  <w:rFonts w:ascii="Arial" w:hAnsi="Arial"/>
                  <w:sz w:val="20"/>
                  <w:szCs w:val="20"/>
                </w:rPr>
                <w:br w:type="textWrapping" w:clear="all"/>
              </w:r>
              <w:r w:rsidRPr="00EC5FCB">
                <w:rPr>
                  <w:rStyle w:val="Hyperlink"/>
                  <w:rFonts w:ascii="Arial" w:hAnsi="Arial"/>
                  <w:sz w:val="20"/>
                  <w:szCs w:val="20"/>
                </w:rPr>
                <w:t>GSHS-II</w:t>
              </w:r>
              <w:r w:rsidRPr="00EF346C">
                <w:rPr>
                  <w:rStyle w:val="Hyperlink"/>
                  <w:rFonts w:ascii="Arial" w:hAnsi="Arial"/>
                  <w:sz w:val="20"/>
                  <w:szCs w:val="20"/>
                </w:rPr>
                <w:t>/Pages/Georgia-Student-Health-Survey-II.aspx</w:t>
              </w:r>
            </w:hyperlink>
            <w:r w:rsidRPr="00B23E5B">
              <w:rPr>
                <w:rFonts w:ascii="Arial" w:hAnsi="Arial"/>
                <w:sz w:val="20"/>
                <w:szCs w:val="20"/>
              </w:rPr>
              <w:t xml:space="preserve"> </w:t>
            </w:r>
          </w:p>
        </w:tc>
      </w:tr>
    </w:tbl>
    <w:bookmarkEnd w:id="11"/>
    <w:p w14:paraId="1D42133D" w14:textId="77777777" w:rsidR="00AF56AA" w:rsidRDefault="00AF56AA" w:rsidP="00AF56AA">
      <w:pPr>
        <w:pStyle w:val="table-sourcestd"/>
        <w:sectPr w:rsidR="00AF56AA" w:rsidSect="00152578">
          <w:headerReference w:type="default" r:id="rId26"/>
          <w:footerReference w:type="default" r:id="rId27"/>
          <w:pgSz w:w="15840" w:h="12240" w:orient="landscape"/>
          <w:pgMar w:top="1440" w:right="1440" w:bottom="1440" w:left="1440" w:header="720" w:footer="720" w:gutter="0"/>
          <w:cols w:space="720"/>
          <w:docGrid w:linePitch="326"/>
        </w:sectPr>
      </w:pPr>
      <w:r w:rsidRPr="009F548E">
        <w:t xml:space="preserve">ASAPP = Alcohol and Substance Abuse Prevention Program; DBHDD = Department of Behavioral Health &amp; Developmental Disabilities; </w:t>
      </w:r>
      <w:bookmarkStart w:id="18" w:name="_Hlk516502466"/>
      <w:r w:rsidRPr="009F548E">
        <w:t xml:space="preserve">Ecco = Electronic Coordination Center Operation; </w:t>
      </w:r>
      <w:bookmarkEnd w:id="18"/>
      <w:r w:rsidRPr="009F548E">
        <w:t xml:space="preserve">OBHP = Office of Behavioral Health Prevention; </w:t>
      </w:r>
      <w:proofErr w:type="spellStart"/>
      <w:r w:rsidRPr="009F548E">
        <w:t>REDCap</w:t>
      </w:r>
      <w:proofErr w:type="spellEnd"/>
      <w:r w:rsidRPr="009F548E">
        <w:t xml:space="preserve"> = </w:t>
      </w:r>
      <w:r w:rsidRPr="009F548E">
        <w:rPr>
          <w:u w:val="single"/>
        </w:rPr>
        <w:t>R</w:t>
      </w:r>
      <w:r w:rsidRPr="009F548E">
        <w:t xml:space="preserve">esearch </w:t>
      </w:r>
      <w:r w:rsidRPr="009F548E">
        <w:rPr>
          <w:u w:val="single"/>
        </w:rPr>
        <w:t>E</w:t>
      </w:r>
      <w:r w:rsidRPr="009F548E">
        <w:t xml:space="preserve">lectronic </w:t>
      </w:r>
      <w:r w:rsidRPr="009F548E">
        <w:rPr>
          <w:u w:val="single"/>
        </w:rPr>
        <w:t>D</w:t>
      </w:r>
      <w:r w:rsidRPr="009F548E">
        <w:t xml:space="preserve">ata </w:t>
      </w:r>
      <w:r w:rsidRPr="009F548E">
        <w:rPr>
          <w:u w:val="single"/>
        </w:rPr>
        <w:t>Cap</w:t>
      </w:r>
      <w:r w:rsidRPr="009F548E">
        <w:t>ture; SPF = Strategic Prevention Framework.</w:t>
      </w:r>
    </w:p>
    <w:tbl>
      <w:tblPr>
        <w:tblStyle w:val="TableGrid"/>
        <w:tblW w:w="0" w:type="auto"/>
        <w:tblLook w:val="04A0" w:firstRow="1" w:lastRow="0" w:firstColumn="1" w:lastColumn="0" w:noHBand="0" w:noVBand="1"/>
      </w:tblPr>
      <w:tblGrid>
        <w:gridCol w:w="9344"/>
      </w:tblGrid>
      <w:tr w:rsidR="0065497A" w14:paraId="3749FB72" w14:textId="77777777" w:rsidTr="001B4895">
        <w:tc>
          <w:tcPr>
            <w:tcW w:w="9350" w:type="dxa"/>
            <w:tcBorders>
              <w:top w:val="single" w:sz="6" w:space="0" w:color="577786"/>
              <w:left w:val="single" w:sz="6" w:space="0" w:color="577786"/>
              <w:bottom w:val="single" w:sz="6" w:space="0" w:color="577786"/>
              <w:right w:val="single" w:sz="6" w:space="0" w:color="577786"/>
            </w:tcBorders>
            <w:shd w:val="clear" w:color="auto" w:fill="DEE5E7"/>
          </w:tcPr>
          <w:p w14:paraId="5EB3EAF7" w14:textId="4DDF9F81" w:rsidR="0065497A" w:rsidRDefault="0065497A" w:rsidP="004F0222">
            <w:pPr>
              <w:pStyle w:val="textbox-text"/>
            </w:pPr>
            <w:r w:rsidRPr="00187793">
              <w:rPr>
                <w:b/>
              </w:rPr>
              <w:t>Example:</w:t>
            </w:r>
            <w:r w:rsidR="00983B78">
              <w:t xml:space="preserve"> </w:t>
            </w:r>
            <w:r w:rsidRPr="00187793">
              <w:t xml:space="preserve">To examine how community readiness </w:t>
            </w:r>
            <w:r w:rsidR="0001212D">
              <w:t xml:space="preserve">(CR) </w:t>
            </w:r>
            <w:r w:rsidRPr="00187793">
              <w:t xml:space="preserve">is associated with strategy implementation and outcomes, use the average CR score results from </w:t>
            </w:r>
            <w:r>
              <w:t xml:space="preserve">the </w:t>
            </w:r>
            <w:r w:rsidRPr="00187793">
              <w:t>CR</w:t>
            </w:r>
            <w:r w:rsidR="0001212D">
              <w:t xml:space="preserve"> </w:t>
            </w:r>
            <w:r w:rsidRPr="00187793">
              <w:t>A</w:t>
            </w:r>
            <w:r w:rsidR="0001212D">
              <w:t>ssessment</w:t>
            </w:r>
            <w:r w:rsidRPr="00187793">
              <w:t xml:space="preserve"> scoring sheets as an indicator of level of </w:t>
            </w:r>
            <w:r w:rsidR="0001212D">
              <w:t>CR</w:t>
            </w:r>
            <w:r w:rsidRPr="00187793">
              <w:t xml:space="preserve"> in each community (</w:t>
            </w:r>
            <w:r w:rsidR="009B042E" w:rsidRPr="00187793">
              <w:t xml:space="preserve">see </w:t>
            </w:r>
            <w:r w:rsidRPr="00187793">
              <w:rPr>
                <w:b/>
              </w:rPr>
              <w:t>Exhibit 3</w:t>
            </w:r>
            <w:r w:rsidRPr="00187793">
              <w:t xml:space="preserve">). Consider the overall average </w:t>
            </w:r>
            <w:r w:rsidR="0001212D">
              <w:t>CR</w:t>
            </w:r>
            <w:r w:rsidRPr="00187793">
              <w:t xml:space="preserve"> score as well as the scores in each of the following </w:t>
            </w:r>
            <w:r w:rsidRPr="004F0222">
              <w:rPr>
                <w:sz w:val="20"/>
              </w:rPr>
              <w:t>dimensions</w:t>
            </w:r>
            <w:r w:rsidRPr="00187793">
              <w:t>: Community Efforts, Community Knowledge of the Efforts, Leadership, Community Climate, Community Knowledge About the Issue, &amp; Resources Related to the Issue.</w:t>
            </w:r>
          </w:p>
        </w:tc>
      </w:tr>
    </w:tbl>
    <w:p w14:paraId="681C9CD6" w14:textId="77777777" w:rsidR="00B23E5B" w:rsidRPr="00187793" w:rsidRDefault="00B23E5B" w:rsidP="004F0222"/>
    <w:p w14:paraId="095409DC" w14:textId="7EB37DCC" w:rsidR="00F05CCE" w:rsidRDefault="00B23E5B" w:rsidP="00AF56AA">
      <w:pPr>
        <w:pStyle w:val="table-title"/>
      </w:pPr>
      <w:bookmarkStart w:id="19" w:name="_Toc534641457"/>
      <w:r w:rsidRPr="00187793">
        <w:t xml:space="preserve">Exhibit </w:t>
      </w:r>
      <w:r w:rsidR="005B4B64" w:rsidRPr="00187793">
        <w:t>3</w:t>
      </w:r>
      <w:r w:rsidRPr="00187793">
        <w:t>.</w:t>
      </w:r>
      <w:r w:rsidR="00AF56AA">
        <w:tab/>
      </w:r>
      <w:r w:rsidRPr="00187793">
        <w:t>Average Community Readiness Consensus Scores on Community Readiness Scoring Sheet</w:t>
      </w:r>
      <w:bookmarkEnd w:id="19"/>
    </w:p>
    <w:p w14:paraId="46EDF518" w14:textId="7BA4322E" w:rsidR="00AF56AA" w:rsidRDefault="00AF56AA" w:rsidP="00AF56AA">
      <w:pPr>
        <w:pStyle w:val="figure-inlinew-box"/>
      </w:pPr>
      <w:r>
        <w:rPr>
          <w:noProof/>
        </w:rPr>
        <w:drawing>
          <wp:inline distT="0" distB="0" distL="0" distR="0" wp14:anchorId="2E86AE98" wp14:editId="39CC0E81">
            <wp:extent cx="5492750" cy="2334895"/>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92750" cy="2334895"/>
                    </a:xfrm>
                    <a:prstGeom prst="rect">
                      <a:avLst/>
                    </a:prstGeom>
                    <a:noFill/>
                  </pic:spPr>
                </pic:pic>
              </a:graphicData>
            </a:graphic>
          </wp:inline>
        </w:drawing>
      </w:r>
    </w:p>
    <w:p w14:paraId="652600C0" w14:textId="77777777" w:rsidR="00AF56AA" w:rsidRPr="00AF56AA" w:rsidRDefault="00AF56AA" w:rsidP="00AF56AA">
      <w:pPr>
        <w:pStyle w:val="figure-sourcestd"/>
      </w:pPr>
    </w:p>
    <w:p w14:paraId="4D6C1936" w14:textId="0FA234DA" w:rsidR="00B23E5B" w:rsidRPr="00FE6ABE" w:rsidRDefault="00B23E5B" w:rsidP="00AF56AA">
      <w:pPr>
        <w:pStyle w:val="Heading2"/>
      </w:pPr>
      <w:bookmarkStart w:id="20" w:name="_Toc534641252"/>
      <w:r w:rsidRPr="00FE6ABE" w:rsidDel="00A3023E">
        <w:t>Data Collection</w:t>
      </w:r>
      <w:bookmarkEnd w:id="9"/>
      <w:bookmarkEnd w:id="20"/>
    </w:p>
    <w:p w14:paraId="4BDAC926" w14:textId="23EC0F8A" w:rsidR="0001212D" w:rsidRDefault="00B23E5B" w:rsidP="00AF56AA">
      <w:pPr>
        <w:pStyle w:val="Heading3"/>
        <w:rPr>
          <w:snapToGrid w:val="0"/>
        </w:rPr>
      </w:pPr>
      <w:bookmarkStart w:id="21" w:name="_Toc534641253"/>
      <w:r w:rsidRPr="00FE6ABE">
        <w:rPr>
          <w:snapToGrid w:val="0"/>
        </w:rPr>
        <w:t>Process Data Collection</w:t>
      </w:r>
      <w:bookmarkEnd w:id="21"/>
    </w:p>
    <w:p w14:paraId="4710155E" w14:textId="4949D930" w:rsidR="00B23E5B" w:rsidRPr="00FE6ABE" w:rsidRDefault="00B23E5B" w:rsidP="00AF56AA">
      <w:pPr>
        <w:pStyle w:val="BodyText"/>
      </w:pPr>
      <w:r w:rsidRPr="00FE6ABE">
        <w:t xml:space="preserve">The process evaluation includes several data collection tools and protocols. Exhibit 2 provides a brief description of those tools, </w:t>
      </w:r>
      <w:r w:rsidR="001869DC">
        <w:t>and</w:t>
      </w:r>
      <w:r w:rsidR="001869DC" w:rsidRPr="00FE6ABE">
        <w:t xml:space="preserve"> </w:t>
      </w:r>
      <w:r w:rsidRPr="00DB70A8">
        <w:rPr>
          <w:b/>
          <w:i/>
        </w:rPr>
        <w:t>Appendix A</w:t>
      </w:r>
      <w:r w:rsidRPr="00FE6ABE">
        <w:t xml:space="preserve"> detail</w:t>
      </w:r>
      <w:r w:rsidR="0001212D">
        <w:t>s</w:t>
      </w:r>
      <w:r w:rsidRPr="00FE6ABE">
        <w:t xml:space="preserve"> information on how the tools and their individual items or sections align with the constructs in the logic model and evaluation questions. </w:t>
      </w:r>
    </w:p>
    <w:p w14:paraId="4F108E70" w14:textId="7F3382F3" w:rsidR="00B23E5B" w:rsidRPr="00FE6ABE" w:rsidRDefault="00B23E5B" w:rsidP="00AF56AA">
      <w:pPr>
        <w:pStyle w:val="BodyText"/>
      </w:pPr>
      <w:r w:rsidRPr="00FE6ABE">
        <w:rPr>
          <w:b/>
        </w:rPr>
        <w:t>Community Readiness Assessments:</w:t>
      </w:r>
      <w:r w:rsidRPr="00C80B17">
        <w:t xml:space="preserve"> </w:t>
      </w:r>
      <w:r w:rsidR="00C80B17" w:rsidRPr="00C80B17">
        <w:t xml:space="preserve">Providers complete the Community Readiness </w:t>
      </w:r>
      <w:r w:rsidR="00C80B17">
        <w:t xml:space="preserve">(CR) </w:t>
      </w:r>
      <w:r w:rsidR="00C80B17" w:rsidRPr="00C80B17">
        <w:t>Assessment process, including preparing the related scoring sheets</w:t>
      </w:r>
      <w:r w:rsidR="00C80B17">
        <w:t>, by</w:t>
      </w:r>
      <w:r w:rsidR="00C80B17" w:rsidRPr="00C80B17">
        <w:t xml:space="preserve"> interview</w:t>
      </w:r>
      <w:r w:rsidR="00C80B17">
        <w:t>ing</w:t>
      </w:r>
      <w:r w:rsidR="00C80B17" w:rsidRPr="00C80B17">
        <w:t xml:space="preserve"> key stakeholders, partners, and other community members to examine community readiness to implement prevention activities</w:t>
      </w:r>
      <w:r w:rsidR="00C80B17">
        <w:t>.</w:t>
      </w:r>
      <w:r w:rsidR="00C80B17" w:rsidRPr="00C80B17">
        <w:t xml:space="preserve"> </w:t>
      </w:r>
      <w:r w:rsidR="00C80B17">
        <w:t>T</w:t>
      </w:r>
      <w:r w:rsidR="00C80B17" w:rsidRPr="00C80B17">
        <w:t>he following dimensions</w:t>
      </w:r>
      <w:r w:rsidR="00C80B17">
        <w:t xml:space="preserve"> have subscales that </w:t>
      </w:r>
      <w:r w:rsidR="00275A2D">
        <w:t>contribute to</w:t>
      </w:r>
      <w:r w:rsidR="00C80B17">
        <w:t xml:space="preserve"> the overall CR score</w:t>
      </w:r>
      <w:r w:rsidR="00C80B17" w:rsidRPr="00C80B17">
        <w:t xml:space="preserve">: Community Efforts, Community Knowledge of the Efforts, Leadership, Community Climate, Community Knowledge About the Issue, </w:t>
      </w:r>
      <w:r w:rsidR="00110466">
        <w:t>and</w:t>
      </w:r>
      <w:r w:rsidR="00C80B17" w:rsidRPr="00C80B17">
        <w:t xml:space="preserve"> Resources Related to the Issue.</w:t>
      </w:r>
      <w:r w:rsidR="00C80B17">
        <w:t xml:space="preserve"> </w:t>
      </w:r>
      <w:r w:rsidR="00FE6ABE">
        <w:t xml:space="preserve">Information on administering and scoring Community Readiness Assessment interviews with community stakeholders can be found in the </w:t>
      </w:r>
      <w:r w:rsidR="00FE6ABE" w:rsidRPr="00FE6ABE">
        <w:t>Community Readiness Handbook from</w:t>
      </w:r>
      <w:r w:rsidR="00FE6ABE">
        <w:t xml:space="preserve"> the</w:t>
      </w:r>
      <w:r w:rsidR="00FE6ABE" w:rsidRPr="00FE6ABE">
        <w:t xml:space="preserve"> Tri-Ethnic Center: </w:t>
      </w:r>
      <w:hyperlink r:id="rId29" w:history="1">
        <w:r w:rsidR="00FE6ABE" w:rsidRPr="00220D6B">
          <w:rPr>
            <w:rStyle w:val="Hyperlink"/>
          </w:rPr>
          <w:t>http://resources.ga-sps.org/resources/community-readiness-handbook</w:t>
        </w:r>
      </w:hyperlink>
      <w:r w:rsidR="00FE6ABE">
        <w:t>.</w:t>
      </w:r>
      <w:r w:rsidR="00C80B17">
        <w:t xml:space="preserve"> </w:t>
      </w:r>
      <w:r w:rsidR="003C74CA" w:rsidRPr="003C74CA">
        <w:t xml:space="preserve">The RTI team will obtain electronic copies of the </w:t>
      </w:r>
      <w:r w:rsidR="00C80B17">
        <w:t>CR</w:t>
      </w:r>
      <w:r w:rsidR="003C74CA" w:rsidRPr="003C74CA">
        <w:t xml:space="preserve"> Assessment forms from RPSs for each of the providers. </w:t>
      </w:r>
      <w:r w:rsidR="0065497A">
        <w:t>RTI</w:t>
      </w:r>
      <w:r w:rsidR="0065497A" w:rsidRPr="003C74CA">
        <w:t xml:space="preserve"> </w:t>
      </w:r>
      <w:r w:rsidR="003C74CA" w:rsidRPr="003C74CA">
        <w:t xml:space="preserve">will compile both the overall and </w:t>
      </w:r>
      <w:proofErr w:type="spellStart"/>
      <w:r w:rsidR="003C74CA" w:rsidRPr="003C74CA">
        <w:t>sub</w:t>
      </w:r>
      <w:r w:rsidR="00771FA1">
        <w:t>scores</w:t>
      </w:r>
      <w:proofErr w:type="spellEnd"/>
      <w:r w:rsidR="003C74CA" w:rsidRPr="003C74CA">
        <w:t xml:space="preserve"> by provider in an Excel database to use for analysis.</w:t>
      </w:r>
    </w:p>
    <w:p w14:paraId="49354FFB" w14:textId="1F934C55" w:rsidR="00B23E5B" w:rsidRPr="00FE6ABE" w:rsidRDefault="00B23E5B" w:rsidP="00AF56AA">
      <w:pPr>
        <w:pStyle w:val="BodyText"/>
      </w:pPr>
      <w:r w:rsidRPr="00FE6ABE">
        <w:rPr>
          <w:b/>
          <w:bCs/>
        </w:rPr>
        <w:t>Provider Capacity</w:t>
      </w:r>
      <w:r w:rsidR="00724440">
        <w:rPr>
          <w:b/>
          <w:bCs/>
        </w:rPr>
        <w:t>,</w:t>
      </w:r>
      <w:r w:rsidRPr="00FE6ABE">
        <w:rPr>
          <w:b/>
          <w:bCs/>
        </w:rPr>
        <w:t xml:space="preserve"> </w:t>
      </w:r>
      <w:r w:rsidR="00724440" w:rsidRPr="00FE6ABE">
        <w:rPr>
          <w:b/>
          <w:bCs/>
        </w:rPr>
        <w:t>Infrastructure</w:t>
      </w:r>
      <w:r w:rsidR="00724440">
        <w:rPr>
          <w:b/>
          <w:bCs/>
        </w:rPr>
        <w:t>, and SPF</w:t>
      </w:r>
      <w:r w:rsidR="00724440" w:rsidRPr="00FE6ABE">
        <w:rPr>
          <w:b/>
          <w:bCs/>
        </w:rPr>
        <w:t xml:space="preserve"> Tool:</w:t>
      </w:r>
      <w:r w:rsidRPr="00FE6ABE">
        <w:t xml:space="preserve"> The RTI </w:t>
      </w:r>
      <w:r w:rsidR="00C328A9" w:rsidRPr="00FE6ABE">
        <w:t xml:space="preserve">team </w:t>
      </w:r>
      <w:r w:rsidR="00110466">
        <w:t>is working</w:t>
      </w:r>
      <w:r w:rsidRPr="00FE6ABE">
        <w:t xml:space="preserve"> with DBHDD-OBHP and Prospectus to develop an online survey in Ecco to assess provider</w:t>
      </w:r>
      <w:r w:rsidR="00724440">
        <w:t xml:space="preserve">s’ ability to carry out </w:t>
      </w:r>
      <w:r w:rsidR="00724440" w:rsidRPr="00724440">
        <w:t>activities related to the SPF steps of needs assessment, planning, capacity building, evaluation, and sustainability</w:t>
      </w:r>
      <w:r w:rsidR="00724440">
        <w:t>; their</w:t>
      </w:r>
      <w:r w:rsidRPr="00FE6ABE">
        <w:t xml:space="preserve"> capacity </w:t>
      </w:r>
      <w:r w:rsidR="00724440">
        <w:t xml:space="preserve">to </w:t>
      </w:r>
      <w:r w:rsidR="00724440" w:rsidRPr="00724440">
        <w:t>implement prevention interventions</w:t>
      </w:r>
      <w:r w:rsidR="00724440">
        <w:t>;</w:t>
      </w:r>
      <w:r w:rsidR="00724440" w:rsidRPr="00724440">
        <w:t xml:space="preserve"> </w:t>
      </w:r>
      <w:r w:rsidRPr="00FE6ABE">
        <w:t>and their available infrastructure to assess changes over time.</w:t>
      </w:r>
      <w:r w:rsidR="00FE6ABE">
        <w:t xml:space="preserve"> Providers will complete the surveys in the Ecco system.</w:t>
      </w:r>
      <w:r w:rsidR="00983B78">
        <w:t xml:space="preserve"> </w:t>
      </w:r>
    </w:p>
    <w:p w14:paraId="1D4A1C3D" w14:textId="34C44DA3" w:rsidR="00B23E5B" w:rsidRPr="00FE6ABE" w:rsidRDefault="00B23E5B" w:rsidP="00AF56AA">
      <w:pPr>
        <w:pStyle w:val="BodyText"/>
      </w:pPr>
      <w:r w:rsidRPr="00FE6ABE">
        <w:rPr>
          <w:b/>
          <w:bCs/>
        </w:rPr>
        <w:t>Implementation Plans</w:t>
      </w:r>
      <w:r w:rsidR="00110466">
        <w:rPr>
          <w:b/>
          <w:bCs/>
        </w:rPr>
        <w:t xml:space="preserve">, </w:t>
      </w:r>
      <w:r w:rsidR="0003487D" w:rsidRPr="0003487D">
        <w:rPr>
          <w:b/>
          <w:bCs/>
        </w:rPr>
        <w:t>Process Evaluation Dashboard,</w:t>
      </w:r>
      <w:r w:rsidRPr="00FE6ABE">
        <w:rPr>
          <w:b/>
          <w:bCs/>
        </w:rPr>
        <w:t xml:space="preserve"> and TA </w:t>
      </w:r>
      <w:r w:rsidR="00724440" w:rsidRPr="00FE6ABE">
        <w:rPr>
          <w:b/>
          <w:bCs/>
        </w:rPr>
        <w:t>Requests</w:t>
      </w:r>
      <w:r w:rsidRPr="00FE6ABE">
        <w:rPr>
          <w:b/>
          <w:bCs/>
        </w:rPr>
        <w:t xml:space="preserve">: </w:t>
      </w:r>
      <w:r w:rsidRPr="00FE6ABE">
        <w:t>Providers complete Implementation Plans</w:t>
      </w:r>
      <w:r w:rsidR="00110466">
        <w:t xml:space="preserve">, </w:t>
      </w:r>
      <w:r w:rsidR="00071062" w:rsidRPr="00071062">
        <w:t>Process Evaluation Dashboard,</w:t>
      </w:r>
      <w:r w:rsidRPr="00FE6ABE">
        <w:t xml:space="preserve"> and TA requests in the online Ecco system. </w:t>
      </w:r>
      <w:r w:rsidR="0003487D">
        <w:t>I</w:t>
      </w:r>
      <w:r w:rsidR="00724440" w:rsidRPr="00724440">
        <w:t xml:space="preserve">mplementation Plans show which ASAPP strategies </w:t>
      </w:r>
      <w:r w:rsidR="00724440">
        <w:t>providers</w:t>
      </w:r>
      <w:r w:rsidR="00724440" w:rsidRPr="00724440">
        <w:t xml:space="preserve"> plan to implement, including details on target communities and populations.</w:t>
      </w:r>
      <w:r w:rsidR="00724440">
        <w:t xml:space="preserve"> </w:t>
      </w:r>
      <w:r w:rsidR="00071062">
        <w:t xml:space="preserve">Providers use the </w:t>
      </w:r>
      <w:r w:rsidR="00071062" w:rsidRPr="00071062">
        <w:t>Process Evaluation Dashboard</w:t>
      </w:r>
      <w:r w:rsidR="00071062">
        <w:t xml:space="preserve"> to</w:t>
      </w:r>
      <w:r w:rsidR="00071062" w:rsidRPr="00071062">
        <w:t xml:space="preserve"> </w:t>
      </w:r>
      <w:r w:rsidR="00724440">
        <w:t xml:space="preserve">detail </w:t>
      </w:r>
      <w:r w:rsidRPr="00FE6ABE">
        <w:t>all intervention strategies (</w:t>
      </w:r>
      <w:r w:rsidR="00724440">
        <w:t>p</w:t>
      </w:r>
      <w:r w:rsidRPr="00FE6ABE">
        <w:t xml:space="preserve">revention </w:t>
      </w:r>
      <w:r w:rsidR="00724440">
        <w:t>e</w:t>
      </w:r>
      <w:r w:rsidRPr="00FE6ABE">
        <w:t xml:space="preserve">ducation, </w:t>
      </w:r>
      <w:r w:rsidR="00724440">
        <w:t>p</w:t>
      </w:r>
      <w:r w:rsidRPr="00FE6ABE">
        <w:t xml:space="preserve">roblem </w:t>
      </w:r>
      <w:r w:rsidR="00724440">
        <w:t>i</w:t>
      </w:r>
      <w:r w:rsidRPr="00FE6ABE">
        <w:t xml:space="preserve">dentification and </w:t>
      </w:r>
      <w:r w:rsidR="00724440">
        <w:t>r</w:t>
      </w:r>
      <w:r w:rsidRPr="00FE6ABE">
        <w:t xml:space="preserve">eferral, </w:t>
      </w:r>
      <w:r w:rsidR="00724440">
        <w:t>e</w:t>
      </w:r>
      <w:r w:rsidRPr="00FE6ABE">
        <w:t xml:space="preserve">nvironmental, </w:t>
      </w:r>
      <w:r w:rsidR="00724440">
        <w:t>i</w:t>
      </w:r>
      <w:r w:rsidRPr="00FE6ABE">
        <w:t xml:space="preserve">nformation </w:t>
      </w:r>
      <w:r w:rsidR="00724440">
        <w:t>d</w:t>
      </w:r>
      <w:r w:rsidRPr="00FE6ABE">
        <w:t xml:space="preserve">issemination, </w:t>
      </w:r>
      <w:r w:rsidR="00724440">
        <w:t>a</w:t>
      </w:r>
      <w:r w:rsidRPr="00FE6ABE">
        <w:t xml:space="preserve">lternative </w:t>
      </w:r>
      <w:r w:rsidR="00724440">
        <w:t>d</w:t>
      </w:r>
      <w:r w:rsidRPr="00FE6ABE">
        <w:t>rug-</w:t>
      </w:r>
      <w:r w:rsidR="00724440">
        <w:t>f</w:t>
      </w:r>
      <w:r w:rsidRPr="00FE6ABE">
        <w:t xml:space="preserve">ree </w:t>
      </w:r>
      <w:r w:rsidR="00724440">
        <w:t>a</w:t>
      </w:r>
      <w:r w:rsidRPr="00FE6ABE">
        <w:t xml:space="preserve">ctivities, </w:t>
      </w:r>
      <w:r w:rsidR="00724440">
        <w:t>c</w:t>
      </w:r>
      <w:r w:rsidRPr="00FE6ABE">
        <w:t>ommunity-</w:t>
      </w:r>
      <w:r w:rsidR="00724440">
        <w:t>b</w:t>
      </w:r>
      <w:r w:rsidRPr="00FE6ABE">
        <w:t xml:space="preserve">ased </w:t>
      </w:r>
      <w:r w:rsidR="00724440">
        <w:t>p</w:t>
      </w:r>
      <w:r w:rsidRPr="00FE6ABE">
        <w:t xml:space="preserve">rocesses) that </w:t>
      </w:r>
      <w:r w:rsidR="00071062">
        <w:t>their</w:t>
      </w:r>
      <w:r w:rsidRPr="00FE6ABE">
        <w:t xml:space="preserve"> organization implemented during the previous contract year</w:t>
      </w:r>
      <w:r w:rsidR="00724440" w:rsidRPr="00724440">
        <w:t>, along with details on numbers served/reached and the amount/dosage of various activities</w:t>
      </w:r>
      <w:r w:rsidRPr="00FE6ABE">
        <w:t>.</w:t>
      </w:r>
      <w:r w:rsidR="00983B78">
        <w:t xml:space="preserve"> </w:t>
      </w:r>
      <w:r w:rsidR="00071062">
        <w:t>TA Request Data gives information on the general subject of the request (e.g., evaluation, implementation, technology) as well as specifics of the request (e.g., requests for individual strategy surveys or requests for help on how to enter reach data related to media campaigns).</w:t>
      </w:r>
    </w:p>
    <w:p w14:paraId="3F2A11A6" w14:textId="334A87A4" w:rsidR="00B23E5B" w:rsidRPr="00FE6ABE" w:rsidRDefault="00B23E5B" w:rsidP="00AF56AA">
      <w:pPr>
        <w:pStyle w:val="BodyText"/>
      </w:pPr>
      <w:r w:rsidRPr="00FE6ABE">
        <w:rPr>
          <w:b/>
          <w:bCs/>
        </w:rPr>
        <w:t xml:space="preserve">End of Year Reports: </w:t>
      </w:r>
      <w:r w:rsidRPr="00FE6ABE">
        <w:t xml:space="preserve">Providers </w:t>
      </w:r>
      <w:r w:rsidR="003C74CA">
        <w:t xml:space="preserve">complete </w:t>
      </w:r>
      <w:r w:rsidR="00724440">
        <w:t>End of Year (</w:t>
      </w:r>
      <w:r w:rsidRPr="00FE6ABE">
        <w:t>EOY</w:t>
      </w:r>
      <w:r w:rsidR="00724440">
        <w:t>)</w:t>
      </w:r>
      <w:r w:rsidRPr="00FE6ABE">
        <w:t xml:space="preserve"> report</w:t>
      </w:r>
      <w:r w:rsidR="003C74CA">
        <w:t xml:space="preserve">s and </w:t>
      </w:r>
      <w:r w:rsidRPr="00FE6ABE">
        <w:t>submit</w:t>
      </w:r>
      <w:r w:rsidR="003C74CA">
        <w:t xml:space="preserve"> them </w:t>
      </w:r>
      <w:r w:rsidRPr="00FE6ABE">
        <w:t>to DBHDD-OBHP each year</w:t>
      </w:r>
      <w:r w:rsidR="00A72928">
        <w:t xml:space="preserve"> (see </w:t>
      </w:r>
      <w:r w:rsidR="00A72928" w:rsidRPr="00E50E48">
        <w:rPr>
          <w:b/>
          <w:i/>
        </w:rPr>
        <w:t>Appendix B</w:t>
      </w:r>
      <w:r w:rsidR="00A72928">
        <w:t xml:space="preserve"> for the FY201</w:t>
      </w:r>
      <w:r w:rsidR="00D042B6">
        <w:t>8</w:t>
      </w:r>
      <w:r w:rsidR="00A72928">
        <w:t xml:space="preserve"> </w:t>
      </w:r>
      <w:r w:rsidR="00724440">
        <w:t>template</w:t>
      </w:r>
      <w:r w:rsidR="00A72928">
        <w:t>)</w:t>
      </w:r>
      <w:r w:rsidRPr="00FE6ABE">
        <w:t xml:space="preserve">. </w:t>
      </w:r>
      <w:r w:rsidR="001C7A19">
        <w:t xml:space="preserve">The DBHDD-OBHP, in turn, </w:t>
      </w:r>
      <w:r w:rsidR="001C7A19" w:rsidRPr="001C7A19">
        <w:t xml:space="preserve">provides electronic copies of providers’ </w:t>
      </w:r>
      <w:r w:rsidR="001C7A19">
        <w:t>EOY</w:t>
      </w:r>
      <w:r w:rsidR="001C7A19" w:rsidRPr="001C7A19">
        <w:t xml:space="preserve"> Reports to the RTI team</w:t>
      </w:r>
      <w:r w:rsidR="001C7A19">
        <w:t>, which abstracts</w:t>
      </w:r>
      <w:r w:rsidRPr="00FE6ABE">
        <w:t xml:space="preserve"> information </w:t>
      </w:r>
      <w:r w:rsidR="001C7A19">
        <w:t>to</w:t>
      </w:r>
      <w:r w:rsidR="001C7A19" w:rsidRPr="00FE6ABE">
        <w:t xml:space="preserve"> </w:t>
      </w:r>
      <w:r w:rsidRPr="00FE6ABE">
        <w:t>help providers refine their implementation strategies and help OBHP consider decisions about future strategy selection. Information useful for cross-site evaluations includes the following:</w:t>
      </w:r>
    </w:p>
    <w:p w14:paraId="7F019057" w14:textId="77777777" w:rsidR="004F0222" w:rsidRPr="00F07002" w:rsidRDefault="00B23E5B" w:rsidP="004F0222">
      <w:pPr>
        <w:pStyle w:val="bullets"/>
      </w:pPr>
      <w:r w:rsidRPr="00E50E48">
        <w:t>the provider’s name and four-digit provider code,</w:t>
      </w:r>
    </w:p>
    <w:p w14:paraId="658D1868" w14:textId="08F5DCAC" w:rsidR="00B23E5B" w:rsidRPr="00E50E48" w:rsidRDefault="00B23E5B" w:rsidP="004F0222">
      <w:pPr>
        <w:pStyle w:val="bullets"/>
      </w:pPr>
      <w:r w:rsidRPr="00E50E48">
        <w:t xml:space="preserve">the applicable </w:t>
      </w:r>
      <w:r w:rsidR="00724440">
        <w:t xml:space="preserve">time period </w:t>
      </w:r>
      <w:r w:rsidRPr="00E50E48">
        <w:t>[fiscal year] covered by each report,</w:t>
      </w:r>
    </w:p>
    <w:p w14:paraId="70EE3BB3" w14:textId="3641B79D" w:rsidR="00B23E5B" w:rsidRPr="00E50E48" w:rsidRDefault="00B23E5B" w:rsidP="004F0222">
      <w:pPr>
        <w:pStyle w:val="bullets"/>
      </w:pPr>
      <w:r w:rsidRPr="00E50E48">
        <w:t>strategy type (</w:t>
      </w:r>
      <w:r w:rsidR="00724440" w:rsidRPr="00E50E48">
        <w:t xml:space="preserve">individual </w:t>
      </w:r>
      <w:r w:rsidRPr="00E50E48">
        <w:t xml:space="preserve">or </w:t>
      </w:r>
      <w:r w:rsidR="00724440" w:rsidRPr="00E50E48">
        <w:t>environmental</w:t>
      </w:r>
      <w:r w:rsidRPr="00E50E48">
        <w:t>),</w:t>
      </w:r>
    </w:p>
    <w:p w14:paraId="7E752DC5" w14:textId="77777777" w:rsidR="00B23E5B" w:rsidRPr="00E50E48" w:rsidRDefault="00B23E5B" w:rsidP="004F0222">
      <w:pPr>
        <w:pStyle w:val="bullets"/>
      </w:pPr>
      <w:r w:rsidRPr="00E50E48">
        <w:t>each accomplishment related to the implementation of the strategy,</w:t>
      </w:r>
    </w:p>
    <w:p w14:paraId="7069E68F" w14:textId="77777777" w:rsidR="00B23E5B" w:rsidRPr="00E50E48" w:rsidRDefault="00B23E5B" w:rsidP="004F0222">
      <w:pPr>
        <w:pStyle w:val="bullets"/>
      </w:pPr>
      <w:r w:rsidRPr="00E50E48">
        <w:t>each challenge related to the implementation of the strategy, and</w:t>
      </w:r>
    </w:p>
    <w:p w14:paraId="29BEEFDD" w14:textId="3B859653" w:rsidR="00B23E5B" w:rsidRDefault="00B23E5B" w:rsidP="004F0222">
      <w:pPr>
        <w:pStyle w:val="bullets"/>
      </w:pPr>
      <w:r w:rsidRPr="00E50E48">
        <w:t>actions the provider took to overcome any of the challenges mentioned</w:t>
      </w:r>
      <w:r w:rsidR="001C7A19">
        <w:t>,</w:t>
      </w:r>
    </w:p>
    <w:p w14:paraId="6992846B" w14:textId="77777777" w:rsidR="001C7A19" w:rsidRDefault="001C7A19" w:rsidP="004F0222">
      <w:pPr>
        <w:pStyle w:val="bullets"/>
      </w:pPr>
      <w:r w:rsidRPr="001C7A19">
        <w:t>adaptations to their interventions</w:t>
      </w:r>
      <w:r>
        <w:t>,</w:t>
      </w:r>
      <w:r w:rsidRPr="001C7A19">
        <w:t xml:space="preserve"> and </w:t>
      </w:r>
    </w:p>
    <w:p w14:paraId="56F1464B" w14:textId="34EEEDCA" w:rsidR="001C7A19" w:rsidRPr="00E50E48" w:rsidRDefault="001C7A19" w:rsidP="004F0222">
      <w:pPr>
        <w:pStyle w:val="bullets"/>
      </w:pPr>
      <w:r w:rsidRPr="001C7A19">
        <w:t>information on partner/stakeholder engagement</w:t>
      </w:r>
      <w:r>
        <w:t>.</w:t>
      </w:r>
    </w:p>
    <w:p w14:paraId="469A8504" w14:textId="1C97D041" w:rsidR="003C74CA" w:rsidRDefault="003C74CA" w:rsidP="00AF56AA">
      <w:pPr>
        <w:pStyle w:val="BodyText"/>
      </w:pPr>
      <w:r w:rsidRPr="00E50E48">
        <w:t xml:space="preserve">RTI will transfer the partner/stakeholder engagement scores providers </w:t>
      </w:r>
      <w:r w:rsidR="00410D68">
        <w:t>record</w:t>
      </w:r>
      <w:r w:rsidRPr="00E50E48">
        <w:t xml:space="preserve"> in the EOY Reports to an Excel file and code them into relevant stakeholder sectors such as</w:t>
      </w:r>
      <w:r w:rsidR="0065497A">
        <w:t xml:space="preserve"> th</w:t>
      </w:r>
      <w:r w:rsidR="001C7A19">
        <w:t>e following</w:t>
      </w:r>
      <w:r w:rsidRPr="00E50E48">
        <w:t>:</w:t>
      </w:r>
    </w:p>
    <w:tbl>
      <w:tblPr>
        <w:tblW w:w="5000" w:type="pct"/>
        <w:tblLayout w:type="fixed"/>
        <w:tblLook w:val="04A0" w:firstRow="1" w:lastRow="0" w:firstColumn="1" w:lastColumn="0" w:noHBand="0" w:noVBand="1"/>
      </w:tblPr>
      <w:tblGrid>
        <w:gridCol w:w="4680"/>
        <w:gridCol w:w="4680"/>
      </w:tblGrid>
      <w:tr w:rsidR="004F0222" w:rsidRPr="00B56494" w14:paraId="4AEAED16" w14:textId="77777777" w:rsidTr="004F0222">
        <w:trPr>
          <w:trHeight w:val="2583"/>
        </w:trPr>
        <w:tc>
          <w:tcPr>
            <w:tcW w:w="2500" w:type="pct"/>
            <w:noWrap/>
            <w:hideMark/>
          </w:tcPr>
          <w:p w14:paraId="2D18E7B9" w14:textId="75A235E0" w:rsidR="004F0222" w:rsidRPr="000A77EB" w:rsidRDefault="004F0222" w:rsidP="004F0222">
            <w:pPr>
              <w:pStyle w:val="bullets"/>
            </w:pPr>
            <w:r w:rsidRPr="00B56494">
              <w:t xml:space="preserve">Business </w:t>
            </w:r>
            <w:r w:rsidR="001C3042">
              <w:t>c</w:t>
            </w:r>
            <w:r w:rsidRPr="00B56494">
              <w:t>ommunity</w:t>
            </w:r>
          </w:p>
          <w:p w14:paraId="3CEEDD0C" w14:textId="32A2DD84" w:rsidR="004F0222" w:rsidRPr="006F7648" w:rsidRDefault="004F0222" w:rsidP="004F0222">
            <w:pPr>
              <w:pStyle w:val="bullets"/>
            </w:pPr>
            <w:r w:rsidRPr="00B56494">
              <w:t>Military</w:t>
            </w:r>
          </w:p>
          <w:p w14:paraId="2F7E64B9" w14:textId="77777777" w:rsidR="004F0222" w:rsidRPr="00B56494" w:rsidRDefault="004F0222" w:rsidP="004F0222">
            <w:pPr>
              <w:pStyle w:val="bullets"/>
            </w:pPr>
            <w:r w:rsidRPr="00B56494">
              <w:t>Civic or volunteer organizations</w:t>
            </w:r>
          </w:p>
          <w:p w14:paraId="1EEACFBF" w14:textId="77777777" w:rsidR="004F0222" w:rsidRPr="00B56494" w:rsidRDefault="004F0222" w:rsidP="004F0222">
            <w:pPr>
              <w:pStyle w:val="bullets"/>
              <w:rPr>
                <w:szCs w:val="18"/>
              </w:rPr>
            </w:pPr>
            <w:r w:rsidRPr="00B56494">
              <w:t xml:space="preserve">Other </w:t>
            </w:r>
            <w:r>
              <w:t>s</w:t>
            </w:r>
            <w:r w:rsidRPr="00B56494">
              <w:t>tate, local, or tribal government agencies</w:t>
            </w:r>
          </w:p>
          <w:p w14:paraId="31309141" w14:textId="77777777" w:rsidR="004F0222" w:rsidRPr="00B56494" w:rsidRDefault="004F0222" w:rsidP="004F0222">
            <w:pPr>
              <w:pStyle w:val="bullets"/>
            </w:pPr>
            <w:r w:rsidRPr="00B56494">
              <w:t>Clergy/faith-based organizations</w:t>
            </w:r>
          </w:p>
          <w:p w14:paraId="2F412D4D" w14:textId="77777777" w:rsidR="004F0222" w:rsidRPr="00B56494" w:rsidRDefault="004F0222" w:rsidP="004F0222">
            <w:pPr>
              <w:pStyle w:val="bullets"/>
              <w:rPr>
                <w:szCs w:val="18"/>
              </w:rPr>
            </w:pPr>
            <w:r w:rsidRPr="00B56494">
              <w:t>Other youth-serving organizations</w:t>
            </w:r>
          </w:p>
          <w:p w14:paraId="7273AFC5" w14:textId="77777777" w:rsidR="004F0222" w:rsidRPr="00B56494" w:rsidRDefault="004F0222" w:rsidP="004F0222">
            <w:pPr>
              <w:pStyle w:val="bullets"/>
            </w:pPr>
            <w:r w:rsidRPr="00B56494">
              <w:t>Colleges and universities</w:t>
            </w:r>
          </w:p>
          <w:p w14:paraId="5B2B1FBC" w14:textId="77777777" w:rsidR="004F0222" w:rsidRPr="00B56494" w:rsidRDefault="004F0222" w:rsidP="004F0222">
            <w:pPr>
              <w:pStyle w:val="bullets"/>
              <w:rPr>
                <w:szCs w:val="18"/>
              </w:rPr>
            </w:pPr>
            <w:r w:rsidRPr="00B56494">
              <w:t>Parents/family/caregiver groups</w:t>
            </w:r>
          </w:p>
          <w:p w14:paraId="32E1C4DA" w14:textId="77777777" w:rsidR="004F0222" w:rsidRPr="00B56494" w:rsidRDefault="004F0222" w:rsidP="004F0222">
            <w:pPr>
              <w:pStyle w:val="bullets"/>
            </w:pPr>
            <w:r w:rsidRPr="00B56494">
              <w:t>Courts/judiciary system</w:t>
            </w:r>
          </w:p>
        </w:tc>
        <w:tc>
          <w:tcPr>
            <w:tcW w:w="2500" w:type="pct"/>
          </w:tcPr>
          <w:p w14:paraId="1F83E862" w14:textId="25A4807B" w:rsidR="004F0222" w:rsidRPr="00B56494" w:rsidRDefault="004F0222" w:rsidP="004F0222">
            <w:pPr>
              <w:pStyle w:val="bullets-2col"/>
              <w:rPr>
                <w:szCs w:val="18"/>
              </w:rPr>
            </w:pPr>
            <w:r w:rsidRPr="00B56494">
              <w:t>Schools/school districts</w:t>
            </w:r>
          </w:p>
          <w:p w14:paraId="2276C24F" w14:textId="248C04D1" w:rsidR="004F0222" w:rsidRPr="00B56494" w:rsidRDefault="004F0222" w:rsidP="004F0222">
            <w:pPr>
              <w:pStyle w:val="bullets-2col"/>
            </w:pPr>
            <w:r w:rsidRPr="00B56494">
              <w:t>Health care professionals/</w:t>
            </w:r>
            <w:r>
              <w:t xml:space="preserve"> </w:t>
            </w:r>
            <w:r w:rsidRPr="00B56494">
              <w:t>agencies</w:t>
            </w:r>
          </w:p>
          <w:p w14:paraId="410907D9" w14:textId="77777777" w:rsidR="004F0222" w:rsidRPr="00B56494" w:rsidRDefault="004F0222" w:rsidP="004F0222">
            <w:pPr>
              <w:pStyle w:val="bullets-2col"/>
              <w:rPr>
                <w:szCs w:val="18"/>
              </w:rPr>
            </w:pPr>
            <w:r w:rsidRPr="00B56494">
              <w:t>Substance abuse prevention organizations</w:t>
            </w:r>
          </w:p>
          <w:p w14:paraId="127EDDB0" w14:textId="77777777" w:rsidR="004F0222" w:rsidRPr="00B56494" w:rsidRDefault="004F0222" w:rsidP="004F0222">
            <w:pPr>
              <w:pStyle w:val="bullets-2col"/>
            </w:pPr>
            <w:r w:rsidRPr="00B56494">
              <w:t>Law enforcement agencies</w:t>
            </w:r>
          </w:p>
          <w:p w14:paraId="280B51DA" w14:textId="77777777" w:rsidR="004F0222" w:rsidRPr="00B56494" w:rsidRDefault="004F0222" w:rsidP="004F0222">
            <w:pPr>
              <w:pStyle w:val="bullets-2col"/>
              <w:rPr>
                <w:szCs w:val="18"/>
              </w:rPr>
            </w:pPr>
            <w:r w:rsidRPr="00B56494">
              <w:t>Substance abuse treatment organizations</w:t>
            </w:r>
          </w:p>
          <w:p w14:paraId="554FD26A" w14:textId="77777777" w:rsidR="004F0222" w:rsidRPr="00B56494" w:rsidRDefault="004F0222" w:rsidP="004F0222">
            <w:pPr>
              <w:pStyle w:val="bullets-2col"/>
            </w:pPr>
            <w:r w:rsidRPr="00B56494">
              <w:t>Media (radio/TV stations; newspapers)</w:t>
            </w:r>
          </w:p>
          <w:p w14:paraId="72480B84" w14:textId="77777777" w:rsidR="004F0222" w:rsidRPr="00B56494" w:rsidRDefault="004F0222" w:rsidP="004F0222">
            <w:pPr>
              <w:pStyle w:val="bullets-2col"/>
              <w:rPr>
                <w:szCs w:val="18"/>
              </w:rPr>
            </w:pPr>
            <w:r w:rsidRPr="00B56494">
              <w:t>Volunteers</w:t>
            </w:r>
          </w:p>
          <w:p w14:paraId="50EEAD14" w14:textId="77777777" w:rsidR="004F0222" w:rsidRPr="00B56494" w:rsidRDefault="004F0222" w:rsidP="004F0222">
            <w:pPr>
              <w:pStyle w:val="bullets-2col"/>
            </w:pPr>
            <w:r w:rsidRPr="00B56494">
              <w:t>Mental health professionals/agencies</w:t>
            </w:r>
          </w:p>
          <w:p w14:paraId="2BFAADD1" w14:textId="6AF9D2CD" w:rsidR="004F0222" w:rsidRPr="006F7648" w:rsidRDefault="004F0222" w:rsidP="004F0222">
            <w:pPr>
              <w:pStyle w:val="bullets-2col"/>
            </w:pPr>
            <w:r w:rsidRPr="00B56494">
              <w:t>Youth groups/representatives</w:t>
            </w:r>
          </w:p>
        </w:tc>
      </w:tr>
    </w:tbl>
    <w:p w14:paraId="07062F42" w14:textId="77777777" w:rsidR="003C74CA" w:rsidRPr="00FE6ABE" w:rsidRDefault="003C74CA" w:rsidP="00B23E5B">
      <w:pPr>
        <w:spacing w:line="320" w:lineRule="exact"/>
        <w:rPr>
          <w:rFonts w:eastAsia="MS Mincho"/>
          <w:b/>
          <w:bCs/>
          <w:snapToGrid w:val="0"/>
          <w:szCs w:val="24"/>
        </w:rPr>
      </w:pPr>
    </w:p>
    <w:p w14:paraId="5BF15C4C" w14:textId="67C918C7" w:rsidR="00B23E5B" w:rsidRPr="00FE6ABE" w:rsidRDefault="00B23E5B" w:rsidP="004F0222">
      <w:pPr>
        <w:pStyle w:val="BodyText"/>
      </w:pPr>
      <w:r w:rsidRPr="00FE6ABE">
        <w:rPr>
          <w:b/>
          <w:bCs/>
        </w:rPr>
        <w:t xml:space="preserve">Provider </w:t>
      </w:r>
      <w:r w:rsidR="001C7A19" w:rsidRPr="00FE6ABE">
        <w:rPr>
          <w:b/>
          <w:bCs/>
        </w:rPr>
        <w:t>Site Visits</w:t>
      </w:r>
      <w:r w:rsidRPr="00FE6ABE">
        <w:rPr>
          <w:b/>
          <w:bCs/>
        </w:rPr>
        <w:t xml:space="preserve">: </w:t>
      </w:r>
      <w:r w:rsidRPr="00FE6ABE">
        <w:t xml:space="preserve">The RTI team conducted individual site visits with a subset of the providers beginning in 2018. </w:t>
      </w:r>
      <w:r w:rsidR="001C7A19">
        <w:t>S</w:t>
      </w:r>
      <w:r w:rsidRPr="00FE6ABE">
        <w:t xml:space="preserve">ite visits occur in conjunction with the OBHP </w:t>
      </w:r>
      <w:r w:rsidR="00590973">
        <w:t>RPS</w:t>
      </w:r>
      <w:r w:rsidR="005121D9">
        <w:t>s</w:t>
      </w:r>
      <w:r w:rsidRPr="00FE6ABE">
        <w:t xml:space="preserve"> and include a presentation by the provider staff, an interview with the ASAPP coordinator, an interview with a CPAW member or other key stakeholder, and an observation of individual strategy implementation. The site visits collect contextual information </w:t>
      </w:r>
      <w:r w:rsidR="001C7A19">
        <w:t>and</w:t>
      </w:r>
      <w:r w:rsidRPr="00FE6ABE">
        <w:t xml:space="preserve"> allow the RTI team to provide direct evaluation-related TA to providers. </w:t>
      </w:r>
    </w:p>
    <w:p w14:paraId="44875B6B" w14:textId="76FDB91F" w:rsidR="00B23E5B" w:rsidRPr="00FE6ABE" w:rsidRDefault="00B23E5B" w:rsidP="00AF56AA">
      <w:pPr>
        <w:pStyle w:val="BodyText"/>
      </w:pPr>
      <w:r w:rsidRPr="00FE6ABE">
        <w:t>The RTI team developed protocols for the site visits in collaboration with DBHDD-OBHP staff</w:t>
      </w:r>
      <w:r w:rsidR="001C7A19">
        <w:t xml:space="preserve"> (see </w:t>
      </w:r>
      <w:r w:rsidR="001C7A19" w:rsidRPr="00D2256B">
        <w:rPr>
          <w:b/>
          <w:i/>
        </w:rPr>
        <w:t xml:space="preserve">Appendix </w:t>
      </w:r>
      <w:r w:rsidR="001C7A19">
        <w:rPr>
          <w:b/>
          <w:i/>
        </w:rPr>
        <w:t>C</w:t>
      </w:r>
      <w:r w:rsidR="001C7A19">
        <w:t xml:space="preserve"> for the FY2018 protocols)</w:t>
      </w:r>
      <w:r w:rsidRPr="00FE6ABE">
        <w:t>. The provider project coordinator protocols include questions on community characteristics, provider characteristics, and SPF step implementation</w:t>
      </w:r>
      <w:r w:rsidR="001C7A19">
        <w:t>,</w:t>
      </w:r>
      <w:r w:rsidRPr="00FE6ABE">
        <w:t xml:space="preserve"> including community needs assessments, community/provider capacity (readiness, partnerships), strategic plans, strategy implementation (and adaptations), evaluation</w:t>
      </w:r>
      <w:r w:rsidR="001C7A19">
        <w:t>,</w:t>
      </w:r>
      <w:r w:rsidRPr="00FE6ABE">
        <w:t xml:space="preserve"> and sustainability. The CPAW/stakeholder protocols include questions on community involvement, CPAW activities, cultural competence,</w:t>
      </w:r>
      <w:r w:rsidR="00C328A9" w:rsidRPr="00FE6ABE">
        <w:t xml:space="preserve"> and community characteristics.</w:t>
      </w:r>
    </w:p>
    <w:p w14:paraId="5B96C30C" w14:textId="3923CD78" w:rsidR="005434CF" w:rsidRPr="00FE6ABE" w:rsidRDefault="005434CF" w:rsidP="004F0222">
      <w:pPr>
        <w:pStyle w:val="Heading3"/>
      </w:pPr>
      <w:bookmarkStart w:id="22" w:name="_Toc534641254"/>
      <w:r w:rsidRPr="00FE6ABE">
        <w:t xml:space="preserve">Outcomes </w:t>
      </w:r>
      <w:r w:rsidRPr="00FE6ABE" w:rsidDel="00A3023E">
        <w:t>Data Collection</w:t>
      </w:r>
      <w:bookmarkEnd w:id="22"/>
    </w:p>
    <w:p w14:paraId="41C59C25" w14:textId="4A8F0245" w:rsidR="005434CF" w:rsidRPr="00FE6ABE" w:rsidRDefault="005434CF" w:rsidP="00AF56AA">
      <w:pPr>
        <w:pStyle w:val="BodyText"/>
      </w:pPr>
      <w:r w:rsidRPr="00FE6ABE">
        <w:t>To assess the impact of GA ASAPP intervention strategies on the identified GA ASAPP priority areas related to alcohol and substance use, the RTI team analyze</w:t>
      </w:r>
      <w:r w:rsidR="0020534B">
        <w:t>s</w:t>
      </w:r>
      <w:r w:rsidRPr="00FE6ABE">
        <w:t xml:space="preserve"> data collected from </w:t>
      </w:r>
      <w:r w:rsidR="0020534B" w:rsidRPr="0020534B">
        <w:t>the Georgia Student Health Survey 2.0 (GSHS 2.0)</w:t>
      </w:r>
      <w:r w:rsidR="0020534B">
        <w:t xml:space="preserve"> and the </w:t>
      </w:r>
      <w:r w:rsidR="00D40D41">
        <w:t xml:space="preserve">Georgia </w:t>
      </w:r>
      <w:r w:rsidRPr="00FE6ABE">
        <w:t xml:space="preserve">Individual Strategy Surveys. The </w:t>
      </w:r>
      <w:r w:rsidR="0020534B" w:rsidRPr="00FE6ABE">
        <w:t xml:space="preserve">GSHS 2.0 data offer </w:t>
      </w:r>
      <w:r w:rsidR="0020534B">
        <w:t xml:space="preserve">community-level </w:t>
      </w:r>
      <w:r w:rsidR="0020534B" w:rsidRPr="00FE6ABE">
        <w:t>outcome measure</w:t>
      </w:r>
      <w:r w:rsidR="0020534B">
        <w:t>s</w:t>
      </w:r>
      <w:r w:rsidR="0020534B" w:rsidRPr="00FE6ABE">
        <w:t xml:space="preserve"> for providers implementing environmental strategies, </w:t>
      </w:r>
      <w:r w:rsidR="001C7A19">
        <w:t>whereas</w:t>
      </w:r>
      <w:r w:rsidR="001C7A19" w:rsidRPr="00FE6ABE">
        <w:t xml:space="preserve"> </w:t>
      </w:r>
      <w:r w:rsidR="0020534B" w:rsidRPr="00FE6ABE">
        <w:t xml:space="preserve">the </w:t>
      </w:r>
      <w:r w:rsidR="0020534B">
        <w:t xml:space="preserve">Georgia </w:t>
      </w:r>
      <w:r w:rsidRPr="00FE6ABE">
        <w:t>Individual Strategy Surveys offer outcome measure</w:t>
      </w:r>
      <w:r w:rsidR="0020534B">
        <w:t>s</w:t>
      </w:r>
      <w:r w:rsidRPr="00FE6ABE">
        <w:t xml:space="preserve"> for providers implementing individual-level ASAPP strategies. </w:t>
      </w:r>
    </w:p>
    <w:p w14:paraId="6C844A4D" w14:textId="57D26329" w:rsidR="00947DBF" w:rsidRDefault="005434CF" w:rsidP="00AF56AA">
      <w:pPr>
        <w:pStyle w:val="BodyText"/>
      </w:pPr>
      <w:r w:rsidRPr="00FE6ABE">
        <w:rPr>
          <w:b/>
          <w:bCs/>
        </w:rPr>
        <w:t xml:space="preserve">GSHS 2.0: </w:t>
      </w:r>
      <w:r w:rsidRPr="00FE6ABE">
        <w:t>The GSHS is an anonymous, statewide annual survey completed by students enrolled in Georgia public school districts (and private schools that wish to participate). RTI analyze</w:t>
      </w:r>
      <w:r w:rsidR="00220378">
        <w:t>s</w:t>
      </w:r>
      <w:r w:rsidRPr="00FE6ABE">
        <w:t xml:space="preserve"> the alcohol- and substance use-related GSHS variables collected from middle school and high school students during the </w:t>
      </w:r>
      <w:r w:rsidR="002E7CE0" w:rsidRPr="00FE6ABE">
        <w:t>201</w:t>
      </w:r>
      <w:r w:rsidR="002E7CE0">
        <w:t>5</w:t>
      </w:r>
      <w:r w:rsidR="001C7A19">
        <w:t>–</w:t>
      </w:r>
      <w:r w:rsidRPr="00FE6ABE">
        <w:t>201</w:t>
      </w:r>
      <w:r w:rsidR="002E7CE0">
        <w:t>6</w:t>
      </w:r>
      <w:r w:rsidRPr="00FE6ABE">
        <w:t xml:space="preserve"> and later school years</w:t>
      </w:r>
      <w:r w:rsidR="001C7A19">
        <w:t xml:space="preserve">, </w:t>
      </w:r>
      <w:r w:rsidR="001C7A19" w:rsidRPr="001C7A19">
        <w:t>aggregate</w:t>
      </w:r>
      <w:r w:rsidR="001C7A19">
        <w:t>d</w:t>
      </w:r>
      <w:r w:rsidR="001C7A19" w:rsidRPr="001C7A19">
        <w:t xml:space="preserve"> to the county and regional levels</w:t>
      </w:r>
      <w:r w:rsidR="001C7A19">
        <w:t>,</w:t>
      </w:r>
      <w:r w:rsidRPr="00FE6ABE">
        <w:t xml:space="preserve"> to assess changes over time</w:t>
      </w:r>
      <w:r w:rsidR="001C7A19">
        <w:t xml:space="preserve">. </w:t>
      </w:r>
      <w:r w:rsidR="00410D68">
        <w:t xml:space="preserve">Specific items analyzed by RTI </w:t>
      </w:r>
      <w:r w:rsidR="001C7A19" w:rsidRPr="001C7A19">
        <w:t>focus on recent substance use</w:t>
      </w:r>
      <w:r w:rsidR="00410D68">
        <w:t xml:space="preserve"> (past-30-days)</w:t>
      </w:r>
      <w:r w:rsidR="001C7A19" w:rsidRPr="001C7A19">
        <w:t xml:space="preserve">; age of first use; perceived risks of substance use; and perceived parent and friend </w:t>
      </w:r>
      <w:r w:rsidR="00410D68">
        <w:t xml:space="preserve">disapproval of the youth’s </w:t>
      </w:r>
      <w:r w:rsidR="001C7A19" w:rsidRPr="001C7A19">
        <w:t>substance</w:t>
      </w:r>
      <w:r w:rsidR="00410D68">
        <w:t xml:space="preserve"> use</w:t>
      </w:r>
      <w:r w:rsidR="001C7A19">
        <w:t xml:space="preserve">. RTI </w:t>
      </w:r>
      <w:r w:rsidR="00410D68">
        <w:t>compares</w:t>
      </w:r>
      <w:r w:rsidR="001C7A19">
        <w:t xml:space="preserve"> results </w:t>
      </w:r>
      <w:r w:rsidRPr="00FE6ABE">
        <w:t xml:space="preserve">in the counties where ASAPP strategies are implemented (ASAPP Counties) </w:t>
      </w:r>
      <w:r w:rsidR="00410D68">
        <w:t xml:space="preserve">to results </w:t>
      </w:r>
      <w:r w:rsidR="001C7A19">
        <w:t>in</w:t>
      </w:r>
      <w:r w:rsidRPr="00FE6ABE">
        <w:t xml:space="preserve"> counties not implementing ASAPP (non-ASAPP Counties). </w:t>
      </w:r>
      <w:r w:rsidR="00220378">
        <w:t xml:space="preserve">Providers can access </w:t>
      </w:r>
      <w:r w:rsidR="001C7A19">
        <w:t xml:space="preserve">these </w:t>
      </w:r>
      <w:r w:rsidR="00220378">
        <w:t xml:space="preserve">data </w:t>
      </w:r>
      <w:r w:rsidR="00947DBF">
        <w:t xml:space="preserve">through the Georgia Strategic Prevention System (GA SPS) Data Warehouse at </w:t>
      </w:r>
      <w:hyperlink r:id="rId30" w:history="1">
        <w:r w:rsidR="00947DBF" w:rsidRPr="00EF346C">
          <w:rPr>
            <w:rStyle w:val="Hyperlink"/>
          </w:rPr>
          <w:t>https://www.gaspsdata.net/data/substance</w:t>
        </w:r>
      </w:hyperlink>
      <w:r w:rsidR="00947DBF">
        <w:t xml:space="preserve">. Providers can view the survey questions at </w:t>
      </w:r>
      <w:hyperlink r:id="rId31" w:history="1">
        <w:r w:rsidR="00947DBF" w:rsidRPr="00EF346C">
          <w:rPr>
            <w:rStyle w:val="Hyperlink"/>
          </w:rPr>
          <w:t>http://www.gadoe.org/Curriculum-Instruction-and-Assessment/Curriculum-and-Instruction/GSHS-II/Pages/Georgia-Student-Health-Survey-II.aspx</w:t>
        </w:r>
      </w:hyperlink>
      <w:r w:rsidR="001C7A19">
        <w:rPr>
          <w:rStyle w:val="Hyperlink"/>
        </w:rPr>
        <w:t>.</w:t>
      </w:r>
    </w:p>
    <w:p w14:paraId="16F855C3" w14:textId="6780C54D" w:rsidR="005434CF" w:rsidRDefault="003A4E63" w:rsidP="00AF56AA">
      <w:pPr>
        <w:pStyle w:val="BodyText"/>
      </w:pPr>
      <w:r>
        <w:rPr>
          <w:b/>
          <w:bCs/>
        </w:rPr>
        <w:t xml:space="preserve">Georgia </w:t>
      </w:r>
      <w:r w:rsidR="005434CF" w:rsidRPr="00FE6ABE">
        <w:rPr>
          <w:b/>
          <w:bCs/>
        </w:rPr>
        <w:t xml:space="preserve">Individual Strategy Surveys: </w:t>
      </w:r>
      <w:r w:rsidR="005434CF" w:rsidRPr="00FE6ABE">
        <w:t xml:space="preserve">Providers implementing individual-level ASAPP strategies will administer </w:t>
      </w:r>
      <w:r>
        <w:t xml:space="preserve">Georgia </w:t>
      </w:r>
      <w:r w:rsidR="005434CF" w:rsidRPr="00FE6ABE">
        <w:t>Individual Strategy Surveys to each of their intervention participants both before they start the intervention (pre</w:t>
      </w:r>
      <w:r w:rsidR="00771FA1">
        <w:t>test</w:t>
      </w:r>
      <w:r w:rsidR="005434CF" w:rsidRPr="00FE6ABE">
        <w:t xml:space="preserve">) and again after they have completed </w:t>
      </w:r>
      <w:r w:rsidR="00831DCE">
        <w:t>it</w:t>
      </w:r>
      <w:r w:rsidR="005434CF" w:rsidRPr="00FE6ABE">
        <w:t xml:space="preserve"> (post</w:t>
      </w:r>
      <w:r w:rsidR="00771FA1">
        <w:t>test</w:t>
      </w:r>
      <w:r w:rsidR="005434CF" w:rsidRPr="00FE6ABE">
        <w:t xml:space="preserve">). The RTI team created </w:t>
      </w:r>
      <w:r w:rsidR="00771FA1">
        <w:t>three</w:t>
      </w:r>
      <w:r w:rsidR="005434CF" w:rsidRPr="00FE6ABE">
        <w:t xml:space="preserve"> different versions of the survey: (1) </w:t>
      </w:r>
      <w:r w:rsidR="00831DCE">
        <w:t xml:space="preserve">one </w:t>
      </w:r>
      <w:r w:rsidR="005434CF" w:rsidRPr="00FE6ABE">
        <w:t>for middle</w:t>
      </w:r>
      <w:r w:rsidR="00771FA1">
        <w:t>-</w:t>
      </w:r>
      <w:r w:rsidR="005434CF" w:rsidRPr="00FE6ABE">
        <w:t>school-aged participants</w:t>
      </w:r>
      <w:r w:rsidR="00831DCE">
        <w:t xml:space="preserve"> (~10 to 13 years old),</w:t>
      </w:r>
      <w:r w:rsidR="005434CF" w:rsidRPr="00FE6ABE">
        <w:t xml:space="preserve"> (2) </w:t>
      </w:r>
      <w:r w:rsidR="00831DCE">
        <w:t xml:space="preserve">one </w:t>
      </w:r>
      <w:r w:rsidR="005434CF" w:rsidRPr="00FE6ABE">
        <w:t>for high</w:t>
      </w:r>
      <w:r w:rsidR="00771FA1">
        <w:t>-</w:t>
      </w:r>
      <w:r w:rsidR="005434CF" w:rsidRPr="00FE6ABE">
        <w:t>school-aged and young adult participants</w:t>
      </w:r>
      <w:r w:rsidR="00831DCE">
        <w:t xml:space="preserve"> (~14 years old and up)</w:t>
      </w:r>
      <w:r w:rsidR="005434CF" w:rsidRPr="00FE6ABE">
        <w:t xml:space="preserve">; and (3) </w:t>
      </w:r>
      <w:r w:rsidR="00831DCE">
        <w:t xml:space="preserve">one </w:t>
      </w:r>
      <w:r w:rsidR="005434CF" w:rsidRPr="00FE6ABE">
        <w:t xml:space="preserve">for parents and other adults. </w:t>
      </w:r>
      <w:r w:rsidR="00831DCE">
        <w:t>Each survey</w:t>
      </w:r>
      <w:r w:rsidR="00831DCE" w:rsidDel="00831DCE">
        <w:t xml:space="preserve"> </w:t>
      </w:r>
      <w:r w:rsidR="00831DCE">
        <w:t>is available in</w:t>
      </w:r>
      <w:r w:rsidR="00091265">
        <w:t xml:space="preserve"> both English and Spanish. </w:t>
      </w:r>
      <w:r w:rsidR="005434CF" w:rsidRPr="00FE6ABE">
        <w:t xml:space="preserve">The RTI team revised the youth survey used in the </w:t>
      </w:r>
      <w:r w:rsidR="006A36F6" w:rsidRPr="006F7648">
        <w:rPr>
          <w:rFonts w:eastAsia="Times New Roman"/>
        </w:rPr>
        <w:t xml:space="preserve">Alcohol Prevention Project </w:t>
      </w:r>
      <w:r w:rsidR="005434CF" w:rsidRPr="00FE6ABE">
        <w:t xml:space="preserve">evaluation to reflect the ASAPP state priorities and provider targeted outcomes. RTI also developed a new parent survey to meet the provider need to gather information from parents in individual programs. </w:t>
      </w:r>
    </w:p>
    <w:p w14:paraId="3AF1E648" w14:textId="60BBAE31" w:rsidR="00831DCE" w:rsidRPr="00831DCE" w:rsidRDefault="00831DCE" w:rsidP="00AF56AA">
      <w:pPr>
        <w:pStyle w:val="BodyText"/>
      </w:pPr>
      <w:r w:rsidRPr="00831DCE">
        <w:t>The surveys collect the following information from the high</w:t>
      </w:r>
      <w:r>
        <w:t>-</w:t>
      </w:r>
      <w:r w:rsidRPr="00831DCE">
        <w:t>school</w:t>
      </w:r>
      <w:r>
        <w:t>-</w:t>
      </w:r>
      <w:r w:rsidRPr="00831DCE">
        <w:t>age</w:t>
      </w:r>
      <w:r>
        <w:t>d</w:t>
      </w:r>
      <w:r w:rsidRPr="00831DCE">
        <w:t xml:space="preserve"> and older youth: demographics (gender, ethnicity, race, age, and grade</w:t>
      </w:r>
      <w:r>
        <w:t xml:space="preserve"> or </w:t>
      </w:r>
      <w:r w:rsidRPr="00831DCE">
        <w:t xml:space="preserve">educational status); past 30-day alcohol, marijuana, prescription drug, and electronic vapor product use; lifetime alcohol and marijuana use; perceived access to alcohol and marijuana; perceived peer use of alcohol; parental and personal norms </w:t>
      </w:r>
      <w:r>
        <w:t>for</w:t>
      </w:r>
      <w:r w:rsidRPr="00831DCE">
        <w:t xml:space="preserve"> youth alcohol and marijuana use; perceived risk of alcohol and marijuana use; parental communication </w:t>
      </w:r>
      <w:r>
        <w:t>about</w:t>
      </w:r>
      <w:r w:rsidRPr="00831DCE">
        <w:t xml:space="preserve"> alcohol use; source of alcohol; and intentions to drink alcohol or smoke marijuana.</w:t>
      </w:r>
    </w:p>
    <w:p w14:paraId="07218C9F" w14:textId="7E20F348" w:rsidR="00831DCE" w:rsidRPr="00FE6ABE" w:rsidRDefault="00831DCE" w:rsidP="00AF56AA">
      <w:pPr>
        <w:pStyle w:val="BodyText"/>
      </w:pPr>
      <w:r w:rsidRPr="00831DCE">
        <w:t>The middle school version of the surveys eliminate</w:t>
      </w:r>
      <w:r>
        <w:t>s</w:t>
      </w:r>
      <w:r w:rsidRPr="00831DCE">
        <w:t xml:space="preserve"> questions on recent substance use, parental norms, and intentions to use. The parental version of the surveys modifie</w:t>
      </w:r>
      <w:r>
        <w:t>s</w:t>
      </w:r>
      <w:r w:rsidRPr="00831DCE">
        <w:t xml:space="preserve"> the questions on access and norms to make them more appropriate for that group (and </w:t>
      </w:r>
      <w:r>
        <w:t xml:space="preserve">to reflect </w:t>
      </w:r>
      <w:r w:rsidRPr="00831DCE">
        <w:t>their views of youth use).</w:t>
      </w:r>
    </w:p>
    <w:p w14:paraId="4FFEE957" w14:textId="7725BA1F" w:rsidR="005434CF" w:rsidRPr="00FE6ABE" w:rsidRDefault="005434CF" w:rsidP="00AF56AA">
      <w:pPr>
        <w:pStyle w:val="BodyText"/>
      </w:pPr>
      <w:r w:rsidRPr="00FE6ABE">
        <w:t xml:space="preserve">The RTI team will take lead responsibility for compiling and aggregating </w:t>
      </w:r>
      <w:r w:rsidR="00091265">
        <w:t>Georgia</w:t>
      </w:r>
      <w:r w:rsidR="003A4E63">
        <w:t xml:space="preserve"> </w:t>
      </w:r>
      <w:r w:rsidRPr="00FE6ABE">
        <w:t xml:space="preserve">Individual Strategy Survey data submitted by the providers. To help reduce provider burden, RTI developed both an online version (using </w:t>
      </w:r>
      <w:proofErr w:type="spellStart"/>
      <w:r w:rsidRPr="00FE6ABE">
        <w:t>REDCap</w:t>
      </w:r>
      <w:proofErr w:type="spellEnd"/>
      <w:r w:rsidRPr="00FE6ABE">
        <w:t>) and a hard</w:t>
      </w:r>
      <w:r w:rsidR="00771FA1">
        <w:t>-</w:t>
      </w:r>
      <w:r w:rsidRPr="00FE6ABE">
        <w:t>copy (paper-and-pencil) version of the surveys for providers to administer to their participants.</w:t>
      </w:r>
    </w:p>
    <w:p w14:paraId="014A7DBC" w14:textId="49E93DF4" w:rsidR="005434CF" w:rsidRPr="00FE6ABE" w:rsidRDefault="002350FA" w:rsidP="00AF56AA">
      <w:pPr>
        <w:pStyle w:val="BodyText"/>
      </w:pPr>
      <w:r w:rsidRPr="00FE6ABE">
        <w:t xml:space="preserve">Complete instructions for requesting blank surveys for administration and submitting completed surveys for data capture are found in the </w:t>
      </w:r>
      <w:r w:rsidRPr="00FE6ABE">
        <w:rPr>
          <w:i/>
        </w:rPr>
        <w:t>Data Collection and Submission Procedures</w:t>
      </w:r>
      <w:r w:rsidRPr="00FE6ABE">
        <w:t xml:space="preserve"> document </w:t>
      </w:r>
      <w:r>
        <w:t xml:space="preserve">in </w:t>
      </w:r>
      <w:r w:rsidRPr="00D2256B">
        <w:rPr>
          <w:b/>
          <w:i/>
        </w:rPr>
        <w:t xml:space="preserve">Appendix </w:t>
      </w:r>
      <w:r>
        <w:rPr>
          <w:b/>
          <w:i/>
        </w:rPr>
        <w:t>D</w:t>
      </w:r>
      <w:r>
        <w:t xml:space="preserve"> and online </w:t>
      </w:r>
      <w:proofErr w:type="spellStart"/>
      <w:r w:rsidR="00434EE3">
        <w:t>online</w:t>
      </w:r>
      <w:proofErr w:type="spellEnd"/>
      <w:r w:rsidR="00434EE3">
        <w:t>:</w:t>
      </w:r>
      <w:r w:rsidR="00434EE3" w:rsidRPr="002350FA">
        <w:t xml:space="preserve"> </w:t>
      </w:r>
      <w:hyperlink r:id="rId32" w:history="1">
        <w:r w:rsidR="00434EE3" w:rsidRPr="00B51E6E">
          <w:rPr>
            <w:rStyle w:val="Hyperlink"/>
          </w:rPr>
          <w:t>http://resources.ga-sps.org</w:t>
        </w:r>
      </w:hyperlink>
      <w:r w:rsidRPr="00FE6ABE">
        <w:t>.</w:t>
      </w:r>
      <w:r>
        <w:t xml:space="preserve"> </w:t>
      </w:r>
      <w:r w:rsidR="005434CF" w:rsidRPr="00FE6ABE">
        <w:t xml:space="preserve">To request paper or online surveys, providers must complete an </w:t>
      </w:r>
      <w:r w:rsidR="005434CF" w:rsidRPr="00FE6ABE">
        <w:rPr>
          <w:i/>
        </w:rPr>
        <w:t>Individual Strategy Survey Request Form</w:t>
      </w:r>
      <w:r w:rsidR="005434CF" w:rsidRPr="00FE6ABE">
        <w:t xml:space="preserve"> </w:t>
      </w:r>
      <w:r>
        <w:t xml:space="preserve">(see </w:t>
      </w:r>
      <w:r w:rsidRPr="002350FA">
        <w:rPr>
          <w:b/>
          <w:i/>
        </w:rPr>
        <w:t>Appendix E</w:t>
      </w:r>
      <w:r>
        <w:t xml:space="preserve"> and online:</w:t>
      </w:r>
      <w:r w:rsidRPr="002350FA">
        <w:t xml:space="preserve"> </w:t>
      </w:r>
      <w:hyperlink r:id="rId33" w:history="1">
        <w:r w:rsidR="00434EE3" w:rsidRPr="00B51E6E">
          <w:rPr>
            <w:rStyle w:val="Hyperlink"/>
          </w:rPr>
          <w:t>http://resources.ga-sps.org</w:t>
        </w:r>
      </w:hyperlink>
      <w:r>
        <w:t xml:space="preserve">). Providers should </w:t>
      </w:r>
      <w:r w:rsidR="005434CF" w:rsidRPr="00FE6ABE">
        <w:t xml:space="preserve">submit their completed form in a new TA request ticket via the </w:t>
      </w:r>
      <w:r w:rsidRPr="00FE6ABE">
        <w:t>E</w:t>
      </w:r>
      <w:r>
        <w:t>cco</w:t>
      </w:r>
      <w:r w:rsidRPr="00FE6ABE">
        <w:t xml:space="preserve"> </w:t>
      </w:r>
      <w:r w:rsidR="005434CF" w:rsidRPr="00FE6ABE">
        <w:t xml:space="preserve">system. Paper survey requests must be submitted to RTI at least </w:t>
      </w:r>
      <w:r w:rsidR="00FD256A">
        <w:t xml:space="preserve">21 </w:t>
      </w:r>
      <w:r w:rsidR="005434CF" w:rsidRPr="00FE6ABE">
        <w:t xml:space="preserve">business days </w:t>
      </w:r>
      <w:r w:rsidR="00831DCE">
        <w:t>before</w:t>
      </w:r>
      <w:r w:rsidR="005434CF" w:rsidRPr="00FE6ABE">
        <w:t xml:space="preserve"> the expected survey administration date to allow time for the requested surveys to be printed and shipped to providers. </w:t>
      </w:r>
    </w:p>
    <w:p w14:paraId="6317D8A7" w14:textId="77777777" w:rsidR="00FD256A" w:rsidRDefault="005434CF" w:rsidP="004F0222">
      <w:pPr>
        <w:pStyle w:val="bullets"/>
      </w:pPr>
      <w:proofErr w:type="spellStart"/>
      <w:r w:rsidRPr="00FE6ABE">
        <w:rPr>
          <w:b/>
        </w:rPr>
        <w:t>REDCap</w:t>
      </w:r>
      <w:proofErr w:type="spellEnd"/>
      <w:r w:rsidRPr="00FE6ABE">
        <w:rPr>
          <w:b/>
        </w:rPr>
        <w:t xml:space="preserve"> (Online) </w:t>
      </w:r>
      <w:r w:rsidR="00C27B4F">
        <w:rPr>
          <w:b/>
        </w:rPr>
        <w:t xml:space="preserve">Individual Strategy </w:t>
      </w:r>
      <w:r w:rsidRPr="00FE6ABE">
        <w:rPr>
          <w:b/>
        </w:rPr>
        <w:t>Surveys</w:t>
      </w:r>
      <w:r w:rsidRPr="00FE6ABE">
        <w:t>: Once RTI receives all necessary information from the provider, RTI will generate a survey link that will contain prepopulated information unique to each provider (e.g., 4-digit provider code [Provider ID]). When a participant completes the online survey and clicks “Submit</w:t>
      </w:r>
      <w:r w:rsidR="00351C77" w:rsidRPr="00FE6ABE">
        <w:t>,”</w:t>
      </w:r>
      <w:r w:rsidRPr="00FE6ABE">
        <w:t xml:space="preserve"> the survey data </w:t>
      </w:r>
      <w:r w:rsidR="00831DCE">
        <w:t xml:space="preserve">go </w:t>
      </w:r>
      <w:r w:rsidRPr="00FE6ABE">
        <w:t xml:space="preserve">directly to RTI’s </w:t>
      </w:r>
      <w:proofErr w:type="spellStart"/>
      <w:r w:rsidRPr="00FE6ABE">
        <w:t>REDCap</w:t>
      </w:r>
      <w:proofErr w:type="spellEnd"/>
      <w:r w:rsidRPr="00FE6ABE">
        <w:t xml:space="preserve"> system. The RTI team will download the survey data sets quarterly into a single electronic dataset (Excel, SPSS, etc.) </w:t>
      </w:r>
      <w:r w:rsidR="00831DCE">
        <w:t>to</w:t>
      </w:r>
      <w:r w:rsidR="00831DCE" w:rsidRPr="00FE6ABE">
        <w:t xml:space="preserve"> </w:t>
      </w:r>
      <w:r w:rsidRPr="00FE6ABE">
        <w:t>analy</w:t>
      </w:r>
      <w:r w:rsidR="00831DCE">
        <w:t>ze</w:t>
      </w:r>
      <w:r w:rsidR="00091265">
        <w:t xml:space="preserve"> and to </w:t>
      </w:r>
      <w:r w:rsidR="00831DCE">
        <w:t xml:space="preserve">share data with </w:t>
      </w:r>
      <w:r w:rsidR="00091265">
        <w:t>providers</w:t>
      </w:r>
      <w:r w:rsidRPr="00FE6ABE">
        <w:t>.</w:t>
      </w:r>
    </w:p>
    <w:p w14:paraId="29268D14" w14:textId="1FFE72A5" w:rsidR="005434CF" w:rsidRPr="00FE6ABE" w:rsidRDefault="005434CF" w:rsidP="004F0222">
      <w:pPr>
        <w:pStyle w:val="bullets"/>
      </w:pPr>
      <w:r w:rsidRPr="00FE6ABE">
        <w:rPr>
          <w:b/>
        </w:rPr>
        <w:t>Paper (Hard-</w:t>
      </w:r>
      <w:r w:rsidR="00831DCE" w:rsidRPr="00FE6ABE">
        <w:rPr>
          <w:b/>
        </w:rPr>
        <w:t>Copy</w:t>
      </w:r>
      <w:r w:rsidRPr="00FE6ABE">
        <w:rPr>
          <w:b/>
        </w:rPr>
        <w:t xml:space="preserve">) </w:t>
      </w:r>
      <w:r w:rsidR="00C27B4F">
        <w:rPr>
          <w:b/>
        </w:rPr>
        <w:t>Individual Strategy</w:t>
      </w:r>
      <w:r w:rsidR="00C27B4F" w:rsidRPr="00FE6ABE">
        <w:rPr>
          <w:b/>
        </w:rPr>
        <w:t xml:space="preserve"> </w:t>
      </w:r>
      <w:r w:rsidRPr="00FE6ABE">
        <w:rPr>
          <w:b/>
        </w:rPr>
        <w:t>Surveys:</w:t>
      </w:r>
      <w:r w:rsidRPr="00FE6ABE">
        <w:t xml:space="preserve"> Once RTI receives all necessary information from the provider, RTI will print the number of surveys requested by each provider. Each provider’s Provider ID and an auto-generated ID number unique to each individual survey (Case ID) will also be printed on each survey. The printed surveys will then be shipped to each provider at the mailing address indicated. After administering the surveys, providers will collect, pack, and ship the complete</w:t>
      </w:r>
      <w:r w:rsidR="00091265">
        <w:t>d</w:t>
      </w:r>
      <w:r w:rsidRPr="00FE6ABE">
        <w:t xml:space="preserve"> surveys back to RTI for processing (</w:t>
      </w:r>
      <w:r w:rsidR="00091265">
        <w:t xml:space="preserve">see </w:t>
      </w:r>
      <w:r w:rsidR="00091265" w:rsidRPr="00DB70A8">
        <w:rPr>
          <w:b/>
          <w:i/>
        </w:rPr>
        <w:t>Appendix D</w:t>
      </w:r>
      <w:r w:rsidR="00091265">
        <w:t xml:space="preserve"> for detailed </w:t>
      </w:r>
      <w:r w:rsidRPr="00FE6ABE">
        <w:t xml:space="preserve">instructions on where and how to submit completed surveys). RTI will receipt, scan, and extract the data from each completed survey and then export the data electronically to an Excel file. </w:t>
      </w:r>
      <w:r w:rsidR="00091265">
        <w:t>Providers will receive the data from their scanned paper surveys quarterly.</w:t>
      </w:r>
      <w:r w:rsidR="00C27B4F">
        <w:t xml:space="preserve"> </w:t>
      </w:r>
      <w:r w:rsidR="00C27B4F" w:rsidRPr="00E50E48">
        <w:rPr>
          <w:b/>
          <w:i/>
        </w:rPr>
        <w:t xml:space="preserve">Appendices F, G, </w:t>
      </w:r>
      <w:r w:rsidR="00C27B4F" w:rsidRPr="00DB70A8">
        <w:t>and</w:t>
      </w:r>
      <w:r w:rsidR="00C27B4F" w:rsidRPr="00E50E48">
        <w:rPr>
          <w:b/>
          <w:i/>
        </w:rPr>
        <w:t xml:space="preserve"> H</w:t>
      </w:r>
      <w:r w:rsidR="00FF4497" w:rsidRPr="00FF4497">
        <w:t>,</w:t>
      </w:r>
      <w:r w:rsidR="00C27B4F" w:rsidRPr="00FF4497">
        <w:t xml:space="preserve"> </w:t>
      </w:r>
      <w:r w:rsidR="00C27B4F">
        <w:t>respectively</w:t>
      </w:r>
      <w:r w:rsidR="00FF4497">
        <w:t>,</w:t>
      </w:r>
      <w:r w:rsidR="00C27B4F">
        <w:t xml:space="preserve"> contain pre</w:t>
      </w:r>
      <w:r w:rsidR="00771FA1">
        <w:t>test</w:t>
      </w:r>
      <w:r w:rsidR="00C27B4F">
        <w:t xml:space="preserve"> examples of the English-language versions of the </w:t>
      </w:r>
      <w:r w:rsidR="00831DCE">
        <w:t>m</w:t>
      </w:r>
      <w:r w:rsidR="00C27B4F">
        <w:t xml:space="preserve">iddle </w:t>
      </w:r>
      <w:r w:rsidR="00831DCE">
        <w:t>s</w:t>
      </w:r>
      <w:r w:rsidR="00C27B4F">
        <w:t xml:space="preserve">chool, </w:t>
      </w:r>
      <w:r w:rsidR="00831DCE">
        <w:t>h</w:t>
      </w:r>
      <w:r w:rsidR="00C27B4F">
        <w:t xml:space="preserve">igh </w:t>
      </w:r>
      <w:r w:rsidR="00831DCE">
        <w:t>s</w:t>
      </w:r>
      <w:r w:rsidR="00C27B4F">
        <w:t xml:space="preserve">chool, and </w:t>
      </w:r>
      <w:r w:rsidR="00831DCE">
        <w:t>p</w:t>
      </w:r>
      <w:r w:rsidR="00C27B4F">
        <w:t>arent versions of the Georgia Individual Strategy Surveys.</w:t>
      </w:r>
    </w:p>
    <w:p w14:paraId="69AD49DE" w14:textId="098E2F3C" w:rsidR="00F05CCE" w:rsidRPr="00BD59D0" w:rsidRDefault="00BD59D0" w:rsidP="00BD59D0">
      <w:pPr>
        <w:pStyle w:val="Heading1"/>
      </w:pPr>
      <w:bookmarkStart w:id="23" w:name="_Toc534641255"/>
      <w:r w:rsidRPr="00BD59D0">
        <w:t>Data Analysis</w:t>
      </w:r>
      <w:bookmarkEnd w:id="23"/>
    </w:p>
    <w:p w14:paraId="339AF4D3" w14:textId="045566ED" w:rsidR="00F05CCE" w:rsidRPr="00AF56AA" w:rsidRDefault="00AF56AA" w:rsidP="004F0222">
      <w:pPr>
        <w:pStyle w:val="Heading2"/>
      </w:pPr>
      <w:bookmarkStart w:id="24" w:name="_Toc534641256"/>
      <w:r w:rsidRPr="00AF56AA">
        <w:t>Process Analysis</w:t>
      </w:r>
      <w:bookmarkEnd w:id="24"/>
    </w:p>
    <w:p w14:paraId="6B8E3180" w14:textId="582011A9" w:rsidR="00091265" w:rsidRPr="00E50E48" w:rsidRDefault="00091265" w:rsidP="00AF56AA">
      <w:pPr>
        <w:pStyle w:val="BodyText"/>
      </w:pPr>
      <w:r w:rsidRPr="00E50E48">
        <w:t xml:space="preserve">For all process data sources described </w:t>
      </w:r>
      <w:r w:rsidR="000112A6">
        <w:t xml:space="preserve">in </w:t>
      </w:r>
      <w:r w:rsidR="000112A6">
        <w:rPr>
          <w:b/>
          <w:i/>
        </w:rPr>
        <w:t>Section 3.2.1</w:t>
      </w:r>
      <w:r w:rsidRPr="00E50E48">
        <w:t xml:space="preserve">, the RTI team will conduct preliminary analyses </w:t>
      </w:r>
      <w:r w:rsidR="000112A6" w:rsidRPr="00E50E48">
        <w:t>(</w:t>
      </w:r>
      <w:r w:rsidR="000112A6">
        <w:t xml:space="preserve">e.g., </w:t>
      </w:r>
      <w:r w:rsidR="000112A6" w:rsidRPr="00E50E48">
        <w:t xml:space="preserve">descriptive statistics and frequencies) of all relevant variables </w:t>
      </w:r>
      <w:r w:rsidRPr="00E50E48">
        <w:t xml:space="preserve">in the overall sample. The RTI team will consider strategies separately on </w:t>
      </w:r>
      <w:r w:rsidR="000112A6">
        <w:t xml:space="preserve">the basis of </w:t>
      </w:r>
      <w:r w:rsidRPr="00E50E48">
        <w:t>strategy and service type</w:t>
      </w:r>
      <w:r w:rsidR="000112A6">
        <w:t>,</w:t>
      </w:r>
      <w:r w:rsidRPr="00E50E48">
        <w:t xml:space="preserve"> but </w:t>
      </w:r>
      <w:r w:rsidR="000112A6">
        <w:t xml:space="preserve">we will </w:t>
      </w:r>
      <w:r w:rsidR="009F02D5" w:rsidRPr="00E50E48">
        <w:t xml:space="preserve">also </w:t>
      </w:r>
      <w:r w:rsidRPr="00E50E48">
        <w:t>compar</w:t>
      </w:r>
      <w:r w:rsidR="009F02D5" w:rsidRPr="00E50E48">
        <w:t xml:space="preserve">e across strategy and type </w:t>
      </w:r>
      <w:r w:rsidRPr="00E50E48">
        <w:t>where possible.</w:t>
      </w:r>
      <w:r w:rsidR="00983B78">
        <w:t xml:space="preserve"> </w:t>
      </w:r>
      <w:r w:rsidRPr="00E50E48">
        <w:t xml:space="preserve">Regional differences will also be considered. </w:t>
      </w:r>
      <w:r w:rsidR="009F02D5" w:rsidRPr="00E50E48">
        <w:t>The RTI team</w:t>
      </w:r>
      <w:r w:rsidRPr="00E50E48">
        <w:t xml:space="preserve"> will generate combined summary measures and subscales, where possible, to provide more concise and simplified </w:t>
      </w:r>
      <w:r w:rsidR="009F02D5" w:rsidRPr="00E50E48">
        <w:t>analysis</w:t>
      </w:r>
      <w:r w:rsidRPr="00E50E48">
        <w:t xml:space="preserve">. The </w:t>
      </w:r>
      <w:r w:rsidR="009F02D5">
        <w:t xml:space="preserve">planned </w:t>
      </w:r>
      <w:r w:rsidR="00727411">
        <w:t xml:space="preserve">descriptive </w:t>
      </w:r>
      <w:r w:rsidR="009F02D5">
        <w:t xml:space="preserve">analyses for the </w:t>
      </w:r>
      <w:r w:rsidRPr="00E50E48">
        <w:t xml:space="preserve">Ecco </w:t>
      </w:r>
      <w:r w:rsidR="00FD256A" w:rsidRPr="00FD256A">
        <w:t xml:space="preserve">Process Evaluation Dashboard </w:t>
      </w:r>
      <w:r w:rsidR="00727411">
        <w:t xml:space="preserve">data </w:t>
      </w:r>
      <w:r w:rsidR="002D6568">
        <w:t>(</w:t>
      </w:r>
      <w:r w:rsidR="002D6568">
        <w:rPr>
          <w:b/>
          <w:i/>
        </w:rPr>
        <w:t>Exhibit 4</w:t>
      </w:r>
      <w:r w:rsidR="002D6568">
        <w:t xml:space="preserve">) </w:t>
      </w:r>
      <w:r w:rsidRPr="00E50E48">
        <w:t xml:space="preserve">provide an example of </w:t>
      </w:r>
      <w:r w:rsidR="00727411">
        <w:t>how data from one data source will answer multiple evaluation questions</w:t>
      </w:r>
      <w:r w:rsidRPr="00E50E48">
        <w:t>.</w:t>
      </w:r>
    </w:p>
    <w:p w14:paraId="490DEA29" w14:textId="4330DE04" w:rsidR="00091265" w:rsidRDefault="00091265" w:rsidP="004F0222">
      <w:pPr>
        <w:pStyle w:val="table-title"/>
      </w:pPr>
      <w:bookmarkStart w:id="25" w:name="_Toc534641458"/>
      <w:r w:rsidRPr="00E50E48">
        <w:t>Exhibit 4.</w:t>
      </w:r>
      <w:r w:rsidR="000C3E7E">
        <w:tab/>
      </w:r>
      <w:r w:rsidRPr="00E50E48">
        <w:t>Example of Descriptive Analyses</w:t>
      </w:r>
      <w:r w:rsidR="002D6568">
        <w:t xml:space="preserve"> Planned for Data </w:t>
      </w:r>
      <w:proofErr w:type="gramStart"/>
      <w:r w:rsidR="002D6568">
        <w:t>From</w:t>
      </w:r>
      <w:proofErr w:type="gramEnd"/>
      <w:r w:rsidR="002D6568">
        <w:t xml:space="preserve"> the </w:t>
      </w:r>
      <w:r w:rsidR="002D6568" w:rsidRPr="002D6568">
        <w:t xml:space="preserve">Ecco </w:t>
      </w:r>
      <w:r w:rsidR="00FD256A" w:rsidRPr="00FD256A">
        <w:t>Process Evaluation Dashboard</w:t>
      </w:r>
      <w:bookmarkEnd w:id="25"/>
    </w:p>
    <w:p w14:paraId="1FD9B23B" w14:textId="66B873C0" w:rsidR="002D6568" w:rsidRPr="009F02D5" w:rsidRDefault="002D6568" w:rsidP="009F02D5">
      <w:pPr>
        <w:spacing w:before="40" w:after="40"/>
        <w:rPr>
          <w:rFonts w:ascii="Arial" w:eastAsia="MS Mincho" w:hAnsi="Arial"/>
          <w:sz w:val="18"/>
        </w:rPr>
      </w:pPr>
      <w:r w:rsidRPr="009F02D5">
        <w:rPr>
          <w:rFonts w:ascii="Arial" w:eastAsia="MS Mincho" w:hAnsi="Arial"/>
          <w:sz w:val="18"/>
        </w:rPr>
        <w:t>To address the process evaluation questions, we will summarize descriptive statistics and frequencies by provider, strategy, strategy type, and service type, as relevant for the following constructs</w:t>
      </w:r>
    </w:p>
    <w:tbl>
      <w:tblPr>
        <w:tblStyle w:val="agreentop1"/>
        <w:tblW w:w="5000" w:type="pct"/>
        <w:tblInd w:w="0" w:type="dxa"/>
        <w:tblLook w:val="06A0" w:firstRow="1" w:lastRow="0" w:firstColumn="1" w:lastColumn="0" w:noHBand="1" w:noVBand="1"/>
      </w:tblPr>
      <w:tblGrid>
        <w:gridCol w:w="1252"/>
        <w:gridCol w:w="1710"/>
        <w:gridCol w:w="3192"/>
        <w:gridCol w:w="3190"/>
      </w:tblGrid>
      <w:tr w:rsidR="00687E8A" w:rsidRPr="004F0222" w14:paraId="275EECC3" w14:textId="77777777" w:rsidTr="005E5E5A">
        <w:trPr>
          <w:cnfStyle w:val="100000000000" w:firstRow="1" w:lastRow="0" w:firstColumn="0" w:lastColumn="0" w:oddVBand="0" w:evenVBand="0" w:oddHBand="0" w:evenHBand="0" w:firstRowFirstColumn="0" w:firstRowLastColumn="0" w:lastRowFirstColumn="0" w:lastRowLastColumn="0"/>
        </w:trPr>
        <w:tc>
          <w:tcPr>
            <w:tcW w:w="670" w:type="pct"/>
          </w:tcPr>
          <w:p w14:paraId="109CCC0D" w14:textId="77777777" w:rsidR="00687E8A" w:rsidRPr="004F0222" w:rsidRDefault="00687E8A" w:rsidP="004F0222">
            <w:pPr>
              <w:pStyle w:val="table-headers"/>
            </w:pPr>
            <w:r w:rsidRPr="004F0222">
              <w:t>Evaluation Question</w:t>
            </w:r>
          </w:p>
        </w:tc>
        <w:tc>
          <w:tcPr>
            <w:tcW w:w="915" w:type="pct"/>
          </w:tcPr>
          <w:p w14:paraId="6A4CC03F" w14:textId="77777777" w:rsidR="00687E8A" w:rsidRPr="004F0222" w:rsidRDefault="00687E8A" w:rsidP="004F0222">
            <w:pPr>
              <w:pStyle w:val="table-headers"/>
            </w:pPr>
            <w:r w:rsidRPr="004F0222">
              <w:t>Subtopic</w:t>
            </w:r>
          </w:p>
        </w:tc>
        <w:tc>
          <w:tcPr>
            <w:tcW w:w="3415" w:type="pct"/>
            <w:gridSpan w:val="2"/>
            <w:tcBorders>
              <w:bottom w:val="single" w:sz="6" w:space="0" w:color="A6A6A6"/>
            </w:tcBorders>
          </w:tcPr>
          <w:p w14:paraId="1D783390" w14:textId="77777777" w:rsidR="00687E8A" w:rsidRPr="004F0222" w:rsidRDefault="00687E8A" w:rsidP="004F0222">
            <w:pPr>
              <w:pStyle w:val="table-headers"/>
            </w:pPr>
            <w:r w:rsidRPr="004F0222">
              <w:t>Descriptive Analyses</w:t>
            </w:r>
          </w:p>
        </w:tc>
      </w:tr>
      <w:tr w:rsidR="005E5E5A" w:rsidRPr="00687E8A" w14:paraId="0048555C" w14:textId="77777777" w:rsidTr="001B4895">
        <w:tc>
          <w:tcPr>
            <w:tcW w:w="670" w:type="pct"/>
          </w:tcPr>
          <w:p w14:paraId="41DBFCB6" w14:textId="75C30C35" w:rsidR="005E5E5A" w:rsidRPr="00687E8A" w:rsidRDefault="005E5E5A" w:rsidP="004F0222">
            <w:pPr>
              <w:pStyle w:val="table-text"/>
              <w:jc w:val="center"/>
            </w:pPr>
            <w:r w:rsidRPr="00687E8A">
              <w:t>1a</w:t>
            </w:r>
          </w:p>
        </w:tc>
        <w:tc>
          <w:tcPr>
            <w:tcW w:w="915" w:type="pct"/>
          </w:tcPr>
          <w:p w14:paraId="2F7A9E2C" w14:textId="77777777" w:rsidR="005E5E5A" w:rsidRPr="00687E8A" w:rsidRDefault="005E5E5A" w:rsidP="004F0222">
            <w:pPr>
              <w:pStyle w:val="table-text"/>
            </w:pPr>
          </w:p>
        </w:tc>
        <w:tc>
          <w:tcPr>
            <w:tcW w:w="1708" w:type="pct"/>
            <w:tcBorders>
              <w:bottom w:val="single" w:sz="6" w:space="0" w:color="A6A6A6"/>
              <w:right w:val="nil"/>
            </w:tcBorders>
          </w:tcPr>
          <w:p w14:paraId="345DD920" w14:textId="77777777" w:rsidR="005E5E5A" w:rsidRPr="00687E8A" w:rsidRDefault="005E5E5A" w:rsidP="001B4895">
            <w:pPr>
              <w:pStyle w:val="table-bulletLM"/>
            </w:pPr>
            <w:r w:rsidRPr="00687E8A">
              <w:t>Approved state priority areas</w:t>
            </w:r>
          </w:p>
          <w:p w14:paraId="0F5F77C5" w14:textId="77777777" w:rsidR="005E5E5A" w:rsidRPr="00687E8A" w:rsidRDefault="005E5E5A" w:rsidP="001B4895">
            <w:pPr>
              <w:pStyle w:val="table-bulletLM"/>
            </w:pPr>
            <w:r w:rsidRPr="00687E8A">
              <w:t>Targeted age groups</w:t>
            </w:r>
          </w:p>
          <w:p w14:paraId="090FE6C7" w14:textId="77777777" w:rsidR="005E5E5A" w:rsidRPr="00687E8A" w:rsidRDefault="005E5E5A" w:rsidP="001B4895">
            <w:pPr>
              <w:pStyle w:val="table-bulletLM"/>
            </w:pPr>
            <w:r w:rsidRPr="00687E8A">
              <w:t>Targeted population types</w:t>
            </w:r>
          </w:p>
        </w:tc>
        <w:tc>
          <w:tcPr>
            <w:tcW w:w="1707" w:type="pct"/>
            <w:tcBorders>
              <w:left w:val="nil"/>
              <w:bottom w:val="single" w:sz="6" w:space="0" w:color="A6A6A6"/>
            </w:tcBorders>
          </w:tcPr>
          <w:p w14:paraId="1517AB3F" w14:textId="182CC861" w:rsidR="005E5E5A" w:rsidRPr="00687E8A" w:rsidRDefault="005E5E5A" w:rsidP="001B4895">
            <w:pPr>
              <w:pStyle w:val="table-bulletLM"/>
            </w:pPr>
            <w:r w:rsidRPr="00687E8A">
              <w:t>Target audiences</w:t>
            </w:r>
          </w:p>
          <w:p w14:paraId="0E12BF7A" w14:textId="481150A0" w:rsidR="005E5E5A" w:rsidRPr="00687E8A" w:rsidRDefault="005E5E5A" w:rsidP="001B4895">
            <w:pPr>
              <w:pStyle w:val="table-bulletLM"/>
            </w:pPr>
            <w:r w:rsidRPr="00687E8A">
              <w:t>Socioecological targets</w:t>
            </w:r>
          </w:p>
        </w:tc>
      </w:tr>
      <w:tr w:rsidR="005E5E5A" w:rsidRPr="00687E8A" w14:paraId="6AE0E03A" w14:textId="77777777" w:rsidTr="001B4895">
        <w:tc>
          <w:tcPr>
            <w:tcW w:w="670" w:type="pct"/>
            <w:vMerge w:val="restart"/>
            <w:shd w:val="clear" w:color="auto" w:fill="DEE5E7"/>
            <w:textDirection w:val="btLr"/>
            <w:vAlign w:val="center"/>
          </w:tcPr>
          <w:p w14:paraId="38F21174" w14:textId="73965314" w:rsidR="005E5E5A" w:rsidRPr="00687E8A" w:rsidRDefault="005E5E5A" w:rsidP="005E5E5A">
            <w:pPr>
              <w:pStyle w:val="table-text"/>
              <w:ind w:left="113" w:right="113"/>
              <w:jc w:val="center"/>
            </w:pPr>
            <w:r w:rsidRPr="00687E8A">
              <w:t>3a, 3b</w:t>
            </w:r>
          </w:p>
        </w:tc>
        <w:tc>
          <w:tcPr>
            <w:tcW w:w="915" w:type="pct"/>
            <w:tcBorders>
              <w:bottom w:val="single" w:sz="6" w:space="0" w:color="A6A6A6"/>
            </w:tcBorders>
            <w:shd w:val="clear" w:color="auto" w:fill="DEE5E7"/>
          </w:tcPr>
          <w:p w14:paraId="399466BC" w14:textId="6866A54F" w:rsidR="005E5E5A" w:rsidRPr="00687E8A" w:rsidRDefault="005E5E5A" w:rsidP="004F0222">
            <w:pPr>
              <w:pStyle w:val="table-text"/>
            </w:pPr>
            <w:r w:rsidRPr="00687E8A">
              <w:t>Alternative dru</w:t>
            </w:r>
            <w:r>
              <w:t>g</w:t>
            </w:r>
            <w:r w:rsidRPr="00687E8A">
              <w:t>-free activities</w:t>
            </w:r>
          </w:p>
        </w:tc>
        <w:tc>
          <w:tcPr>
            <w:tcW w:w="1708" w:type="pct"/>
            <w:tcBorders>
              <w:bottom w:val="single" w:sz="6" w:space="0" w:color="A6A6A6"/>
              <w:right w:val="nil"/>
            </w:tcBorders>
            <w:shd w:val="clear" w:color="auto" w:fill="DEE5E7"/>
          </w:tcPr>
          <w:p w14:paraId="7386E49C" w14:textId="77777777" w:rsidR="005E5E5A" w:rsidRPr="00687E8A" w:rsidRDefault="005E5E5A" w:rsidP="001B4895">
            <w:pPr>
              <w:pStyle w:val="table-bulletLM"/>
            </w:pPr>
            <w:r w:rsidRPr="00687E8A">
              <w:t>Number of sessions</w:t>
            </w:r>
          </w:p>
          <w:p w14:paraId="69880510" w14:textId="77777777" w:rsidR="005E5E5A" w:rsidRPr="00687E8A" w:rsidRDefault="005E5E5A" w:rsidP="001B4895">
            <w:pPr>
              <w:pStyle w:val="table-bulletLM"/>
            </w:pPr>
            <w:r w:rsidRPr="00687E8A">
              <w:t>Average session length</w:t>
            </w:r>
          </w:p>
        </w:tc>
        <w:tc>
          <w:tcPr>
            <w:tcW w:w="1707" w:type="pct"/>
            <w:tcBorders>
              <w:left w:val="nil"/>
            </w:tcBorders>
            <w:shd w:val="clear" w:color="auto" w:fill="DEE5E7"/>
          </w:tcPr>
          <w:p w14:paraId="44698C8E" w14:textId="51815433" w:rsidR="005E5E5A" w:rsidRPr="00687E8A" w:rsidRDefault="005E5E5A" w:rsidP="001B4895">
            <w:pPr>
              <w:pStyle w:val="table-bulletLM"/>
            </w:pPr>
            <w:r w:rsidRPr="00687E8A">
              <w:t>Session frequency</w:t>
            </w:r>
          </w:p>
          <w:p w14:paraId="0D35FABD" w14:textId="2041F137" w:rsidR="005E5E5A" w:rsidRPr="00687E8A" w:rsidRDefault="005E5E5A" w:rsidP="001B4895">
            <w:pPr>
              <w:pStyle w:val="table-bulletLM"/>
            </w:pPr>
            <w:r w:rsidRPr="00687E8A">
              <w:t>Total numbers served/reached</w:t>
            </w:r>
          </w:p>
        </w:tc>
      </w:tr>
      <w:tr w:rsidR="001B4895" w:rsidRPr="00687E8A" w14:paraId="5705C4ED" w14:textId="77777777" w:rsidTr="001B4895">
        <w:tc>
          <w:tcPr>
            <w:tcW w:w="670" w:type="pct"/>
            <w:vMerge/>
            <w:shd w:val="clear" w:color="auto" w:fill="DEE5E7"/>
          </w:tcPr>
          <w:p w14:paraId="1A4896BD" w14:textId="77777777" w:rsidR="001B4895" w:rsidRPr="00687E8A" w:rsidRDefault="001B4895" w:rsidP="004F0222">
            <w:pPr>
              <w:pStyle w:val="table-text"/>
              <w:jc w:val="center"/>
            </w:pPr>
          </w:p>
        </w:tc>
        <w:tc>
          <w:tcPr>
            <w:tcW w:w="915" w:type="pct"/>
            <w:shd w:val="clear" w:color="auto" w:fill="DEE5E7"/>
          </w:tcPr>
          <w:p w14:paraId="6DCB88DB" w14:textId="19EDFCE3" w:rsidR="001B4895" w:rsidRPr="00687E8A" w:rsidRDefault="001B4895" w:rsidP="004F0222">
            <w:pPr>
              <w:pStyle w:val="table-text"/>
            </w:pPr>
            <w:r w:rsidRPr="005E5E5A">
              <w:t>Community-Based Processes</w:t>
            </w:r>
          </w:p>
        </w:tc>
        <w:tc>
          <w:tcPr>
            <w:tcW w:w="1708" w:type="pct"/>
            <w:tcBorders>
              <w:right w:val="nil"/>
            </w:tcBorders>
            <w:shd w:val="clear" w:color="auto" w:fill="DEE5E7"/>
          </w:tcPr>
          <w:p w14:paraId="2399E7EF" w14:textId="77777777" w:rsidR="001B4895" w:rsidRPr="005E5E5A" w:rsidRDefault="001B4895" w:rsidP="001B4895">
            <w:pPr>
              <w:pStyle w:val="table-bulletLM"/>
            </w:pPr>
            <w:r w:rsidRPr="005E5E5A">
              <w:t>Number of stakeholder/partner meetings</w:t>
            </w:r>
          </w:p>
          <w:p w14:paraId="0C0AD569" w14:textId="36BCFD84" w:rsidR="001B4895" w:rsidRPr="005E5E5A" w:rsidRDefault="001B4895" w:rsidP="001B4895">
            <w:pPr>
              <w:pStyle w:val="table-bulletLM"/>
            </w:pPr>
            <w:r w:rsidRPr="005E5E5A">
              <w:t>Number of stakeholders/</w:t>
            </w:r>
            <w:r>
              <w:t xml:space="preserve"> </w:t>
            </w:r>
            <w:r w:rsidRPr="005E5E5A">
              <w:t>partners, community members, community organizations trained</w:t>
            </w:r>
          </w:p>
        </w:tc>
        <w:tc>
          <w:tcPr>
            <w:tcW w:w="1707" w:type="pct"/>
            <w:tcBorders>
              <w:left w:val="nil"/>
            </w:tcBorders>
            <w:shd w:val="clear" w:color="auto" w:fill="DEE5E7"/>
          </w:tcPr>
          <w:p w14:paraId="339E328B" w14:textId="7E8694E3" w:rsidR="001B4895" w:rsidRPr="005E5E5A" w:rsidRDefault="001B4895" w:rsidP="001B4895">
            <w:pPr>
              <w:pStyle w:val="table-bulletLM"/>
            </w:pPr>
            <w:r w:rsidRPr="005E5E5A">
              <w:t>Total number of individuals reached/affected</w:t>
            </w:r>
          </w:p>
        </w:tc>
      </w:tr>
      <w:tr w:rsidR="00026E63" w:rsidRPr="00687E8A" w14:paraId="578A1D7E" w14:textId="77777777" w:rsidTr="00026E63">
        <w:tc>
          <w:tcPr>
            <w:tcW w:w="670" w:type="pct"/>
            <w:vMerge/>
            <w:shd w:val="clear" w:color="auto" w:fill="DEE5E7"/>
          </w:tcPr>
          <w:p w14:paraId="177F7EBC" w14:textId="77777777" w:rsidR="00026E63" w:rsidRPr="00687E8A" w:rsidRDefault="00026E63" w:rsidP="004F0222">
            <w:pPr>
              <w:pStyle w:val="table-text"/>
              <w:jc w:val="center"/>
            </w:pPr>
          </w:p>
        </w:tc>
        <w:tc>
          <w:tcPr>
            <w:tcW w:w="915" w:type="pct"/>
            <w:vMerge w:val="restart"/>
            <w:shd w:val="clear" w:color="auto" w:fill="DEE5E7"/>
          </w:tcPr>
          <w:p w14:paraId="112DAC85" w14:textId="09F6ADBC" w:rsidR="00026E63" w:rsidRPr="005E5E5A" w:rsidRDefault="00026E63" w:rsidP="004F0222">
            <w:pPr>
              <w:pStyle w:val="table-text"/>
            </w:pPr>
            <w:r w:rsidRPr="005E5E5A">
              <w:t>Environmental Strategies</w:t>
            </w:r>
          </w:p>
        </w:tc>
        <w:tc>
          <w:tcPr>
            <w:tcW w:w="1708" w:type="pct"/>
            <w:tcBorders>
              <w:bottom w:val="single" w:sz="6" w:space="0" w:color="A6A6A6"/>
              <w:right w:val="nil"/>
            </w:tcBorders>
            <w:shd w:val="clear" w:color="auto" w:fill="DEE5E7"/>
          </w:tcPr>
          <w:p w14:paraId="24F06E1C" w14:textId="117386CB" w:rsidR="00026E63" w:rsidRPr="005E5E5A" w:rsidRDefault="00026E63" w:rsidP="001B4895">
            <w:pPr>
              <w:pStyle w:val="table-bulletLM"/>
            </w:pPr>
            <w:r w:rsidRPr="005E5E5A">
              <w:t>Number of providers imple</w:t>
            </w:r>
            <w:r>
              <w:softHyphen/>
            </w:r>
            <w:r w:rsidRPr="005E5E5A">
              <w:t>menting each strategy by strategy subtype (e.g., training of environmental influencers; policy enactment, establish</w:t>
            </w:r>
            <w:r>
              <w:softHyphen/>
            </w:r>
            <w:r w:rsidRPr="005E5E5A">
              <w:t>ment, or enforcement)</w:t>
            </w:r>
          </w:p>
        </w:tc>
        <w:tc>
          <w:tcPr>
            <w:tcW w:w="1707" w:type="pct"/>
            <w:tcBorders>
              <w:left w:val="nil"/>
              <w:bottom w:val="single" w:sz="6" w:space="0" w:color="A6A6A6"/>
            </w:tcBorders>
            <w:shd w:val="clear" w:color="auto" w:fill="DEE5E7"/>
          </w:tcPr>
          <w:p w14:paraId="204022F7" w14:textId="587894C7" w:rsidR="00026E63" w:rsidRPr="005E5E5A" w:rsidRDefault="00026E63" w:rsidP="001B4895">
            <w:pPr>
              <w:pStyle w:val="table-bulletLM"/>
            </w:pPr>
            <w:r w:rsidRPr="005E5E5A">
              <w:t>Number of individuals reached by strategy</w:t>
            </w:r>
          </w:p>
        </w:tc>
      </w:tr>
      <w:tr w:rsidR="00026E63" w:rsidRPr="00687E8A" w14:paraId="770C63FD" w14:textId="77777777" w:rsidTr="00026E63">
        <w:tc>
          <w:tcPr>
            <w:tcW w:w="670" w:type="pct"/>
            <w:vMerge/>
            <w:shd w:val="clear" w:color="auto" w:fill="DEE5E7"/>
          </w:tcPr>
          <w:p w14:paraId="0949EF97" w14:textId="77777777" w:rsidR="00026E63" w:rsidRPr="00687E8A" w:rsidRDefault="00026E63" w:rsidP="004F0222">
            <w:pPr>
              <w:pStyle w:val="table-text"/>
              <w:jc w:val="center"/>
            </w:pPr>
          </w:p>
        </w:tc>
        <w:tc>
          <w:tcPr>
            <w:tcW w:w="915" w:type="pct"/>
            <w:vMerge/>
            <w:shd w:val="clear" w:color="auto" w:fill="DEE5E7"/>
          </w:tcPr>
          <w:p w14:paraId="747938F0" w14:textId="77777777" w:rsidR="00026E63" w:rsidRPr="005E5E5A" w:rsidRDefault="00026E63" w:rsidP="004F0222">
            <w:pPr>
              <w:pStyle w:val="table-text"/>
            </w:pPr>
          </w:p>
        </w:tc>
        <w:tc>
          <w:tcPr>
            <w:tcW w:w="3415" w:type="pct"/>
            <w:gridSpan w:val="2"/>
            <w:tcBorders>
              <w:bottom w:val="nil"/>
            </w:tcBorders>
            <w:shd w:val="clear" w:color="auto" w:fill="DEE5E7"/>
          </w:tcPr>
          <w:p w14:paraId="698A3B28" w14:textId="7EDFB61D" w:rsidR="00026E63" w:rsidRPr="005E5E5A" w:rsidRDefault="00026E63" w:rsidP="001B4895">
            <w:pPr>
              <w:pStyle w:val="table-text"/>
            </w:pPr>
            <w:r w:rsidRPr="005E5E5A">
              <w:t>For Training of Environmental Influencers Activities:</w:t>
            </w:r>
          </w:p>
        </w:tc>
      </w:tr>
      <w:tr w:rsidR="00026E63" w:rsidRPr="00687E8A" w14:paraId="0E3F006A" w14:textId="77777777" w:rsidTr="00026E63">
        <w:tc>
          <w:tcPr>
            <w:tcW w:w="670" w:type="pct"/>
            <w:vMerge/>
            <w:shd w:val="clear" w:color="auto" w:fill="DEE5E7"/>
          </w:tcPr>
          <w:p w14:paraId="7F0998E9" w14:textId="77777777" w:rsidR="00026E63" w:rsidRPr="00687E8A" w:rsidRDefault="00026E63" w:rsidP="004F0222">
            <w:pPr>
              <w:pStyle w:val="table-text"/>
              <w:jc w:val="center"/>
            </w:pPr>
          </w:p>
        </w:tc>
        <w:tc>
          <w:tcPr>
            <w:tcW w:w="915" w:type="pct"/>
            <w:vMerge/>
            <w:shd w:val="clear" w:color="auto" w:fill="DEE5E7"/>
          </w:tcPr>
          <w:p w14:paraId="2E3C2EFD" w14:textId="77777777" w:rsidR="00026E63" w:rsidRPr="005E5E5A" w:rsidRDefault="00026E63" w:rsidP="005E5E5A">
            <w:pPr>
              <w:rPr>
                <w:rFonts w:ascii="Arial" w:eastAsia="MS Mincho" w:hAnsi="Arial" w:cs="Arial"/>
                <w:i/>
                <w:sz w:val="20"/>
              </w:rPr>
            </w:pPr>
          </w:p>
        </w:tc>
        <w:tc>
          <w:tcPr>
            <w:tcW w:w="1708" w:type="pct"/>
            <w:tcBorders>
              <w:top w:val="nil"/>
              <w:bottom w:val="single" w:sz="6" w:space="0" w:color="A6A6A6"/>
              <w:right w:val="nil"/>
            </w:tcBorders>
            <w:shd w:val="clear" w:color="auto" w:fill="DEE5E7"/>
          </w:tcPr>
          <w:p w14:paraId="675A7A8F" w14:textId="77777777" w:rsidR="00026E63" w:rsidRPr="004F0222" w:rsidRDefault="00026E63" w:rsidP="001B4895">
            <w:pPr>
              <w:pStyle w:val="table-bulletind"/>
            </w:pPr>
            <w:r w:rsidRPr="004F0222">
              <w:t xml:space="preserve">Whether intervention is recurring </w:t>
            </w:r>
          </w:p>
          <w:p w14:paraId="151C9BE4" w14:textId="77777777" w:rsidR="00026E63" w:rsidRPr="004F0222" w:rsidRDefault="00026E63" w:rsidP="001B4895">
            <w:pPr>
              <w:pStyle w:val="table-bulletind"/>
            </w:pPr>
            <w:r w:rsidRPr="004F0222">
              <w:t>Average number of sessions per group</w:t>
            </w:r>
          </w:p>
          <w:p w14:paraId="426C0D95" w14:textId="77777777" w:rsidR="00026E63" w:rsidRPr="004F0222" w:rsidRDefault="00026E63" w:rsidP="001B4895">
            <w:pPr>
              <w:pStyle w:val="table-bulletind"/>
            </w:pPr>
            <w:r w:rsidRPr="004F0222">
              <w:t>Frequency of sessions per group</w:t>
            </w:r>
          </w:p>
        </w:tc>
        <w:tc>
          <w:tcPr>
            <w:tcW w:w="1707" w:type="pct"/>
            <w:tcBorders>
              <w:top w:val="nil"/>
              <w:left w:val="nil"/>
              <w:bottom w:val="single" w:sz="6" w:space="0" w:color="A6A6A6"/>
            </w:tcBorders>
            <w:shd w:val="clear" w:color="auto" w:fill="DEE5E7"/>
          </w:tcPr>
          <w:p w14:paraId="463D036A" w14:textId="582FF237" w:rsidR="00026E63" w:rsidRPr="004F0222" w:rsidRDefault="00026E63" w:rsidP="001B4895">
            <w:pPr>
              <w:pStyle w:val="table-bulletLM"/>
            </w:pPr>
            <w:r w:rsidRPr="004F0222">
              <w:t>Average session length</w:t>
            </w:r>
          </w:p>
          <w:p w14:paraId="6A1937C8" w14:textId="77777777" w:rsidR="00026E63" w:rsidRDefault="00026E63" w:rsidP="001B4895">
            <w:pPr>
              <w:pStyle w:val="table-bulletLM"/>
            </w:pPr>
            <w:r w:rsidRPr="004F0222">
              <w:t>Number of training cycles implemented</w:t>
            </w:r>
          </w:p>
          <w:p w14:paraId="55E35BA1" w14:textId="7520102B" w:rsidR="00026E63" w:rsidRPr="005E5E5A" w:rsidRDefault="00026E63" w:rsidP="001B4895">
            <w:pPr>
              <w:pStyle w:val="table-bulletLM"/>
            </w:pPr>
            <w:r w:rsidRPr="004F0222">
              <w:t>Format of training</w:t>
            </w:r>
          </w:p>
        </w:tc>
      </w:tr>
      <w:tr w:rsidR="00026E63" w:rsidRPr="00687E8A" w14:paraId="34F92E90" w14:textId="77777777" w:rsidTr="00026E63">
        <w:tc>
          <w:tcPr>
            <w:tcW w:w="670" w:type="pct"/>
            <w:vMerge/>
            <w:shd w:val="clear" w:color="auto" w:fill="DEE5E7"/>
          </w:tcPr>
          <w:p w14:paraId="33215E14" w14:textId="77777777" w:rsidR="00026E63" w:rsidRPr="00687E8A" w:rsidRDefault="00026E63" w:rsidP="004F0222">
            <w:pPr>
              <w:pStyle w:val="table-text"/>
              <w:jc w:val="center"/>
            </w:pPr>
          </w:p>
        </w:tc>
        <w:tc>
          <w:tcPr>
            <w:tcW w:w="915" w:type="pct"/>
            <w:vMerge/>
            <w:shd w:val="clear" w:color="auto" w:fill="DEE5E7"/>
          </w:tcPr>
          <w:p w14:paraId="2222E4BB" w14:textId="77777777" w:rsidR="00026E63" w:rsidRPr="005E5E5A" w:rsidRDefault="00026E63" w:rsidP="005E5E5A">
            <w:pPr>
              <w:rPr>
                <w:rFonts w:ascii="Arial" w:eastAsia="MS Mincho" w:hAnsi="Arial" w:cs="Arial"/>
                <w:i/>
                <w:sz w:val="20"/>
              </w:rPr>
            </w:pPr>
          </w:p>
        </w:tc>
        <w:tc>
          <w:tcPr>
            <w:tcW w:w="3415" w:type="pct"/>
            <w:gridSpan w:val="2"/>
            <w:tcBorders>
              <w:bottom w:val="nil"/>
            </w:tcBorders>
            <w:shd w:val="clear" w:color="auto" w:fill="DEE5E7"/>
          </w:tcPr>
          <w:p w14:paraId="2FADAE01" w14:textId="4102ABAA" w:rsidR="00026E63" w:rsidRPr="005E5E5A" w:rsidRDefault="00026E63" w:rsidP="005E5E5A">
            <w:pPr>
              <w:pStyle w:val="table-text"/>
            </w:pPr>
            <w:r w:rsidRPr="005E5E5A">
              <w:t>For Enforcement Activities:</w:t>
            </w:r>
          </w:p>
        </w:tc>
      </w:tr>
      <w:tr w:rsidR="00026E63" w:rsidRPr="00687E8A" w14:paraId="243FB109" w14:textId="77777777" w:rsidTr="00026E63">
        <w:tc>
          <w:tcPr>
            <w:tcW w:w="670" w:type="pct"/>
            <w:vMerge/>
            <w:shd w:val="clear" w:color="auto" w:fill="DEE5E7"/>
          </w:tcPr>
          <w:p w14:paraId="0C2323E3" w14:textId="77777777" w:rsidR="00026E63" w:rsidRPr="00687E8A" w:rsidRDefault="00026E63" w:rsidP="004F0222">
            <w:pPr>
              <w:pStyle w:val="table-text"/>
              <w:jc w:val="center"/>
            </w:pPr>
          </w:p>
        </w:tc>
        <w:tc>
          <w:tcPr>
            <w:tcW w:w="915" w:type="pct"/>
            <w:vMerge/>
            <w:shd w:val="clear" w:color="auto" w:fill="DEE5E7"/>
          </w:tcPr>
          <w:p w14:paraId="3B246C3E" w14:textId="77777777" w:rsidR="00026E63" w:rsidRPr="005E5E5A" w:rsidRDefault="00026E63" w:rsidP="005E5E5A">
            <w:pPr>
              <w:rPr>
                <w:rFonts w:ascii="Arial" w:eastAsia="MS Mincho" w:hAnsi="Arial" w:cs="Arial"/>
                <w:i/>
                <w:sz w:val="20"/>
              </w:rPr>
            </w:pPr>
          </w:p>
        </w:tc>
        <w:tc>
          <w:tcPr>
            <w:tcW w:w="1708" w:type="pct"/>
            <w:tcBorders>
              <w:top w:val="nil"/>
              <w:right w:val="nil"/>
            </w:tcBorders>
            <w:shd w:val="clear" w:color="auto" w:fill="DEE5E7"/>
          </w:tcPr>
          <w:p w14:paraId="302B4D06" w14:textId="2B905B8C" w:rsidR="00026E63" w:rsidRPr="004F0222" w:rsidRDefault="00026E63" w:rsidP="001B4895">
            <w:pPr>
              <w:pStyle w:val="table-bulletind"/>
            </w:pPr>
            <w:r w:rsidRPr="004F0222">
              <w:t xml:space="preserve">Number of retailer outlets targeted </w:t>
            </w:r>
          </w:p>
          <w:p w14:paraId="0836B4C0" w14:textId="77777777" w:rsidR="00026E63" w:rsidRPr="004F0222" w:rsidRDefault="00026E63" w:rsidP="001B4895">
            <w:pPr>
              <w:pStyle w:val="table-bulletind"/>
            </w:pPr>
            <w:r w:rsidRPr="004F0222">
              <w:t>Number and percentage of retailer outlets at which activity is implemented</w:t>
            </w:r>
          </w:p>
          <w:p w14:paraId="4DEEB837" w14:textId="77777777" w:rsidR="00026E63" w:rsidRPr="004F0222" w:rsidRDefault="00026E63" w:rsidP="001B4895">
            <w:pPr>
              <w:pStyle w:val="table-bulletind"/>
            </w:pPr>
            <w:r w:rsidRPr="004F0222">
              <w:t>Total number of activities conducted</w:t>
            </w:r>
          </w:p>
        </w:tc>
        <w:tc>
          <w:tcPr>
            <w:tcW w:w="1707" w:type="pct"/>
            <w:tcBorders>
              <w:top w:val="nil"/>
              <w:left w:val="nil"/>
            </w:tcBorders>
            <w:shd w:val="clear" w:color="auto" w:fill="DEE5E7"/>
          </w:tcPr>
          <w:p w14:paraId="4571EF08" w14:textId="306C831D" w:rsidR="00026E63" w:rsidRPr="004F0222" w:rsidRDefault="00026E63" w:rsidP="001B4895">
            <w:pPr>
              <w:pStyle w:val="table-bulletLM"/>
            </w:pPr>
            <w:r w:rsidRPr="004F0222">
              <w:t>Number of law enforcement agencies partnered with to conduct activities</w:t>
            </w:r>
          </w:p>
          <w:p w14:paraId="7F5969E0" w14:textId="3EEBE524" w:rsidR="00026E63" w:rsidRPr="004F0222" w:rsidRDefault="00026E63" w:rsidP="001B4895">
            <w:pPr>
              <w:pStyle w:val="table-bulletLM"/>
            </w:pPr>
            <w:r w:rsidRPr="004F0222">
              <w:t>Number and frequency of sobriety checkpoints established</w:t>
            </w:r>
          </w:p>
        </w:tc>
      </w:tr>
    </w:tbl>
    <w:p w14:paraId="1BEEC8D5" w14:textId="2B4BF96E" w:rsidR="005E5E5A" w:rsidRDefault="005E5E5A" w:rsidP="005E5E5A">
      <w:pPr>
        <w:pStyle w:val="table-continued"/>
      </w:pPr>
      <w:r>
        <w:t>(continued)</w:t>
      </w:r>
    </w:p>
    <w:p w14:paraId="3960BA2F" w14:textId="685A0634" w:rsidR="005E5E5A" w:rsidRDefault="005E5E5A" w:rsidP="005E5E5A">
      <w:pPr>
        <w:pStyle w:val="table-titlecontinued"/>
      </w:pPr>
      <w:r w:rsidRPr="00E50E48">
        <w:t>Exhibit 4.</w:t>
      </w:r>
      <w:r>
        <w:tab/>
      </w:r>
      <w:r w:rsidRPr="00E50E48">
        <w:t>Example of Descriptive Analyses</w:t>
      </w:r>
      <w:r>
        <w:t xml:space="preserve"> Planned for Data </w:t>
      </w:r>
      <w:proofErr w:type="gramStart"/>
      <w:r>
        <w:t>From</w:t>
      </w:r>
      <w:proofErr w:type="gramEnd"/>
      <w:r>
        <w:t xml:space="preserve"> the </w:t>
      </w:r>
      <w:r w:rsidRPr="002D6568">
        <w:t xml:space="preserve">Ecco </w:t>
      </w:r>
      <w:r w:rsidRPr="00FD256A">
        <w:t>Process Evaluation Dashboard</w:t>
      </w:r>
      <w:r>
        <w:t xml:space="preserve"> </w:t>
      </w:r>
      <w:r w:rsidRPr="005E5E5A">
        <w:t>(continued)</w:t>
      </w:r>
    </w:p>
    <w:tbl>
      <w:tblPr>
        <w:tblStyle w:val="agreentop1"/>
        <w:tblW w:w="5000" w:type="pct"/>
        <w:tblInd w:w="0" w:type="dxa"/>
        <w:tblLook w:val="06A0" w:firstRow="1" w:lastRow="0" w:firstColumn="1" w:lastColumn="0" w:noHBand="1" w:noVBand="1"/>
      </w:tblPr>
      <w:tblGrid>
        <w:gridCol w:w="1252"/>
        <w:gridCol w:w="1710"/>
        <w:gridCol w:w="3192"/>
        <w:gridCol w:w="3190"/>
      </w:tblGrid>
      <w:tr w:rsidR="005E5E5A" w:rsidRPr="004F0222" w14:paraId="0A55B5DE" w14:textId="77777777" w:rsidTr="001B4895">
        <w:trPr>
          <w:cnfStyle w:val="100000000000" w:firstRow="1" w:lastRow="0" w:firstColumn="0" w:lastColumn="0" w:oddVBand="0" w:evenVBand="0" w:oddHBand="0" w:evenHBand="0" w:firstRowFirstColumn="0" w:firstRowLastColumn="0" w:lastRowFirstColumn="0" w:lastRowLastColumn="0"/>
        </w:trPr>
        <w:tc>
          <w:tcPr>
            <w:tcW w:w="670" w:type="pct"/>
          </w:tcPr>
          <w:p w14:paraId="1FE21390" w14:textId="77777777" w:rsidR="005E5E5A" w:rsidRPr="004F0222" w:rsidRDefault="005E5E5A" w:rsidP="005E5E5A">
            <w:pPr>
              <w:pStyle w:val="table-headers"/>
            </w:pPr>
            <w:r w:rsidRPr="004F0222">
              <w:t>Evaluation Question</w:t>
            </w:r>
          </w:p>
        </w:tc>
        <w:tc>
          <w:tcPr>
            <w:tcW w:w="915" w:type="pct"/>
          </w:tcPr>
          <w:p w14:paraId="3F154890" w14:textId="77777777" w:rsidR="005E5E5A" w:rsidRPr="004F0222" w:rsidRDefault="005E5E5A" w:rsidP="005E5E5A">
            <w:pPr>
              <w:pStyle w:val="table-headers"/>
            </w:pPr>
            <w:r w:rsidRPr="004F0222">
              <w:t>Subtopic</w:t>
            </w:r>
          </w:p>
        </w:tc>
        <w:tc>
          <w:tcPr>
            <w:tcW w:w="3415" w:type="pct"/>
            <w:gridSpan w:val="2"/>
            <w:tcBorders>
              <w:bottom w:val="single" w:sz="6" w:space="0" w:color="A6A6A6"/>
            </w:tcBorders>
          </w:tcPr>
          <w:p w14:paraId="2E8DA091" w14:textId="77777777" w:rsidR="005E5E5A" w:rsidRPr="004F0222" w:rsidRDefault="005E5E5A" w:rsidP="005E5E5A">
            <w:pPr>
              <w:pStyle w:val="table-headers"/>
            </w:pPr>
            <w:r w:rsidRPr="004F0222">
              <w:t>Descriptive Analyses</w:t>
            </w:r>
          </w:p>
        </w:tc>
      </w:tr>
      <w:tr w:rsidR="001B4895" w:rsidRPr="00687E8A" w14:paraId="66DF09E8" w14:textId="77777777" w:rsidTr="001B4895">
        <w:tc>
          <w:tcPr>
            <w:tcW w:w="670" w:type="pct"/>
            <w:vMerge w:val="restart"/>
            <w:shd w:val="clear" w:color="auto" w:fill="DEE5E7"/>
            <w:textDirection w:val="btLr"/>
            <w:vAlign w:val="center"/>
          </w:tcPr>
          <w:p w14:paraId="028B4513" w14:textId="72B79EAC" w:rsidR="001B4895" w:rsidRPr="00687E8A" w:rsidRDefault="001B4895" w:rsidP="005E5E5A">
            <w:pPr>
              <w:pStyle w:val="table-text"/>
              <w:ind w:left="113" w:right="113"/>
              <w:jc w:val="center"/>
            </w:pPr>
            <w:r w:rsidRPr="00687E8A">
              <w:t>3a, 3b</w:t>
            </w:r>
          </w:p>
        </w:tc>
        <w:tc>
          <w:tcPr>
            <w:tcW w:w="915" w:type="pct"/>
            <w:shd w:val="clear" w:color="auto" w:fill="DEE5E7"/>
          </w:tcPr>
          <w:p w14:paraId="33E597FC" w14:textId="393140CB" w:rsidR="001B4895" w:rsidRPr="00026E63" w:rsidRDefault="001B4895" w:rsidP="005E5E5A">
            <w:pPr>
              <w:rPr>
                <w:rFonts w:ascii="Arial" w:eastAsia="MS Mincho" w:hAnsi="Arial" w:cs="Arial"/>
                <w:i/>
                <w:sz w:val="20"/>
              </w:rPr>
            </w:pPr>
            <w:r w:rsidRPr="00026E63">
              <w:rPr>
                <w:rFonts w:ascii="Arial" w:eastAsia="MS Mincho" w:hAnsi="Arial"/>
                <w:sz w:val="18"/>
              </w:rPr>
              <w:t>Information Dissemination</w:t>
            </w:r>
          </w:p>
        </w:tc>
        <w:tc>
          <w:tcPr>
            <w:tcW w:w="1708" w:type="pct"/>
            <w:tcBorders>
              <w:bottom w:val="single" w:sz="6" w:space="0" w:color="A6A6A6"/>
              <w:right w:val="nil"/>
            </w:tcBorders>
            <w:shd w:val="clear" w:color="auto" w:fill="DEE5E7"/>
          </w:tcPr>
          <w:p w14:paraId="1C5D988D" w14:textId="77777777" w:rsidR="001B4895" w:rsidRPr="005E5E5A" w:rsidRDefault="001B4895" w:rsidP="001B4895">
            <w:pPr>
              <w:pStyle w:val="table-bulletLM"/>
            </w:pPr>
            <w:r w:rsidRPr="005E5E5A">
              <w:t>Total number of ads/PSAs aired</w:t>
            </w:r>
          </w:p>
          <w:p w14:paraId="4DB22C18" w14:textId="77777777" w:rsidR="001B4895" w:rsidRPr="005E5E5A" w:rsidRDefault="001B4895" w:rsidP="001B4895">
            <w:pPr>
              <w:pStyle w:val="table-bulletLM"/>
            </w:pPr>
            <w:r w:rsidRPr="005E5E5A">
              <w:t>Number of weeks a billboard, ad, or PSA ran</w:t>
            </w:r>
          </w:p>
          <w:p w14:paraId="47526A83" w14:textId="77777777" w:rsidR="001B4895" w:rsidRPr="005E5E5A" w:rsidRDefault="001B4895" w:rsidP="001B4895">
            <w:pPr>
              <w:pStyle w:val="table-bulletLM"/>
            </w:pPr>
            <w:r w:rsidRPr="005E5E5A">
              <w:t>Number of stations airing ad or PSA</w:t>
            </w:r>
          </w:p>
          <w:p w14:paraId="3FCCFC9B" w14:textId="77777777" w:rsidR="001B4895" w:rsidRPr="005E5E5A" w:rsidRDefault="001B4895" w:rsidP="001B4895">
            <w:pPr>
              <w:pStyle w:val="table-bulletLM"/>
            </w:pPr>
            <w:r w:rsidRPr="005E5E5A">
              <w:t>Number of locations billboards displayed</w:t>
            </w:r>
          </w:p>
          <w:p w14:paraId="3603980E" w14:textId="77777777" w:rsidR="001B4895" w:rsidRPr="005E5E5A" w:rsidRDefault="001B4895" w:rsidP="001B4895">
            <w:pPr>
              <w:pStyle w:val="table-bulletLM"/>
            </w:pPr>
            <w:r w:rsidRPr="005E5E5A">
              <w:t>Number and type of special events, promotional activities, or community meeting presentations conducted</w:t>
            </w:r>
          </w:p>
          <w:p w14:paraId="0FE0B7E6" w14:textId="77777777" w:rsidR="001B4895" w:rsidRDefault="001B4895" w:rsidP="001B4895">
            <w:pPr>
              <w:pStyle w:val="table-bulletLM"/>
            </w:pPr>
            <w:r w:rsidRPr="005E5E5A">
              <w:t>Number of letters sent to newspaper or newsletter editors</w:t>
            </w:r>
          </w:p>
        </w:tc>
        <w:tc>
          <w:tcPr>
            <w:tcW w:w="1707" w:type="pct"/>
            <w:tcBorders>
              <w:left w:val="nil"/>
              <w:bottom w:val="single" w:sz="6" w:space="0" w:color="A6A6A6"/>
            </w:tcBorders>
            <w:shd w:val="clear" w:color="auto" w:fill="DEE5E7"/>
          </w:tcPr>
          <w:p w14:paraId="42ED3172" w14:textId="3E1A3E9C" w:rsidR="001B4895" w:rsidRPr="005E5E5A" w:rsidRDefault="001B4895" w:rsidP="001B4895">
            <w:pPr>
              <w:pStyle w:val="table-bulletLM"/>
            </w:pPr>
            <w:r w:rsidRPr="005E5E5A">
              <w:t>Number of locations/organizations receiving informational materials</w:t>
            </w:r>
          </w:p>
          <w:p w14:paraId="208EAC85" w14:textId="77777777" w:rsidR="001B4895" w:rsidRPr="005E5E5A" w:rsidRDefault="001B4895" w:rsidP="001B4895">
            <w:pPr>
              <w:pStyle w:val="table-bulletLM"/>
            </w:pPr>
            <w:r w:rsidRPr="005E5E5A">
              <w:t>Total number of informational materials distributed</w:t>
            </w:r>
          </w:p>
          <w:p w14:paraId="1C7D3672" w14:textId="77777777" w:rsidR="001B4895" w:rsidRPr="005E5E5A" w:rsidRDefault="001B4895" w:rsidP="001B4895">
            <w:pPr>
              <w:pStyle w:val="table-bulletLM"/>
            </w:pPr>
            <w:r w:rsidRPr="005E5E5A">
              <w:t>Number and percentage of alcohol retail outlets implementing activity</w:t>
            </w:r>
          </w:p>
          <w:p w14:paraId="0A9E7BE0" w14:textId="77777777" w:rsidR="001B4895" w:rsidRPr="005E5E5A" w:rsidRDefault="001B4895" w:rsidP="001B4895">
            <w:pPr>
              <w:pStyle w:val="table-bulletLM"/>
            </w:pPr>
            <w:r w:rsidRPr="005E5E5A">
              <w:t>Number and percentage of pharmacies implementing activity</w:t>
            </w:r>
          </w:p>
          <w:p w14:paraId="7D02E649" w14:textId="77777777" w:rsidR="001B4895" w:rsidRPr="005E5E5A" w:rsidRDefault="001B4895" w:rsidP="001B4895">
            <w:pPr>
              <w:pStyle w:val="table-bulletLM"/>
            </w:pPr>
            <w:r w:rsidRPr="005E5E5A">
              <w:t>Reach of ads, PSAs, and billboards (rating points; average number of viewers, geographic area, target audience)</w:t>
            </w:r>
          </w:p>
          <w:p w14:paraId="0A046D3A" w14:textId="18632B5B" w:rsidR="001B4895" w:rsidRPr="005E5E5A" w:rsidRDefault="001B4895" w:rsidP="001B4895">
            <w:pPr>
              <w:pStyle w:val="table-bulletLM"/>
            </w:pPr>
            <w:r w:rsidRPr="005E5E5A">
              <w:t>Total number of individuals reached</w:t>
            </w:r>
          </w:p>
        </w:tc>
      </w:tr>
      <w:tr w:rsidR="001B4895" w:rsidRPr="00687E8A" w14:paraId="1823F260" w14:textId="77777777" w:rsidTr="001B4895">
        <w:tc>
          <w:tcPr>
            <w:tcW w:w="670" w:type="pct"/>
            <w:vMerge/>
            <w:shd w:val="clear" w:color="auto" w:fill="DEE5E7"/>
          </w:tcPr>
          <w:p w14:paraId="4EB967D9" w14:textId="77777777" w:rsidR="001B4895" w:rsidRPr="00687E8A" w:rsidRDefault="001B4895" w:rsidP="004F0222">
            <w:pPr>
              <w:pStyle w:val="table-text"/>
              <w:jc w:val="center"/>
            </w:pPr>
          </w:p>
        </w:tc>
        <w:tc>
          <w:tcPr>
            <w:tcW w:w="915" w:type="pct"/>
            <w:shd w:val="clear" w:color="auto" w:fill="DEE5E7"/>
          </w:tcPr>
          <w:p w14:paraId="39D1CA0C" w14:textId="49A68F32" w:rsidR="001B4895" w:rsidRPr="00026E63" w:rsidRDefault="001B4895" w:rsidP="005E5E5A">
            <w:pPr>
              <w:rPr>
                <w:rFonts w:ascii="Arial" w:eastAsia="MS Mincho" w:hAnsi="Arial"/>
                <w:sz w:val="18"/>
              </w:rPr>
            </w:pPr>
            <w:r w:rsidRPr="00026E63">
              <w:rPr>
                <w:rFonts w:ascii="Arial" w:eastAsia="MS Mincho" w:hAnsi="Arial"/>
                <w:sz w:val="18"/>
              </w:rPr>
              <w:t>Prevention Education</w:t>
            </w:r>
          </w:p>
        </w:tc>
        <w:tc>
          <w:tcPr>
            <w:tcW w:w="1708" w:type="pct"/>
            <w:tcBorders>
              <w:bottom w:val="single" w:sz="6" w:space="0" w:color="A6A6A6"/>
              <w:right w:val="nil"/>
            </w:tcBorders>
            <w:shd w:val="clear" w:color="auto" w:fill="DEE5E7"/>
          </w:tcPr>
          <w:p w14:paraId="50752EFD" w14:textId="77777777" w:rsidR="001B4895" w:rsidRPr="009F02D5" w:rsidRDefault="001B4895" w:rsidP="001B4895">
            <w:pPr>
              <w:pStyle w:val="table-bulletLM"/>
            </w:pPr>
            <w:r w:rsidRPr="009F02D5">
              <w:t>Number of sessions per group</w:t>
            </w:r>
          </w:p>
          <w:p w14:paraId="3A988DFB" w14:textId="77777777" w:rsidR="001B4895" w:rsidRPr="009F02D5" w:rsidRDefault="001B4895" w:rsidP="001B4895">
            <w:pPr>
              <w:pStyle w:val="table-bulletLM"/>
            </w:pPr>
            <w:r w:rsidRPr="009F02D5">
              <w:t>Frequency of sessions</w:t>
            </w:r>
          </w:p>
          <w:p w14:paraId="6EDA20D4" w14:textId="77777777" w:rsidR="001B4895" w:rsidRPr="009F02D5" w:rsidRDefault="001B4895" w:rsidP="001B4895">
            <w:pPr>
              <w:pStyle w:val="table-bulletLM"/>
            </w:pPr>
            <w:r w:rsidRPr="009F02D5">
              <w:t>Average session length</w:t>
            </w:r>
          </w:p>
        </w:tc>
        <w:tc>
          <w:tcPr>
            <w:tcW w:w="1707" w:type="pct"/>
            <w:tcBorders>
              <w:left w:val="nil"/>
              <w:bottom w:val="single" w:sz="6" w:space="0" w:color="A6A6A6"/>
            </w:tcBorders>
            <w:shd w:val="clear" w:color="auto" w:fill="DEE5E7"/>
          </w:tcPr>
          <w:p w14:paraId="4DF2931A" w14:textId="69E41A84" w:rsidR="001B4895" w:rsidRPr="009F02D5" w:rsidRDefault="001B4895" w:rsidP="001B4895">
            <w:pPr>
              <w:pStyle w:val="table-bulletLM"/>
            </w:pPr>
            <w:r w:rsidRPr="009F02D5">
              <w:t>Number of cycles</w:t>
            </w:r>
          </w:p>
          <w:p w14:paraId="6E023318" w14:textId="77777777" w:rsidR="001B4895" w:rsidRPr="009F02D5" w:rsidRDefault="001B4895" w:rsidP="001B4895">
            <w:pPr>
              <w:pStyle w:val="table-bulletLM"/>
            </w:pPr>
            <w:r w:rsidRPr="009F02D5">
              <w:t>Formats of sessions</w:t>
            </w:r>
          </w:p>
          <w:p w14:paraId="4040FC83" w14:textId="656F1A13" w:rsidR="001B4895" w:rsidRPr="005E5E5A" w:rsidRDefault="001B4895" w:rsidP="001B4895">
            <w:pPr>
              <w:pStyle w:val="table-bulletLM"/>
            </w:pPr>
            <w:r w:rsidRPr="009F02D5">
              <w:t>Total number of individuals served</w:t>
            </w:r>
          </w:p>
        </w:tc>
      </w:tr>
      <w:tr w:rsidR="001B4895" w:rsidRPr="00687E8A" w14:paraId="31C283DA" w14:textId="77777777" w:rsidTr="001B4895">
        <w:tc>
          <w:tcPr>
            <w:tcW w:w="670" w:type="pct"/>
            <w:vMerge/>
            <w:shd w:val="clear" w:color="auto" w:fill="DEE5E7"/>
          </w:tcPr>
          <w:p w14:paraId="37B003CB" w14:textId="77777777" w:rsidR="001B4895" w:rsidRPr="00687E8A" w:rsidRDefault="001B4895" w:rsidP="004F0222">
            <w:pPr>
              <w:pStyle w:val="table-text"/>
              <w:jc w:val="center"/>
            </w:pPr>
          </w:p>
        </w:tc>
        <w:tc>
          <w:tcPr>
            <w:tcW w:w="915" w:type="pct"/>
            <w:shd w:val="clear" w:color="auto" w:fill="DEE5E7"/>
          </w:tcPr>
          <w:p w14:paraId="768E474D" w14:textId="3F087F98" w:rsidR="001B4895" w:rsidRPr="00026E63" w:rsidRDefault="001B4895" w:rsidP="005E5E5A">
            <w:pPr>
              <w:spacing w:before="40" w:after="40"/>
              <w:rPr>
                <w:rFonts w:ascii="Arial" w:eastAsia="MS Mincho" w:hAnsi="Arial"/>
                <w:sz w:val="18"/>
              </w:rPr>
            </w:pPr>
            <w:r w:rsidRPr="00026E63">
              <w:rPr>
                <w:rFonts w:ascii="Arial" w:eastAsia="MS Mincho" w:hAnsi="Arial"/>
                <w:sz w:val="18"/>
              </w:rPr>
              <w:t>Problem Identification and Referral</w:t>
            </w:r>
          </w:p>
        </w:tc>
        <w:tc>
          <w:tcPr>
            <w:tcW w:w="1708" w:type="pct"/>
            <w:tcBorders>
              <w:bottom w:val="single" w:sz="6" w:space="0" w:color="A6A6A6"/>
              <w:right w:val="nil"/>
            </w:tcBorders>
            <w:shd w:val="clear" w:color="auto" w:fill="DEE5E7"/>
          </w:tcPr>
          <w:p w14:paraId="63C861D0" w14:textId="77777777" w:rsidR="001B4895" w:rsidRPr="009F02D5" w:rsidRDefault="001B4895" w:rsidP="001B4895">
            <w:pPr>
              <w:pStyle w:val="table-bulletLM"/>
            </w:pPr>
            <w:r w:rsidRPr="009F02D5">
              <w:t>Number of locations implementing strategy</w:t>
            </w:r>
          </w:p>
        </w:tc>
        <w:tc>
          <w:tcPr>
            <w:tcW w:w="1707" w:type="pct"/>
            <w:tcBorders>
              <w:left w:val="nil"/>
              <w:bottom w:val="single" w:sz="6" w:space="0" w:color="A6A6A6"/>
            </w:tcBorders>
            <w:shd w:val="clear" w:color="auto" w:fill="DEE5E7"/>
          </w:tcPr>
          <w:p w14:paraId="4B525CE4" w14:textId="5844D5BC" w:rsidR="001B4895" w:rsidRPr="009F02D5" w:rsidRDefault="001B4895" w:rsidP="001B4895">
            <w:pPr>
              <w:pStyle w:val="table-bulletLM"/>
            </w:pPr>
            <w:r w:rsidRPr="009F02D5">
              <w:t>Total number of individuals for whom problem identification and referral services made available</w:t>
            </w:r>
          </w:p>
        </w:tc>
      </w:tr>
      <w:tr w:rsidR="001B4895" w:rsidRPr="00687E8A" w14:paraId="3D813DF9" w14:textId="77777777" w:rsidTr="001B4895">
        <w:tc>
          <w:tcPr>
            <w:tcW w:w="670" w:type="pct"/>
            <w:vAlign w:val="center"/>
          </w:tcPr>
          <w:p w14:paraId="63FE1CD6" w14:textId="0342E5B2" w:rsidR="001B4895" w:rsidRPr="00687E8A" w:rsidRDefault="001B4895" w:rsidP="005E5E5A">
            <w:pPr>
              <w:pStyle w:val="table-text"/>
              <w:jc w:val="center"/>
            </w:pPr>
            <w:r>
              <w:t>5</w:t>
            </w:r>
          </w:p>
        </w:tc>
        <w:tc>
          <w:tcPr>
            <w:tcW w:w="915" w:type="pct"/>
          </w:tcPr>
          <w:p w14:paraId="26A53867" w14:textId="77777777" w:rsidR="001B4895" w:rsidRPr="009F02D5" w:rsidRDefault="001B4895" w:rsidP="005E5E5A">
            <w:pPr>
              <w:spacing w:before="40" w:after="40"/>
              <w:rPr>
                <w:rFonts w:ascii="Arial" w:eastAsia="MS Mincho" w:hAnsi="Arial"/>
                <w:b/>
                <w:sz w:val="18"/>
              </w:rPr>
            </w:pPr>
          </w:p>
        </w:tc>
        <w:tc>
          <w:tcPr>
            <w:tcW w:w="1708" w:type="pct"/>
            <w:tcBorders>
              <w:right w:val="nil"/>
            </w:tcBorders>
          </w:tcPr>
          <w:p w14:paraId="6632A521" w14:textId="77777777" w:rsidR="001B4895" w:rsidRDefault="001B4895" w:rsidP="001B4895">
            <w:pPr>
              <w:pStyle w:val="table-bulletLM"/>
            </w:pPr>
            <w:r>
              <w:t>Settings/locations in which alternative drug-free activities, prevention education, and problem identification and referral are held</w:t>
            </w:r>
          </w:p>
          <w:p w14:paraId="3FF5CDFC" w14:textId="77777777" w:rsidR="001B4895" w:rsidRDefault="001B4895" w:rsidP="001B4895">
            <w:pPr>
              <w:pStyle w:val="table-bulletLM"/>
            </w:pPr>
            <w:r>
              <w:t>Organizations/agencies engaged in environmental strategies</w:t>
            </w:r>
          </w:p>
          <w:p w14:paraId="149F3FB3" w14:textId="7700FB28" w:rsidR="001B4895" w:rsidRDefault="001B4895" w:rsidP="001B4895">
            <w:pPr>
              <w:pStyle w:val="table-bulletLM"/>
            </w:pPr>
            <w:r>
              <w:t>Groups of environmental influencers trained</w:t>
            </w:r>
          </w:p>
        </w:tc>
        <w:tc>
          <w:tcPr>
            <w:tcW w:w="1708" w:type="pct"/>
            <w:tcBorders>
              <w:left w:val="nil"/>
            </w:tcBorders>
          </w:tcPr>
          <w:p w14:paraId="2F870640" w14:textId="6A079C17" w:rsidR="001B4895" w:rsidRDefault="001B4895" w:rsidP="001B4895">
            <w:pPr>
              <w:pStyle w:val="table-bulletLM"/>
            </w:pPr>
            <w:r>
              <w:t>Number of law enforcement agencies partnering for activities</w:t>
            </w:r>
          </w:p>
          <w:p w14:paraId="25570C4A" w14:textId="7BB024F7" w:rsidR="001B4895" w:rsidRDefault="001B4895" w:rsidP="001B4895">
            <w:pPr>
              <w:pStyle w:val="table-bulletLM"/>
            </w:pPr>
            <w:r>
              <w:t>Number of community groups or organizations presenting awareness-raising information</w:t>
            </w:r>
          </w:p>
          <w:p w14:paraId="2B718828" w14:textId="42E7A7F6" w:rsidR="001B4895" w:rsidRPr="009F02D5" w:rsidRDefault="001B4895" w:rsidP="001B4895">
            <w:pPr>
              <w:pStyle w:val="table-bulletLM"/>
            </w:pPr>
            <w:r>
              <w:t>Size and composition of community meeting audiences</w:t>
            </w:r>
          </w:p>
        </w:tc>
      </w:tr>
    </w:tbl>
    <w:p w14:paraId="1797FEB7" w14:textId="4BAF423A" w:rsidR="00687E8A" w:rsidRDefault="005E5E5A" w:rsidP="005E5E5A">
      <w:pPr>
        <w:pStyle w:val="table-sourcestd"/>
        <w:rPr>
          <w:snapToGrid w:val="0"/>
        </w:rPr>
      </w:pPr>
      <w:r w:rsidRPr="009F02D5">
        <w:rPr>
          <w:rFonts w:eastAsia="MS Mincho"/>
          <w:sz w:val="16"/>
          <w:szCs w:val="16"/>
        </w:rPr>
        <w:t>PSA = public service announcement.</w:t>
      </w:r>
    </w:p>
    <w:p w14:paraId="6CCB7909" w14:textId="4563C041" w:rsidR="00F83EA1" w:rsidRDefault="00091265" w:rsidP="00AF56AA">
      <w:pPr>
        <w:pStyle w:val="BodyText"/>
      </w:pPr>
      <w:r w:rsidRPr="00E50E48">
        <w:t xml:space="preserve">For qualitative data, such as open-ended descriptions of strategy accomplishments and challenges from the </w:t>
      </w:r>
      <w:r w:rsidR="00827757">
        <w:t>EOY</w:t>
      </w:r>
      <w:r w:rsidRPr="00E50E48">
        <w:t xml:space="preserve"> </w:t>
      </w:r>
      <w:r w:rsidR="00827757" w:rsidRPr="00E50E48">
        <w:t>Reports</w:t>
      </w:r>
      <w:r w:rsidRPr="00E50E48">
        <w:t xml:space="preserve">, or information gathered during the site visits, the RTI team will </w:t>
      </w:r>
      <w:r w:rsidR="000D5946">
        <w:t>pull out specifically relevant pieces of</w:t>
      </w:r>
      <w:r w:rsidRPr="00E50E48">
        <w:t xml:space="preserve"> the collected information and categorize it in a Microsoft Excel spreadsheet. </w:t>
      </w:r>
    </w:p>
    <w:tbl>
      <w:tblPr>
        <w:tblStyle w:val="TableGrid3"/>
        <w:tblW w:w="0" w:type="auto"/>
        <w:tblBorders>
          <w:top w:val="single" w:sz="6" w:space="0" w:color="577786"/>
          <w:left w:val="single" w:sz="6" w:space="0" w:color="577786"/>
          <w:bottom w:val="single" w:sz="6" w:space="0" w:color="577786"/>
          <w:right w:val="single" w:sz="6" w:space="0" w:color="577786"/>
          <w:insideH w:val="single" w:sz="6" w:space="0" w:color="577786"/>
          <w:insideV w:val="single" w:sz="6" w:space="0" w:color="577786"/>
        </w:tblBorders>
        <w:tblLook w:val="0000" w:firstRow="0" w:lastRow="0" w:firstColumn="0" w:lastColumn="0" w:noHBand="0" w:noVBand="0"/>
      </w:tblPr>
      <w:tblGrid>
        <w:gridCol w:w="9344"/>
      </w:tblGrid>
      <w:tr w:rsidR="004F0222" w14:paraId="58956D46" w14:textId="77777777" w:rsidTr="001B4895">
        <w:tc>
          <w:tcPr>
            <w:tcW w:w="9360" w:type="dxa"/>
            <w:shd w:val="clear" w:color="auto" w:fill="DEE5E7"/>
          </w:tcPr>
          <w:p w14:paraId="7A1E5F78" w14:textId="77777777" w:rsidR="005121D9" w:rsidRDefault="004F0222" w:rsidP="004F0222">
            <w:pPr>
              <w:pStyle w:val="textbox-text"/>
              <w:rPr>
                <w:b/>
                <w:snapToGrid w:val="0"/>
              </w:rPr>
            </w:pPr>
            <w:r w:rsidRPr="004F0222">
              <w:rPr>
                <w:b/>
                <w:snapToGrid w:val="0"/>
              </w:rPr>
              <w:t xml:space="preserve">Example </w:t>
            </w:r>
            <w:r w:rsidR="005121D9">
              <w:rPr>
                <w:b/>
                <w:snapToGrid w:val="0"/>
              </w:rPr>
              <w:t xml:space="preserve">of </w:t>
            </w:r>
            <w:r w:rsidRPr="004F0222">
              <w:rPr>
                <w:b/>
                <w:snapToGrid w:val="0"/>
              </w:rPr>
              <w:t xml:space="preserve">qualitative categorizing: </w:t>
            </w:r>
          </w:p>
          <w:p w14:paraId="133AF9FF" w14:textId="62B5F900" w:rsidR="004F0222" w:rsidRPr="004F0222" w:rsidRDefault="004F0222" w:rsidP="004F0222">
            <w:pPr>
              <w:pStyle w:val="textbox-text"/>
              <w:rPr>
                <w:snapToGrid w:val="0"/>
              </w:rPr>
            </w:pPr>
            <w:r>
              <w:rPr>
                <w:snapToGrid w:val="0"/>
              </w:rPr>
              <w:t>F</w:t>
            </w:r>
            <w:r w:rsidRPr="00E50E48">
              <w:rPr>
                <w:snapToGrid w:val="0"/>
              </w:rPr>
              <w:t xml:space="preserve">or the </w:t>
            </w:r>
            <w:r>
              <w:rPr>
                <w:snapToGrid w:val="0"/>
              </w:rPr>
              <w:t>EOY-</w:t>
            </w:r>
            <w:r w:rsidRPr="00E50E48">
              <w:rPr>
                <w:snapToGrid w:val="0"/>
              </w:rPr>
              <w:t xml:space="preserve">reported accomplishments, the RTI team takes </w:t>
            </w:r>
            <w:r>
              <w:rPr>
                <w:snapToGrid w:val="0"/>
              </w:rPr>
              <w:t>each</w:t>
            </w:r>
            <w:r w:rsidRPr="00E50E48">
              <w:rPr>
                <w:snapToGrid w:val="0"/>
              </w:rPr>
              <w:t xml:space="preserve"> </w:t>
            </w:r>
            <w:r>
              <w:rPr>
                <w:snapToGrid w:val="0"/>
              </w:rPr>
              <w:t>individually listed</w:t>
            </w:r>
            <w:r w:rsidRPr="00E50E48">
              <w:rPr>
                <w:snapToGrid w:val="0"/>
              </w:rPr>
              <w:t xml:space="preserve"> </w:t>
            </w:r>
            <w:r>
              <w:rPr>
                <w:snapToGrid w:val="0"/>
              </w:rPr>
              <w:t xml:space="preserve">accomplishment, puts it onto a separate line in the spreadsheet, </w:t>
            </w:r>
            <w:r w:rsidRPr="00E50E48">
              <w:rPr>
                <w:snapToGrid w:val="0"/>
              </w:rPr>
              <w:t xml:space="preserve">and then </w:t>
            </w:r>
            <w:r>
              <w:rPr>
                <w:snapToGrid w:val="0"/>
              </w:rPr>
              <w:t>decides which of a list of codes best describes that accomplishment (data collection, engaging key stakeholders, short-term outcome, etc.). These c</w:t>
            </w:r>
            <w:r w:rsidRPr="00E50E48">
              <w:rPr>
                <w:snapToGrid w:val="0"/>
              </w:rPr>
              <w:t xml:space="preserve">odes </w:t>
            </w:r>
            <w:r>
              <w:rPr>
                <w:snapToGrid w:val="0"/>
              </w:rPr>
              <w:t>help the team</w:t>
            </w:r>
            <w:r w:rsidRPr="00E50E48">
              <w:rPr>
                <w:snapToGrid w:val="0"/>
              </w:rPr>
              <w:t xml:space="preserve"> label</w:t>
            </w:r>
            <w:r>
              <w:rPr>
                <w:snapToGrid w:val="0"/>
              </w:rPr>
              <w:t xml:space="preserve"> each accomplishment</w:t>
            </w:r>
            <w:r w:rsidRPr="00E50E48">
              <w:rPr>
                <w:snapToGrid w:val="0"/>
              </w:rPr>
              <w:t>, compile</w:t>
            </w:r>
            <w:r>
              <w:rPr>
                <w:snapToGrid w:val="0"/>
              </w:rPr>
              <w:t xml:space="preserve"> the accomplishments across providers,</w:t>
            </w:r>
            <w:r w:rsidRPr="00E50E48">
              <w:rPr>
                <w:snapToGrid w:val="0"/>
              </w:rPr>
              <w:t xml:space="preserve"> </w:t>
            </w:r>
            <w:r>
              <w:rPr>
                <w:snapToGrid w:val="0"/>
              </w:rPr>
              <w:t xml:space="preserve">further </w:t>
            </w:r>
            <w:r w:rsidRPr="00E50E48">
              <w:rPr>
                <w:snapToGrid w:val="0"/>
              </w:rPr>
              <w:t>organize</w:t>
            </w:r>
            <w:r>
              <w:rPr>
                <w:snapToGrid w:val="0"/>
              </w:rPr>
              <w:t xml:space="preserve"> the accomplishments by category, and</w:t>
            </w:r>
            <w:r w:rsidRPr="00E50E48">
              <w:rPr>
                <w:snapToGrid w:val="0"/>
              </w:rPr>
              <w:t xml:space="preserve"> </w:t>
            </w:r>
            <w:r>
              <w:rPr>
                <w:snapToGrid w:val="0"/>
              </w:rPr>
              <w:t>summarize the accomplishments by strategy</w:t>
            </w:r>
            <w:r w:rsidRPr="00E50E48">
              <w:rPr>
                <w:snapToGrid w:val="0"/>
              </w:rPr>
              <w:t xml:space="preserve">. </w:t>
            </w:r>
          </w:p>
        </w:tc>
      </w:tr>
    </w:tbl>
    <w:p w14:paraId="1ED35210" w14:textId="77777777" w:rsidR="004F0222" w:rsidRDefault="004F0222" w:rsidP="00AF56AA">
      <w:pPr>
        <w:pStyle w:val="BodyText"/>
      </w:pPr>
    </w:p>
    <w:p w14:paraId="36906E36" w14:textId="04C58CDB" w:rsidR="006D329C" w:rsidRPr="006D329C" w:rsidRDefault="006D329C" w:rsidP="004F0222">
      <w:pPr>
        <w:pStyle w:val="Heading2"/>
      </w:pPr>
      <w:bookmarkStart w:id="26" w:name="_Toc534641257"/>
      <w:r w:rsidRPr="006D329C">
        <w:t xml:space="preserve">Outcomes </w:t>
      </w:r>
      <w:bookmarkStart w:id="27" w:name="_Hlk514937236"/>
      <w:r w:rsidRPr="006D329C">
        <w:t>Analysis</w:t>
      </w:r>
      <w:bookmarkEnd w:id="27"/>
      <w:bookmarkEnd w:id="26"/>
    </w:p>
    <w:p w14:paraId="5DE0E296" w14:textId="2804078A" w:rsidR="006D329C" w:rsidRPr="00E50E48" w:rsidRDefault="006D329C" w:rsidP="00AF56AA">
      <w:pPr>
        <w:pStyle w:val="BodyText"/>
      </w:pPr>
      <w:r w:rsidRPr="00E50E48">
        <w:t>To assess the impact of</w:t>
      </w:r>
      <w:r w:rsidR="002B4B56">
        <w:t xml:space="preserve"> the</w:t>
      </w:r>
      <w:r w:rsidRPr="00E50E48">
        <w:t xml:space="preserve"> G</w:t>
      </w:r>
      <w:r w:rsidR="002B4B56">
        <w:t>eo</w:t>
      </w:r>
      <w:r w:rsidR="00806DF4">
        <w:t>r</w:t>
      </w:r>
      <w:r w:rsidR="002B4B56">
        <w:t>gia</w:t>
      </w:r>
      <w:r w:rsidRPr="00E50E48">
        <w:t xml:space="preserve"> ASAPP intervention strategies on the identified priority areas related to alcohol and substance use, the RTI team will analyze data collected from </w:t>
      </w:r>
      <w:r w:rsidR="002B4B56">
        <w:t xml:space="preserve">the GSHS 2.0 and the Georgia </w:t>
      </w:r>
      <w:r w:rsidRPr="00E50E48">
        <w:t xml:space="preserve">Individual Strategy Surveys. For both </w:t>
      </w:r>
      <w:r w:rsidR="002B4B56">
        <w:t>data sources</w:t>
      </w:r>
      <w:r w:rsidRPr="00E50E48">
        <w:t xml:space="preserve">, RTI will first conduct preliminary analyses </w:t>
      </w:r>
      <w:r w:rsidR="002415B8" w:rsidRPr="00E50E48">
        <w:t xml:space="preserve">of all relevant variables </w:t>
      </w:r>
      <w:r w:rsidRPr="00E50E48">
        <w:t>in the overall sample (e.g., descriptive statistics and frequencies)</w:t>
      </w:r>
      <w:r w:rsidR="002415B8">
        <w:t>—that is,</w:t>
      </w:r>
      <w:r w:rsidRPr="00E50E48">
        <w:t xml:space="preserve"> all items from the </w:t>
      </w:r>
      <w:r w:rsidR="002B4B56">
        <w:t xml:space="preserve">Georgia </w:t>
      </w:r>
      <w:r w:rsidRPr="00E50E48">
        <w:t>Individual Strategy Survey and the demographic</w:t>
      </w:r>
      <w:r w:rsidR="00F83EA1">
        <w:t xml:space="preserve"> </w:t>
      </w:r>
      <w:r w:rsidRPr="00E50E48">
        <w:t xml:space="preserve">and substance use-related variables from the GSHS 2.0. </w:t>
      </w:r>
      <w:r w:rsidR="002B4B56" w:rsidRPr="002B4B56">
        <w:t xml:space="preserve">To assess the impact of ASAPP intervention strategies on substance use, </w:t>
      </w:r>
      <w:r w:rsidR="002415B8">
        <w:t xml:space="preserve">we plan the following </w:t>
      </w:r>
      <w:r w:rsidR="002B4B56" w:rsidRPr="002B4B56">
        <w:t>analyses for each data source.</w:t>
      </w:r>
    </w:p>
    <w:p w14:paraId="44C6F2B0" w14:textId="536E731B" w:rsidR="00F05CCE" w:rsidRDefault="002B4B56" w:rsidP="004F0222">
      <w:pPr>
        <w:pStyle w:val="bullets"/>
      </w:pPr>
      <w:r w:rsidRPr="00D2256B">
        <w:rPr>
          <w:b/>
        </w:rPr>
        <w:t>GSHS 2.0</w:t>
      </w:r>
      <w:r w:rsidRPr="002415B8">
        <w:rPr>
          <w:b/>
        </w:rPr>
        <w:t>:</w:t>
      </w:r>
      <w:r w:rsidRPr="00D2256B">
        <w:t xml:space="preserve"> </w:t>
      </w:r>
      <w:r w:rsidRPr="002B4B56">
        <w:t>For the GSHS, RTI will combine the 2015</w:t>
      </w:r>
      <w:r w:rsidR="002415B8">
        <w:t>–</w:t>
      </w:r>
      <w:r w:rsidRPr="002B4B56">
        <w:t xml:space="preserve">2016 and later data sets into a single dataset for analysis. RTI will </w:t>
      </w:r>
      <w:r w:rsidR="00F83EA1">
        <w:t>compare</w:t>
      </w:r>
      <w:r w:rsidRPr="002B4B56">
        <w:t xml:space="preserve"> changes over time</w:t>
      </w:r>
      <w:r w:rsidR="00F83EA1">
        <w:t xml:space="preserve"> </w:t>
      </w:r>
      <w:r w:rsidRPr="002B4B56">
        <w:t xml:space="preserve">in the counties where ASAPP strategies are implemented (ASAPP Counties) and </w:t>
      </w:r>
      <w:r w:rsidR="002415B8">
        <w:t>in</w:t>
      </w:r>
      <w:r w:rsidRPr="002B4B56">
        <w:t xml:space="preserve"> counties not implementing ASAPP (non-ASAPP Counties). We will conduct a series of logistic regression and analysis of variance models, which will include variables to account for </w:t>
      </w:r>
      <w:r w:rsidR="002415B8" w:rsidRPr="002B4B56">
        <w:t xml:space="preserve">time </w:t>
      </w:r>
      <w:r w:rsidRPr="002B4B56">
        <w:t>(2015</w:t>
      </w:r>
      <w:r w:rsidR="002415B8">
        <w:t>–</w:t>
      </w:r>
      <w:r w:rsidRPr="002B4B56">
        <w:t xml:space="preserve">2016 </w:t>
      </w:r>
      <w:r w:rsidR="002415B8">
        <w:t>compared with</w:t>
      </w:r>
      <w:r w:rsidR="002415B8" w:rsidRPr="002B4B56">
        <w:t xml:space="preserve"> </w:t>
      </w:r>
      <w:r w:rsidRPr="002B4B56">
        <w:t xml:space="preserve">later years), ASAPP condition (ASAPP County </w:t>
      </w:r>
      <w:r w:rsidR="00F83EA1">
        <w:t>compared to</w:t>
      </w:r>
      <w:r w:rsidR="002415B8">
        <w:t xml:space="preserve"> n</w:t>
      </w:r>
      <w:r w:rsidRPr="002B4B56">
        <w:t>on-ASAPP County), and the interaction between the two as covariates or independent variables.</w:t>
      </w:r>
    </w:p>
    <w:p w14:paraId="396DDE96" w14:textId="014E2153" w:rsidR="00F05CCE" w:rsidRDefault="002B4B56" w:rsidP="004F0222">
      <w:pPr>
        <w:pStyle w:val="bullets"/>
        <w:rPr>
          <w:rFonts w:eastAsia="Times New Roman"/>
        </w:rPr>
      </w:pPr>
      <w:r>
        <w:rPr>
          <w:rFonts w:eastAsia="Times New Roman"/>
          <w:b/>
        </w:rPr>
        <w:t xml:space="preserve">Georgia </w:t>
      </w:r>
      <w:r w:rsidR="006D329C" w:rsidRPr="00E50E48">
        <w:rPr>
          <w:rFonts w:eastAsia="Times New Roman"/>
          <w:b/>
        </w:rPr>
        <w:t>Individual Strategy Surveys:</w:t>
      </w:r>
      <w:r w:rsidR="006D329C" w:rsidRPr="00E50E48">
        <w:rPr>
          <w:rFonts w:eastAsia="Times New Roman"/>
        </w:rPr>
        <w:t xml:space="preserve"> </w:t>
      </w:r>
      <w:r w:rsidRPr="002B4B56">
        <w:rPr>
          <w:rFonts w:eastAsia="Times New Roman"/>
        </w:rPr>
        <w:t>We will combine all submitted pre- and post</w:t>
      </w:r>
      <w:r w:rsidR="00771FA1">
        <w:rPr>
          <w:rFonts w:eastAsia="Times New Roman"/>
        </w:rPr>
        <w:t>test</w:t>
      </w:r>
      <w:r w:rsidRPr="002B4B56">
        <w:rPr>
          <w:rFonts w:eastAsia="Times New Roman"/>
        </w:rPr>
        <w:t xml:space="preserve"> data into a single dataset and clean the data </w:t>
      </w:r>
      <w:r w:rsidR="00A72607" w:rsidRPr="002B4B56">
        <w:rPr>
          <w:rFonts w:eastAsia="Times New Roman"/>
        </w:rPr>
        <w:t>(assess missing data, check for outliers, etc.)</w:t>
      </w:r>
      <w:r w:rsidR="00A72607">
        <w:rPr>
          <w:rFonts w:eastAsia="Times New Roman"/>
        </w:rPr>
        <w:t xml:space="preserve"> </w:t>
      </w:r>
      <w:r w:rsidRPr="002B4B56">
        <w:rPr>
          <w:rFonts w:eastAsia="Times New Roman"/>
        </w:rPr>
        <w:t>before analysis. Pre</w:t>
      </w:r>
      <w:r w:rsidR="00A72607">
        <w:rPr>
          <w:rFonts w:eastAsia="Times New Roman"/>
        </w:rPr>
        <w:t>-</w:t>
      </w:r>
      <w:r w:rsidRPr="002B4B56">
        <w:rPr>
          <w:rFonts w:eastAsia="Times New Roman"/>
        </w:rPr>
        <w:t xml:space="preserve"> and posttests will be matched by provider (not individually) for analysis. The RTI team will conduct a series of paired t-tests to assess mean change in all survey variables over time.</w:t>
      </w:r>
      <w:r w:rsidR="006D329C" w:rsidRPr="00E50E48">
        <w:rPr>
          <w:rFonts w:eastAsia="Times New Roman"/>
        </w:rPr>
        <w:t xml:space="preserve"> </w:t>
      </w:r>
    </w:p>
    <w:p w14:paraId="238E017A" w14:textId="2D61237A" w:rsidR="002B4B56" w:rsidRPr="00E50E48" w:rsidRDefault="002B4B56" w:rsidP="004F0222">
      <w:pPr>
        <w:pStyle w:val="bullets"/>
      </w:pPr>
      <w:r w:rsidRPr="00E50E48">
        <w:rPr>
          <w:b/>
        </w:rPr>
        <w:t xml:space="preserve">Comparisons </w:t>
      </w:r>
      <w:proofErr w:type="gramStart"/>
      <w:r w:rsidR="00A72607" w:rsidRPr="00E50E48">
        <w:rPr>
          <w:b/>
        </w:rPr>
        <w:t>With</w:t>
      </w:r>
      <w:proofErr w:type="gramEnd"/>
      <w:r w:rsidR="00A72607" w:rsidRPr="00E50E48">
        <w:rPr>
          <w:b/>
        </w:rPr>
        <w:t xml:space="preserve"> </w:t>
      </w:r>
      <w:r w:rsidRPr="00E50E48">
        <w:rPr>
          <w:b/>
        </w:rPr>
        <w:t xml:space="preserve">State and National Rates: </w:t>
      </w:r>
      <w:r w:rsidRPr="00E50E48">
        <w:t>RTI will compare longitudinal results from the GSHS 2.0 and the Georgia Individual Strategy Surveys to other state and national substance use prevalence reports, such as those collected by the National Survey o</w:t>
      </w:r>
      <w:r w:rsidR="00A72607">
        <w:t>n</w:t>
      </w:r>
      <w:r w:rsidRPr="00E50E48">
        <w:t xml:space="preserve"> Drug Use and Health and the Monitoring the Future study.</w:t>
      </w:r>
    </w:p>
    <w:p w14:paraId="6465D191" w14:textId="13155A08" w:rsidR="007B4D99" w:rsidRPr="00A05A3A" w:rsidRDefault="00A05A3A" w:rsidP="00BD59D0">
      <w:pPr>
        <w:pStyle w:val="Heading1"/>
      </w:pPr>
      <w:bookmarkStart w:id="28" w:name="_Toc534641258"/>
      <w:r w:rsidRPr="00A05A3A">
        <w:t>Roles and Responsibilities</w:t>
      </w:r>
      <w:bookmarkEnd w:id="28"/>
    </w:p>
    <w:p w14:paraId="31258CE8" w14:textId="15F13F32" w:rsidR="007B4D99" w:rsidRPr="006F7648" w:rsidRDefault="007B4D99" w:rsidP="00AF56AA">
      <w:pPr>
        <w:pStyle w:val="BodyText"/>
      </w:pPr>
      <w:r w:rsidRPr="006F7648">
        <w:t>RTI will work collaboratively with ASAPP providers, RPSs, and DBHDD</w:t>
      </w:r>
      <w:r w:rsidR="006F7648">
        <w:t>-OBHP</w:t>
      </w:r>
      <w:r w:rsidRPr="006F7648">
        <w:t xml:space="preserve"> leadership to accomplish all data collection and evaluation activities. We incorporate</w:t>
      </w:r>
      <w:r w:rsidR="008E1076">
        <w:t>d</w:t>
      </w:r>
      <w:r w:rsidRPr="006F7648">
        <w:t xml:space="preserve"> lessons learned from the previous Alcohol Prevention Project evaluation to improve the quality and timeliness of evaluation data, as well as reduce provider data submission burden. </w:t>
      </w:r>
      <w:r w:rsidR="00BC4976" w:rsidRPr="00E50E48">
        <w:rPr>
          <w:b/>
          <w:i/>
        </w:rPr>
        <w:t>Exhibit 5</w:t>
      </w:r>
      <w:r w:rsidRPr="006F7648">
        <w:t xml:space="preserve"> summarizes the roles and responsibilities of providers, RPSs, and the RTI </w:t>
      </w:r>
      <w:r w:rsidR="006F7648">
        <w:t>team</w:t>
      </w:r>
      <w:r w:rsidR="006A36F6">
        <w:t>. Responsibilities</w:t>
      </w:r>
      <w:r w:rsidR="006F7648">
        <w:t xml:space="preserve"> are further </w:t>
      </w:r>
      <w:r w:rsidRPr="006F7648">
        <w:t xml:space="preserve">described </w:t>
      </w:r>
      <w:r w:rsidR="006A36F6">
        <w:t xml:space="preserve">in </w:t>
      </w:r>
      <w:r w:rsidR="006A36F6" w:rsidRPr="00025D19">
        <w:rPr>
          <w:b/>
          <w:i/>
        </w:rPr>
        <w:t>Section</w:t>
      </w:r>
      <w:r w:rsidR="006A36F6">
        <w:rPr>
          <w:b/>
          <w:i/>
        </w:rPr>
        <w:t>s 5.1–5.3</w:t>
      </w:r>
      <w:r w:rsidRPr="006F7648">
        <w:t>.</w:t>
      </w:r>
    </w:p>
    <w:p w14:paraId="3397518C" w14:textId="216C7908" w:rsidR="006F7648" w:rsidRPr="006F7648" w:rsidRDefault="006F7648" w:rsidP="004F0222">
      <w:pPr>
        <w:pStyle w:val="table-title"/>
      </w:pPr>
      <w:bookmarkStart w:id="29" w:name="_Toc534641459"/>
      <w:r w:rsidRPr="006F7648">
        <w:t>Exhibit 5.</w:t>
      </w:r>
      <w:r w:rsidR="000C3E7E">
        <w:tab/>
      </w:r>
      <w:r w:rsidRPr="006F7648">
        <w:t xml:space="preserve">Roles and </w:t>
      </w:r>
      <w:r w:rsidR="008E1076">
        <w:t>R</w:t>
      </w:r>
      <w:r w:rsidRPr="006F7648">
        <w:t xml:space="preserve">esponsibilities of ASAPP </w:t>
      </w:r>
      <w:r w:rsidR="008E1076">
        <w:t>P</w:t>
      </w:r>
      <w:r w:rsidRPr="006F7648">
        <w:t>roviders, Regional Prevention Specialists, and the RTI Team</w:t>
      </w:r>
      <w:bookmarkEnd w:id="29"/>
    </w:p>
    <w:tbl>
      <w:tblPr>
        <w:tblStyle w:val="agreentop1"/>
        <w:tblW w:w="5000" w:type="pct"/>
        <w:tblInd w:w="0" w:type="dxa"/>
        <w:tblLook w:val="04A0" w:firstRow="1" w:lastRow="0" w:firstColumn="1" w:lastColumn="0" w:noHBand="0" w:noVBand="1"/>
      </w:tblPr>
      <w:tblGrid>
        <w:gridCol w:w="3086"/>
        <w:gridCol w:w="3117"/>
        <w:gridCol w:w="3141"/>
      </w:tblGrid>
      <w:tr w:rsidR="006F7648" w:rsidRPr="007B4D99" w14:paraId="40317EE1" w14:textId="77777777" w:rsidTr="00152578">
        <w:trPr>
          <w:cnfStyle w:val="100000000000" w:firstRow="1" w:lastRow="0" w:firstColumn="0" w:lastColumn="0" w:oddVBand="0" w:evenVBand="0" w:oddHBand="0" w:evenHBand="0" w:firstRowFirstColumn="0" w:firstRowLastColumn="0" w:lastRowFirstColumn="0" w:lastRowLastColumn="0"/>
        </w:trPr>
        <w:tc>
          <w:tcPr>
            <w:tcW w:w="1651" w:type="pct"/>
          </w:tcPr>
          <w:p w14:paraId="4F2030FD" w14:textId="77777777" w:rsidR="006F7648" w:rsidRPr="007B4D99" w:rsidRDefault="006F7648" w:rsidP="00152578">
            <w:pPr>
              <w:pStyle w:val="table-headers"/>
            </w:pPr>
            <w:r w:rsidRPr="007B4D99">
              <w:t>ASAPP Providers</w:t>
            </w:r>
          </w:p>
        </w:tc>
        <w:tc>
          <w:tcPr>
            <w:tcW w:w="1668" w:type="pct"/>
          </w:tcPr>
          <w:p w14:paraId="21043E8B" w14:textId="77777777" w:rsidR="006F7648" w:rsidRPr="007B4D99" w:rsidRDefault="006F7648" w:rsidP="00152578">
            <w:pPr>
              <w:pStyle w:val="table-headers"/>
            </w:pPr>
            <w:r w:rsidRPr="007B4D99">
              <w:t>Regional Prevention Specialists</w:t>
            </w:r>
          </w:p>
        </w:tc>
        <w:tc>
          <w:tcPr>
            <w:tcW w:w="1681" w:type="pct"/>
          </w:tcPr>
          <w:p w14:paraId="3AE00BCD" w14:textId="596BF2C2" w:rsidR="006F7648" w:rsidRPr="007B4D99" w:rsidRDefault="006F7648" w:rsidP="00152578">
            <w:pPr>
              <w:pStyle w:val="table-headers"/>
            </w:pPr>
            <w:r w:rsidRPr="007B4D99">
              <w:t>RTI Team</w:t>
            </w:r>
          </w:p>
        </w:tc>
      </w:tr>
      <w:tr w:rsidR="006F7648" w:rsidRPr="007B4D99" w14:paraId="65064877" w14:textId="77777777" w:rsidTr="00152578">
        <w:trPr>
          <w:cnfStyle w:val="000000100000" w:firstRow="0" w:lastRow="0" w:firstColumn="0" w:lastColumn="0" w:oddVBand="0" w:evenVBand="0" w:oddHBand="1" w:evenHBand="0" w:firstRowFirstColumn="0" w:firstRowLastColumn="0" w:lastRowFirstColumn="0" w:lastRowLastColumn="0"/>
        </w:trPr>
        <w:tc>
          <w:tcPr>
            <w:tcW w:w="1651" w:type="pct"/>
          </w:tcPr>
          <w:p w14:paraId="45DD5B8C" w14:textId="77777777" w:rsidR="006F7648" w:rsidRPr="007B4D99" w:rsidRDefault="006F7648" w:rsidP="001B4895">
            <w:pPr>
              <w:pStyle w:val="table-bulletLM"/>
            </w:pPr>
            <w:r w:rsidRPr="007B4D99">
              <w:t>Submit all individual-level strategy data on time</w:t>
            </w:r>
          </w:p>
          <w:p w14:paraId="54F9F74C" w14:textId="77777777" w:rsidR="00C05C0D" w:rsidRDefault="00C05C0D" w:rsidP="001B4895">
            <w:pPr>
              <w:pStyle w:val="table-bulletLM"/>
            </w:pPr>
            <w:r>
              <w:t>Request Georgia Individual Strategy Surveys at least 15 days before they are needed</w:t>
            </w:r>
          </w:p>
          <w:p w14:paraId="580DF395" w14:textId="1D4CE7ED" w:rsidR="006F7648" w:rsidRPr="007B4D99" w:rsidRDefault="006F7648" w:rsidP="001B4895">
            <w:pPr>
              <w:pStyle w:val="table-bulletLM"/>
            </w:pPr>
            <w:r w:rsidRPr="007B4D99">
              <w:t xml:space="preserve">Solicit help by submitting </w:t>
            </w:r>
            <w:r w:rsidR="006A36F6">
              <w:t>TA</w:t>
            </w:r>
            <w:r w:rsidRPr="007B4D99">
              <w:t xml:space="preserve"> requests via Ecco</w:t>
            </w:r>
          </w:p>
          <w:p w14:paraId="2A468049" w14:textId="77777777" w:rsidR="006F7648" w:rsidRPr="007B4D99" w:rsidRDefault="006F7648" w:rsidP="001B4895">
            <w:pPr>
              <w:pStyle w:val="table-bulletLM"/>
            </w:pPr>
            <w:r w:rsidRPr="007B4D99">
              <w:t>Participate in site visits and other data collection activities</w:t>
            </w:r>
          </w:p>
          <w:p w14:paraId="6DB42C3C" w14:textId="6A017B46" w:rsidR="006F7648" w:rsidRPr="007B4D99" w:rsidRDefault="006F7648" w:rsidP="001B4895">
            <w:pPr>
              <w:pStyle w:val="table-bulletLM"/>
            </w:pPr>
            <w:r w:rsidRPr="007B4D99">
              <w:t xml:space="preserve">Maintain effective communication with the RTI </w:t>
            </w:r>
            <w:r w:rsidR="006A36F6" w:rsidRPr="007B4D99">
              <w:t>team</w:t>
            </w:r>
            <w:r w:rsidRPr="007B4D99">
              <w:t xml:space="preserve">, using RPS </w:t>
            </w:r>
            <w:r w:rsidR="00025D19">
              <w:t xml:space="preserve">or Ecco </w:t>
            </w:r>
            <w:r w:rsidRPr="007B4D99">
              <w:t>as a first point</w:t>
            </w:r>
            <w:r w:rsidR="006A36F6">
              <w:t xml:space="preserve"> </w:t>
            </w:r>
            <w:r w:rsidRPr="007B4D99">
              <w:t>of</w:t>
            </w:r>
            <w:r w:rsidR="006A36F6">
              <w:t xml:space="preserve"> </w:t>
            </w:r>
            <w:r w:rsidRPr="007B4D99">
              <w:t>contact</w:t>
            </w:r>
          </w:p>
        </w:tc>
        <w:tc>
          <w:tcPr>
            <w:tcW w:w="1668" w:type="pct"/>
          </w:tcPr>
          <w:p w14:paraId="3411F115" w14:textId="77777777" w:rsidR="006F7648" w:rsidRPr="007B4D99" w:rsidRDefault="006F7648" w:rsidP="001B4895">
            <w:pPr>
              <w:pStyle w:val="table-bulletLM"/>
            </w:pPr>
            <w:r w:rsidRPr="007B4D99">
              <w:t>Ensure that providers submit all data on time and complete necessary evaluation instruments</w:t>
            </w:r>
          </w:p>
          <w:p w14:paraId="2F5A9310" w14:textId="168F918B" w:rsidR="006F7648" w:rsidRPr="007B4D99" w:rsidRDefault="006F7648" w:rsidP="001B4895">
            <w:pPr>
              <w:pStyle w:val="table-bulletLM"/>
            </w:pPr>
            <w:r w:rsidRPr="007B4D99">
              <w:t xml:space="preserve">Forward evaluation-related questions from providers to the RTI </w:t>
            </w:r>
            <w:r w:rsidR="006A36F6" w:rsidRPr="007B4D99">
              <w:t>team</w:t>
            </w:r>
          </w:p>
          <w:p w14:paraId="40C89DE3" w14:textId="7355787F" w:rsidR="006F7648" w:rsidRDefault="006F7648" w:rsidP="001B4895">
            <w:pPr>
              <w:pStyle w:val="table-bulletLM"/>
            </w:pPr>
            <w:r w:rsidRPr="007B4D99">
              <w:t>Participate in data collection activities (</w:t>
            </w:r>
            <w:r w:rsidR="000530D2">
              <w:t xml:space="preserve">e.g., </w:t>
            </w:r>
            <w:r w:rsidRPr="007B4D99">
              <w:t>phone interviews)</w:t>
            </w:r>
          </w:p>
          <w:p w14:paraId="30FC9327" w14:textId="1D7CBF2E" w:rsidR="00025D19" w:rsidRPr="007B4D99" w:rsidRDefault="00025D19" w:rsidP="001B4895">
            <w:pPr>
              <w:pStyle w:val="table-bulletLM"/>
            </w:pPr>
            <w:r>
              <w:t>Arrange for RTI site visits with providers</w:t>
            </w:r>
          </w:p>
          <w:p w14:paraId="6B5DD578" w14:textId="1CCF4502" w:rsidR="006F7648" w:rsidRPr="007B4D99" w:rsidRDefault="006F7648" w:rsidP="001B4895">
            <w:pPr>
              <w:pStyle w:val="table-bulletLM"/>
            </w:pPr>
            <w:r w:rsidRPr="007B4D99">
              <w:t xml:space="preserve">Participate in </w:t>
            </w:r>
            <w:r w:rsidR="006A36F6">
              <w:t>TA</w:t>
            </w:r>
            <w:r w:rsidRPr="007B4D99">
              <w:t xml:space="preserve"> phone calls and informal “office hour</w:t>
            </w:r>
            <w:r w:rsidR="007D428B">
              <w:t>s</w:t>
            </w:r>
            <w:r w:rsidRPr="007B4D99">
              <w:t>” sessions</w:t>
            </w:r>
          </w:p>
        </w:tc>
        <w:tc>
          <w:tcPr>
            <w:tcW w:w="1681" w:type="pct"/>
          </w:tcPr>
          <w:p w14:paraId="0A0F4D24" w14:textId="18097A3A" w:rsidR="006F7648" w:rsidRPr="007B4D99" w:rsidRDefault="006F7648" w:rsidP="001B4895">
            <w:pPr>
              <w:pStyle w:val="table-bulletLM"/>
            </w:pPr>
            <w:r w:rsidRPr="007B4D99">
              <w:t>Develop and present evaluation-related trainings</w:t>
            </w:r>
            <w:r w:rsidR="008E1076">
              <w:t xml:space="preserve"> and </w:t>
            </w:r>
            <w:r w:rsidRPr="007B4D99">
              <w:t>informal “office hour</w:t>
            </w:r>
            <w:r w:rsidR="007D428B">
              <w:t>s</w:t>
            </w:r>
            <w:r w:rsidRPr="007B4D99">
              <w:t>” sessions for providers</w:t>
            </w:r>
          </w:p>
          <w:p w14:paraId="080F1FDE" w14:textId="56972A74" w:rsidR="006F7648" w:rsidRPr="007B4D99" w:rsidRDefault="006F7648" w:rsidP="001B4895">
            <w:pPr>
              <w:pStyle w:val="table-bulletLM"/>
            </w:pPr>
            <w:r w:rsidRPr="007B4D99">
              <w:t xml:space="preserve">Respond to evaluation-related </w:t>
            </w:r>
            <w:r w:rsidR="006A36F6">
              <w:t>TA</w:t>
            </w:r>
            <w:r w:rsidRPr="007B4D99">
              <w:t xml:space="preserve"> requests via Ecco</w:t>
            </w:r>
          </w:p>
          <w:p w14:paraId="47464D8E" w14:textId="29A02F15" w:rsidR="006F7648" w:rsidRDefault="006F7648" w:rsidP="001B4895">
            <w:pPr>
              <w:pStyle w:val="table-bulletLM"/>
            </w:pPr>
            <w:r w:rsidRPr="007B4D99">
              <w:t>Conduct data collection activities (</w:t>
            </w:r>
            <w:r w:rsidR="000530D2">
              <w:t xml:space="preserve">e.g., </w:t>
            </w:r>
            <w:r w:rsidRPr="007B4D99">
              <w:t>site visits, interviews) with providers</w:t>
            </w:r>
          </w:p>
          <w:p w14:paraId="6F1A2C7B" w14:textId="3653540B" w:rsidR="006F7648" w:rsidRPr="007B4D99" w:rsidRDefault="006F7648" w:rsidP="001B4895">
            <w:pPr>
              <w:pStyle w:val="table-bulletLM"/>
            </w:pPr>
            <w:r w:rsidRPr="007B4D99">
              <w:t xml:space="preserve">Generate and deliver requested surveys </w:t>
            </w:r>
            <w:r w:rsidR="008E1076">
              <w:t xml:space="preserve">and survey databases </w:t>
            </w:r>
            <w:r w:rsidRPr="007B4D99">
              <w:t>to providers</w:t>
            </w:r>
          </w:p>
          <w:p w14:paraId="7F72752D" w14:textId="4B6F169A" w:rsidR="006F7648" w:rsidRPr="007B4D99" w:rsidRDefault="006F7648" w:rsidP="001B4895">
            <w:pPr>
              <w:pStyle w:val="table-bulletLM"/>
            </w:pPr>
            <w:r w:rsidRPr="007B4D99">
              <w:t xml:space="preserve">Consolidate and analyze data </w:t>
            </w:r>
            <w:r w:rsidR="008E1076">
              <w:t>to</w:t>
            </w:r>
            <w:r w:rsidRPr="007B4D99">
              <w:t xml:space="preserve"> generate reports</w:t>
            </w:r>
            <w:r w:rsidR="00AF2921">
              <w:t xml:space="preserve"> and</w:t>
            </w:r>
            <w:r w:rsidRPr="007B4D99">
              <w:t xml:space="preserve"> </w:t>
            </w:r>
            <w:r w:rsidR="008E1076">
              <w:t xml:space="preserve">presentations </w:t>
            </w:r>
          </w:p>
        </w:tc>
      </w:tr>
    </w:tbl>
    <w:p w14:paraId="59A45BD5" w14:textId="3DEF8205" w:rsidR="006F7648" w:rsidRDefault="006A36F6" w:rsidP="00AF56AA">
      <w:pPr>
        <w:pStyle w:val="table-sourcestd"/>
      </w:pPr>
      <w:r>
        <w:t xml:space="preserve">ASAPP, </w:t>
      </w:r>
      <w:r w:rsidRPr="006A36F6">
        <w:t>Alcohol and Substance Abuse Prevention Project</w:t>
      </w:r>
      <w:r>
        <w:t>; TA, technical assistance.</w:t>
      </w:r>
    </w:p>
    <w:p w14:paraId="2407FF58" w14:textId="246D530D" w:rsidR="00B53345" w:rsidRPr="00E50E48" w:rsidRDefault="007B4D99" w:rsidP="00E50E48">
      <w:pPr>
        <w:pStyle w:val="Heading2"/>
        <w:tabs>
          <w:tab w:val="num" w:pos="864"/>
        </w:tabs>
        <w:ind w:left="864" w:hanging="864"/>
        <w:rPr>
          <w:i/>
          <w:sz w:val="22"/>
          <w:szCs w:val="20"/>
        </w:rPr>
      </w:pPr>
      <w:bookmarkStart w:id="30" w:name="_Toc534641259"/>
      <w:r w:rsidRPr="00E50E48">
        <w:rPr>
          <w:i/>
          <w:sz w:val="22"/>
          <w:szCs w:val="20"/>
        </w:rPr>
        <w:t>Provider Responsibilities</w:t>
      </w:r>
      <w:bookmarkEnd w:id="30"/>
      <w:r w:rsidRPr="00E50E48">
        <w:rPr>
          <w:i/>
          <w:sz w:val="22"/>
          <w:szCs w:val="20"/>
        </w:rPr>
        <w:t xml:space="preserve"> </w:t>
      </w:r>
    </w:p>
    <w:p w14:paraId="4C3090E5" w14:textId="3DFBE8C5" w:rsidR="007B4D99" w:rsidRPr="00E50E48" w:rsidRDefault="007B4D99" w:rsidP="00AF56AA">
      <w:pPr>
        <w:pStyle w:val="BodyText"/>
      </w:pPr>
      <w:r w:rsidRPr="00E50E48">
        <w:t xml:space="preserve">To facilitate evaluation activities, </w:t>
      </w:r>
      <w:r w:rsidR="009A1785" w:rsidRPr="00E50E48">
        <w:t xml:space="preserve">we expect </w:t>
      </w:r>
      <w:r w:rsidRPr="00E50E48">
        <w:t xml:space="preserve">all ASAPP providers to submit data on time. </w:t>
      </w:r>
      <w:r w:rsidR="006A36F6">
        <w:t>A</w:t>
      </w:r>
      <w:r w:rsidRPr="00E50E48">
        <w:t xml:space="preserve"> provider </w:t>
      </w:r>
      <w:r w:rsidR="006A36F6">
        <w:t xml:space="preserve">who </w:t>
      </w:r>
      <w:r w:rsidRPr="00E50E48">
        <w:t xml:space="preserve">anticipates a delay in submitting data should notify </w:t>
      </w:r>
      <w:r w:rsidR="006A36F6">
        <w:t>its</w:t>
      </w:r>
      <w:r w:rsidR="006A36F6" w:rsidRPr="00E50E48">
        <w:t xml:space="preserve"> </w:t>
      </w:r>
      <w:r w:rsidRPr="00E50E48">
        <w:t xml:space="preserve">RPS, and the RPS will in turn notify the RTI team. </w:t>
      </w:r>
      <w:r w:rsidR="009A1785">
        <w:t>A</w:t>
      </w:r>
      <w:r w:rsidRPr="00E50E48">
        <w:t xml:space="preserve"> provider </w:t>
      </w:r>
      <w:r w:rsidR="009A1785">
        <w:t xml:space="preserve">also </w:t>
      </w:r>
      <w:r w:rsidRPr="00E50E48">
        <w:t xml:space="preserve">may request </w:t>
      </w:r>
      <w:r w:rsidR="00587958">
        <w:t>TA</w:t>
      </w:r>
      <w:r w:rsidRPr="00E50E48">
        <w:t xml:space="preserve"> through the Ecco system to </w:t>
      </w:r>
      <w:r w:rsidR="009A1785">
        <w:t>get</w:t>
      </w:r>
      <w:r w:rsidR="009A1785" w:rsidRPr="00E50E48">
        <w:t xml:space="preserve"> </w:t>
      </w:r>
      <w:r w:rsidRPr="00E50E48">
        <w:t>help with solution</w:t>
      </w:r>
      <w:r w:rsidR="009A1785">
        <w:t>s</w:t>
      </w:r>
      <w:r w:rsidRPr="00E50E48">
        <w:t xml:space="preserve"> to </w:t>
      </w:r>
      <w:r w:rsidR="009A1785">
        <w:t>make sure that</w:t>
      </w:r>
      <w:r w:rsidRPr="00E50E48">
        <w:t xml:space="preserve"> data submissions occur on time.</w:t>
      </w:r>
    </w:p>
    <w:p w14:paraId="666125A0" w14:textId="6D96A856" w:rsidR="009A1785" w:rsidRDefault="009A1785" w:rsidP="00AF56AA">
      <w:pPr>
        <w:pStyle w:val="BodyText"/>
      </w:pPr>
      <w:r>
        <w:t>We expect p</w:t>
      </w:r>
      <w:r w:rsidR="007B4D99" w:rsidRPr="00E50E48">
        <w:t xml:space="preserve">roviders to submit data </w:t>
      </w:r>
      <w:r>
        <w:t>through all of the ASAPP</w:t>
      </w:r>
      <w:r w:rsidR="007B4D99" w:rsidRPr="00E50E48">
        <w:t xml:space="preserve"> evaluation instruments. These include the Implementation Plan</w:t>
      </w:r>
      <w:r w:rsidR="006A36F6">
        <w:t>;</w:t>
      </w:r>
      <w:r w:rsidR="007B4D99" w:rsidRPr="00E50E48">
        <w:t xml:space="preserve"> Georgia Individual Strategy pre- and post</w:t>
      </w:r>
      <w:r w:rsidR="00771FA1">
        <w:t>test</w:t>
      </w:r>
      <w:r w:rsidR="007B4D99" w:rsidRPr="00E50E48">
        <w:t xml:space="preserve"> surveys (online or paper format)</w:t>
      </w:r>
      <w:r w:rsidR="006A36F6">
        <w:t>;</w:t>
      </w:r>
      <w:r w:rsidR="007B4D99" w:rsidRPr="00E50E48">
        <w:t xml:space="preserve"> and other instruments</w:t>
      </w:r>
      <w:r w:rsidR="006A36F6">
        <w:t>,</w:t>
      </w:r>
      <w:r w:rsidR="007B4D99" w:rsidRPr="00E50E48">
        <w:t xml:space="preserve"> including assessments of community readiness, prevention infrastructure, and organizational capacity. </w:t>
      </w:r>
    </w:p>
    <w:p w14:paraId="7E3381FF" w14:textId="560C2D65" w:rsidR="007B4D99" w:rsidRPr="00E50E48" w:rsidRDefault="007B4D99" w:rsidP="00AF56AA">
      <w:pPr>
        <w:pStyle w:val="BodyText"/>
      </w:pPr>
      <w:r w:rsidRPr="00E50E48">
        <w:t xml:space="preserve">Providers should notify the RTI team immediately if </w:t>
      </w:r>
      <w:r w:rsidR="00C05C0D">
        <w:t xml:space="preserve">they need </w:t>
      </w:r>
      <w:r w:rsidRPr="00E50E48">
        <w:t xml:space="preserve">additional Georgia Individual Strategy </w:t>
      </w:r>
      <w:r w:rsidR="00EC5FCB" w:rsidRPr="00E50E48">
        <w:t>Surveys</w:t>
      </w:r>
      <w:r w:rsidRPr="00E50E48">
        <w:t>. Providers should not make photocopies of the survey for data collection</w:t>
      </w:r>
      <w:r w:rsidR="006A36F6">
        <w:t>,</w:t>
      </w:r>
      <w:r w:rsidRPr="00E50E48">
        <w:t xml:space="preserve"> as these photocopies cannot be scanned to include in the database.</w:t>
      </w:r>
    </w:p>
    <w:p w14:paraId="190F078E" w14:textId="5876D7F2" w:rsidR="007B4D99" w:rsidRPr="006F7648" w:rsidRDefault="007B4D99" w:rsidP="00AF56AA">
      <w:pPr>
        <w:pStyle w:val="BodyText"/>
        <w:rPr>
          <w:rFonts w:eastAsia="Times New Roman"/>
        </w:rPr>
      </w:pPr>
      <w:r w:rsidRPr="006F7648">
        <w:rPr>
          <w:rFonts w:eastAsia="Times New Roman"/>
        </w:rPr>
        <w:t>Last, providers will be expected to maintain effective communication with the RTI team. This includes sending questions through their RPS</w:t>
      </w:r>
      <w:r w:rsidR="006A36F6">
        <w:rPr>
          <w:rFonts w:eastAsia="Times New Roman"/>
        </w:rPr>
        <w:t>s</w:t>
      </w:r>
      <w:r w:rsidRPr="006F7648">
        <w:rPr>
          <w:rFonts w:eastAsia="Times New Roman"/>
        </w:rPr>
        <w:t xml:space="preserve">, submitting </w:t>
      </w:r>
      <w:r w:rsidR="00587958">
        <w:rPr>
          <w:rFonts w:eastAsia="Times New Roman"/>
        </w:rPr>
        <w:t>TA</w:t>
      </w:r>
      <w:r w:rsidRPr="006F7648">
        <w:rPr>
          <w:rFonts w:eastAsia="Times New Roman"/>
        </w:rPr>
        <w:t xml:space="preserve"> request</w:t>
      </w:r>
      <w:r w:rsidR="00025D19">
        <w:rPr>
          <w:rFonts w:eastAsia="Times New Roman"/>
        </w:rPr>
        <w:t>s</w:t>
      </w:r>
      <w:r w:rsidRPr="006F7648">
        <w:rPr>
          <w:rFonts w:eastAsia="Times New Roman"/>
        </w:rPr>
        <w:t xml:space="preserve"> through the Ecco system, participating in site visits and other in-person meetings as scheduled, participating in individual </w:t>
      </w:r>
      <w:r w:rsidR="00587958">
        <w:rPr>
          <w:rFonts w:eastAsia="Times New Roman"/>
        </w:rPr>
        <w:t>TA</w:t>
      </w:r>
      <w:r w:rsidRPr="006F7648">
        <w:rPr>
          <w:rFonts w:eastAsia="Times New Roman"/>
        </w:rPr>
        <w:t xml:space="preserve"> </w:t>
      </w:r>
      <w:r w:rsidR="006A36F6">
        <w:rPr>
          <w:rFonts w:eastAsia="Times New Roman"/>
        </w:rPr>
        <w:t>tele</w:t>
      </w:r>
      <w:r w:rsidRPr="006F7648">
        <w:rPr>
          <w:rFonts w:eastAsia="Times New Roman"/>
        </w:rPr>
        <w:t>phone calls, and participating (as needed) in regular “office hour</w:t>
      </w:r>
      <w:r w:rsidR="006A36F6">
        <w:rPr>
          <w:rFonts w:eastAsia="Times New Roman"/>
        </w:rPr>
        <w:t>s</w:t>
      </w:r>
      <w:r w:rsidRPr="006F7648">
        <w:rPr>
          <w:rFonts w:eastAsia="Times New Roman"/>
        </w:rPr>
        <w:t>” informal chats with other providers.</w:t>
      </w:r>
    </w:p>
    <w:p w14:paraId="7FAA5A98" w14:textId="2E4422A6" w:rsidR="0073336F" w:rsidRPr="00E50E48" w:rsidRDefault="007B4D99" w:rsidP="00E50E48">
      <w:pPr>
        <w:pStyle w:val="Heading2"/>
        <w:tabs>
          <w:tab w:val="num" w:pos="864"/>
        </w:tabs>
        <w:ind w:left="864" w:hanging="864"/>
        <w:rPr>
          <w:i/>
          <w:sz w:val="22"/>
          <w:szCs w:val="20"/>
        </w:rPr>
      </w:pPr>
      <w:bookmarkStart w:id="31" w:name="_Hlk514240088"/>
      <w:bookmarkStart w:id="32" w:name="_Toc534641260"/>
      <w:r w:rsidRPr="00E50E48">
        <w:rPr>
          <w:i/>
          <w:sz w:val="22"/>
          <w:szCs w:val="20"/>
        </w:rPr>
        <w:t>Regional Prevention Specialist Responsibilities</w:t>
      </w:r>
      <w:bookmarkEnd w:id="31"/>
      <w:bookmarkEnd w:id="32"/>
      <w:r w:rsidRPr="00E50E48">
        <w:rPr>
          <w:i/>
          <w:sz w:val="22"/>
          <w:szCs w:val="20"/>
        </w:rPr>
        <w:t xml:space="preserve"> </w:t>
      </w:r>
    </w:p>
    <w:p w14:paraId="0B8AA0D0" w14:textId="51F046DA" w:rsidR="00F05CCE" w:rsidRDefault="007B4D99" w:rsidP="00AF56AA">
      <w:pPr>
        <w:pStyle w:val="BodyText"/>
        <w:rPr>
          <w:b/>
        </w:rPr>
      </w:pPr>
      <w:r w:rsidRPr="006F7648">
        <w:t xml:space="preserve">The RPS responsibilities for the evaluation are framed around the provider responsibilities outlined </w:t>
      </w:r>
      <w:r w:rsidR="006A36F6">
        <w:t xml:space="preserve">in </w:t>
      </w:r>
      <w:r w:rsidR="006A36F6">
        <w:rPr>
          <w:b/>
          <w:i/>
        </w:rPr>
        <w:t>Section 5.1</w:t>
      </w:r>
      <w:r w:rsidRPr="006F7648">
        <w:t xml:space="preserve">. RPSs should </w:t>
      </w:r>
      <w:r w:rsidR="0073336F">
        <w:t>make sure</w:t>
      </w:r>
      <w:r w:rsidR="0073336F" w:rsidRPr="006F7648">
        <w:t xml:space="preserve"> </w:t>
      </w:r>
      <w:r w:rsidRPr="006F7648">
        <w:t>that providers submit data on time and complete all necessary evaluation instruments. RPS</w:t>
      </w:r>
      <w:r w:rsidR="006A36F6">
        <w:t>s</w:t>
      </w:r>
      <w:r w:rsidRPr="006F7648">
        <w:t xml:space="preserve"> will forward any evaluation-related questions they receive from providers to the RTI team in a timely ma</w:t>
      </w:r>
      <w:r w:rsidR="007D428B">
        <w:t>nn</w:t>
      </w:r>
      <w:r w:rsidRPr="006F7648">
        <w:t>er. RPS</w:t>
      </w:r>
      <w:r w:rsidR="007D428B">
        <w:t>s</w:t>
      </w:r>
      <w:r w:rsidRPr="006F7648">
        <w:t xml:space="preserve"> will participate in data collection activities directed specifically at them (</w:t>
      </w:r>
      <w:r w:rsidR="000530D2">
        <w:t xml:space="preserve">e.g., </w:t>
      </w:r>
      <w:r w:rsidR="007D428B">
        <w:t>tele</w:t>
      </w:r>
      <w:r w:rsidRPr="006F7648">
        <w:t xml:space="preserve">phone interviews with OBHP staff). </w:t>
      </w:r>
      <w:r w:rsidR="00025D19">
        <w:t xml:space="preserve">They will also work with RTI and the providers to arrange for RTI site visits each spring. </w:t>
      </w:r>
      <w:r w:rsidRPr="006F7648">
        <w:t>Last, RPS</w:t>
      </w:r>
      <w:r w:rsidR="007D428B">
        <w:t>s</w:t>
      </w:r>
      <w:r w:rsidRPr="006F7648">
        <w:t xml:space="preserve"> should participate in individual </w:t>
      </w:r>
      <w:r w:rsidR="00587958">
        <w:t>TA</w:t>
      </w:r>
      <w:r w:rsidRPr="006F7648">
        <w:t xml:space="preserve"> phone calls and informal “office hour</w:t>
      </w:r>
      <w:r w:rsidR="007D428B">
        <w:t>s</w:t>
      </w:r>
      <w:r w:rsidRPr="006F7648">
        <w:t xml:space="preserve">” chats to hear providers’ concerns and to get a better sense of the progress of implementation and evaluation activities and any related challenges. </w:t>
      </w:r>
    </w:p>
    <w:p w14:paraId="6AF35880" w14:textId="1A7875C7" w:rsidR="0073336F" w:rsidRPr="00E50E48" w:rsidRDefault="007B4D99" w:rsidP="00E50E48">
      <w:pPr>
        <w:pStyle w:val="Heading2"/>
        <w:tabs>
          <w:tab w:val="num" w:pos="864"/>
        </w:tabs>
        <w:ind w:left="864" w:hanging="864"/>
        <w:rPr>
          <w:i/>
          <w:sz w:val="22"/>
          <w:szCs w:val="20"/>
        </w:rPr>
      </w:pPr>
      <w:bookmarkStart w:id="33" w:name="_Toc534641261"/>
      <w:r w:rsidRPr="00E50E48">
        <w:rPr>
          <w:i/>
          <w:sz w:val="22"/>
          <w:szCs w:val="20"/>
        </w:rPr>
        <w:t>RTI Team Responsibilities</w:t>
      </w:r>
      <w:bookmarkEnd w:id="33"/>
    </w:p>
    <w:p w14:paraId="794719BA" w14:textId="38467268" w:rsidR="007B4D99" w:rsidRPr="006F7648" w:rsidRDefault="007B4D99" w:rsidP="00AF56AA">
      <w:pPr>
        <w:pStyle w:val="BodyText"/>
      </w:pPr>
      <w:r w:rsidRPr="006F7648">
        <w:t>The RTI team will develop and hold evaluation-related trainings as webinars or as in-person presentations at DBHDD-OBHP conferences or other settings. We will also hold regular informal “office hour</w:t>
      </w:r>
      <w:r w:rsidR="007D428B">
        <w:t>s</w:t>
      </w:r>
      <w:r w:rsidRPr="006F7648">
        <w:t xml:space="preserve">” chats for providers to discuss evaluation-related questions or concerns. The RTI team will track evaluation-related </w:t>
      </w:r>
      <w:r w:rsidR="00587958">
        <w:t>TA</w:t>
      </w:r>
      <w:r w:rsidRPr="006F7648">
        <w:t xml:space="preserve"> requests in Ecco and respond to providers promptly. We will work with providers to find solutions to ensure </w:t>
      </w:r>
      <w:r w:rsidR="007D428B">
        <w:t xml:space="preserve">that </w:t>
      </w:r>
      <w:r w:rsidRPr="006F7648">
        <w:t>data submissions occur on time.</w:t>
      </w:r>
    </w:p>
    <w:p w14:paraId="6517DC43" w14:textId="61DBA5A0" w:rsidR="007B4D99" w:rsidRPr="006F7648" w:rsidRDefault="007B4D99" w:rsidP="00AF56AA">
      <w:pPr>
        <w:pStyle w:val="BodyText"/>
        <w:rPr>
          <w:rFonts w:eastAsia="Times New Roman"/>
        </w:rPr>
      </w:pPr>
      <w:r w:rsidRPr="006F7648">
        <w:rPr>
          <w:rFonts w:eastAsia="Times New Roman"/>
        </w:rPr>
        <w:t xml:space="preserve">The RTI team will </w:t>
      </w:r>
      <w:r w:rsidR="0073336F">
        <w:rPr>
          <w:rFonts w:eastAsia="Times New Roman"/>
        </w:rPr>
        <w:t xml:space="preserve">coordinate and </w:t>
      </w:r>
      <w:r w:rsidRPr="006F7648">
        <w:rPr>
          <w:rFonts w:eastAsia="Times New Roman"/>
        </w:rPr>
        <w:t xml:space="preserve">participate in all relevant data collection activities, including </w:t>
      </w:r>
      <w:r w:rsidR="00025D19">
        <w:rPr>
          <w:rFonts w:eastAsia="Times New Roman"/>
        </w:rPr>
        <w:t xml:space="preserve">working with RPSs to </w:t>
      </w:r>
      <w:r w:rsidRPr="006F7648">
        <w:rPr>
          <w:rFonts w:eastAsia="Times New Roman"/>
        </w:rPr>
        <w:t>arrang</w:t>
      </w:r>
      <w:r w:rsidR="00025D19">
        <w:rPr>
          <w:rFonts w:eastAsia="Times New Roman"/>
        </w:rPr>
        <w:t>e</w:t>
      </w:r>
      <w:r w:rsidRPr="006F7648">
        <w:rPr>
          <w:rFonts w:eastAsia="Times New Roman"/>
        </w:rPr>
        <w:t xml:space="preserve"> provider site visits.</w:t>
      </w:r>
    </w:p>
    <w:p w14:paraId="5F69DE7D" w14:textId="59ECF5FE" w:rsidR="007B4D99" w:rsidRPr="006F7648" w:rsidRDefault="007B4D99" w:rsidP="00AF56AA">
      <w:pPr>
        <w:pStyle w:val="BodyText"/>
        <w:rPr>
          <w:rFonts w:eastAsia="Times New Roman"/>
        </w:rPr>
      </w:pPr>
      <w:r w:rsidRPr="006F7648">
        <w:rPr>
          <w:rFonts w:eastAsia="Times New Roman"/>
        </w:rPr>
        <w:t xml:space="preserve">In response to Georgia Individual Strategy </w:t>
      </w:r>
      <w:r w:rsidR="00EC5FCB" w:rsidRPr="006F7648">
        <w:rPr>
          <w:rFonts w:eastAsia="Times New Roman"/>
        </w:rPr>
        <w:t xml:space="preserve">Survey </w:t>
      </w:r>
      <w:r w:rsidRPr="006F7648">
        <w:rPr>
          <w:rFonts w:eastAsia="Times New Roman"/>
        </w:rPr>
        <w:t xml:space="preserve">requests, the RTI team will oversee the process of proofing, printing, and shipping the requested surveys with the aim of delivering surveys to providers within </w:t>
      </w:r>
      <w:r w:rsidR="00025D19">
        <w:rPr>
          <w:rFonts w:eastAsia="Times New Roman"/>
        </w:rPr>
        <w:t xml:space="preserve">three </w:t>
      </w:r>
      <w:r w:rsidRPr="006F7648">
        <w:rPr>
          <w:rFonts w:eastAsia="Times New Roman"/>
        </w:rPr>
        <w:t>weeks of the request (or</w:t>
      </w:r>
      <w:r w:rsidR="007D428B">
        <w:rPr>
          <w:rFonts w:eastAsia="Times New Roman"/>
        </w:rPr>
        <w:t>,</w:t>
      </w:r>
      <w:r w:rsidRPr="006F7648">
        <w:rPr>
          <w:rFonts w:eastAsia="Times New Roman"/>
        </w:rPr>
        <w:t xml:space="preserve"> alternatively</w:t>
      </w:r>
      <w:r w:rsidR="007D428B">
        <w:rPr>
          <w:rFonts w:eastAsia="Times New Roman"/>
        </w:rPr>
        <w:t>,</w:t>
      </w:r>
      <w:r w:rsidRPr="006F7648">
        <w:rPr>
          <w:rFonts w:eastAsia="Times New Roman"/>
        </w:rPr>
        <w:t xml:space="preserve"> providing relevant </w:t>
      </w:r>
      <w:proofErr w:type="spellStart"/>
      <w:r w:rsidRPr="006F7648">
        <w:rPr>
          <w:rFonts w:eastAsia="Times New Roman"/>
        </w:rPr>
        <w:t>R</w:t>
      </w:r>
      <w:r w:rsidR="00351C77">
        <w:rPr>
          <w:rFonts w:eastAsia="Times New Roman"/>
        </w:rPr>
        <w:t>EDCap</w:t>
      </w:r>
      <w:proofErr w:type="spellEnd"/>
      <w:r w:rsidRPr="006F7648">
        <w:rPr>
          <w:rFonts w:eastAsia="Times New Roman"/>
        </w:rPr>
        <w:t xml:space="preserve"> information to the provider within </w:t>
      </w:r>
      <w:r w:rsidR="007D428B">
        <w:rPr>
          <w:rFonts w:eastAsia="Times New Roman"/>
        </w:rPr>
        <w:t>1</w:t>
      </w:r>
      <w:r w:rsidR="007D428B" w:rsidRPr="006F7648">
        <w:rPr>
          <w:rFonts w:eastAsia="Times New Roman"/>
        </w:rPr>
        <w:t xml:space="preserve"> </w:t>
      </w:r>
      <w:r w:rsidRPr="006F7648">
        <w:rPr>
          <w:rFonts w:eastAsia="Times New Roman"/>
        </w:rPr>
        <w:t xml:space="preserve">week). Once providers return paper versions of the surveys, the RTI team will oversee the process of scanning the surveys for data entry and developing related databases. The RTI team will provide Georgia Individual Strategy </w:t>
      </w:r>
      <w:r w:rsidR="00EC5FCB" w:rsidRPr="006F7648">
        <w:rPr>
          <w:rFonts w:eastAsia="Times New Roman"/>
        </w:rPr>
        <w:t xml:space="preserve">Survey </w:t>
      </w:r>
      <w:r w:rsidRPr="006F7648">
        <w:rPr>
          <w:rFonts w:eastAsia="Times New Roman"/>
        </w:rPr>
        <w:t xml:space="preserve">data sets to providers quarterly for all data submitted in that quarter. </w:t>
      </w:r>
    </w:p>
    <w:p w14:paraId="0EDBB8F6" w14:textId="77777777" w:rsidR="00152578" w:rsidRDefault="007B4D99" w:rsidP="00AF56AA">
      <w:pPr>
        <w:pStyle w:val="BodyText"/>
        <w:sectPr w:rsidR="00152578" w:rsidSect="00152578">
          <w:headerReference w:type="default" r:id="rId34"/>
          <w:footerReference w:type="default" r:id="rId35"/>
          <w:headerReference w:type="first" r:id="rId36"/>
          <w:pgSz w:w="12240" w:h="15840"/>
          <w:pgMar w:top="1440" w:right="1440" w:bottom="1440" w:left="1440" w:header="720" w:footer="720" w:gutter="0"/>
          <w:cols w:space="720"/>
          <w:docGrid w:linePitch="326"/>
        </w:sectPr>
      </w:pPr>
      <w:r w:rsidRPr="006F7648">
        <w:t>The RTI team will consolidate all evaluation-relevant data</w:t>
      </w:r>
      <w:r w:rsidR="007D428B">
        <w:t>;</w:t>
      </w:r>
      <w:r w:rsidRPr="006F7648">
        <w:t xml:space="preserve"> process the data as needed</w:t>
      </w:r>
      <w:r w:rsidR="007D428B">
        <w:t>;</w:t>
      </w:r>
      <w:r w:rsidRPr="006F7648">
        <w:t xml:space="preserve"> and analyze the data for annual evaluation reports, other reports, and presentations as requested by DBHDD-OBHP. The RTI team will share the findings with providers, RPSs, and other stakeholders as requested by DBHDD-OBHP.</w:t>
      </w:r>
    </w:p>
    <w:p w14:paraId="783B07CA" w14:textId="5EC6AB93" w:rsidR="0051448B" w:rsidRPr="0051448B" w:rsidRDefault="0051448B" w:rsidP="00152578">
      <w:pPr>
        <w:pStyle w:val="app-heading1"/>
      </w:pPr>
      <w:bookmarkStart w:id="34" w:name="_Toc516647708"/>
      <w:bookmarkStart w:id="35" w:name="_Toc534641383"/>
      <w:r w:rsidRPr="0051448B">
        <w:t>Appendix A</w:t>
      </w:r>
      <w:r w:rsidRPr="0051448B">
        <w:br/>
        <w:t>Evaluation Questions, Constructs, Instruments, and Items in the Georgia Alcohol and Substance Abuse Prevention Project (GA ASAPP) Evaluation</w:t>
      </w:r>
      <w:bookmarkEnd w:id="34"/>
      <w:bookmarkEnd w:id="35"/>
    </w:p>
    <w:tbl>
      <w:tblPr>
        <w:tblStyle w:val="TableGrid1"/>
        <w:tblW w:w="9458" w:type="dxa"/>
        <w:tblInd w:w="77" w:type="dxa"/>
        <w:tblLayout w:type="fixed"/>
        <w:tblCellMar>
          <w:left w:w="43" w:type="dxa"/>
          <w:right w:w="43" w:type="dxa"/>
        </w:tblCellMar>
        <w:tblLook w:val="04A0" w:firstRow="1" w:lastRow="0" w:firstColumn="1" w:lastColumn="0" w:noHBand="0" w:noVBand="1"/>
      </w:tblPr>
      <w:tblGrid>
        <w:gridCol w:w="2168"/>
        <w:gridCol w:w="408"/>
        <w:gridCol w:w="2562"/>
        <w:gridCol w:w="4320"/>
      </w:tblGrid>
      <w:tr w:rsidR="0051448B" w:rsidRPr="0051448B" w14:paraId="2DBD4D0A" w14:textId="77777777" w:rsidTr="00A0025B">
        <w:trPr>
          <w:cantSplit/>
          <w:trHeight w:val="20"/>
          <w:tblHeader/>
        </w:trPr>
        <w:tc>
          <w:tcPr>
            <w:tcW w:w="2168" w:type="dxa"/>
            <w:tcBorders>
              <w:top w:val="single" w:sz="4" w:space="0" w:color="auto"/>
              <w:bottom w:val="single" w:sz="4" w:space="0" w:color="auto"/>
              <w:right w:val="nil"/>
            </w:tcBorders>
            <w:shd w:val="clear" w:color="auto" w:fill="577786"/>
          </w:tcPr>
          <w:p w14:paraId="0BA6B863" w14:textId="77777777" w:rsidR="0051448B" w:rsidRPr="0051448B" w:rsidRDefault="0051448B" w:rsidP="0051448B">
            <w:pPr>
              <w:spacing w:before="80" w:after="80"/>
              <w:jc w:val="center"/>
              <w:rPr>
                <w:rFonts w:ascii="Arial" w:eastAsia="Times New Roman" w:hAnsi="Arial" w:cs="Arial"/>
                <w:b/>
                <w:color w:val="FFFFFF"/>
                <w:sz w:val="16"/>
                <w:szCs w:val="16"/>
              </w:rPr>
            </w:pPr>
            <w:r w:rsidRPr="0051448B">
              <w:rPr>
                <w:rFonts w:ascii="Arial" w:eastAsia="Times New Roman" w:hAnsi="Arial" w:cs="Arial"/>
                <w:b/>
                <w:color w:val="FFFFFF"/>
                <w:sz w:val="16"/>
                <w:szCs w:val="16"/>
              </w:rPr>
              <w:t>Construct</w:t>
            </w:r>
          </w:p>
        </w:tc>
        <w:tc>
          <w:tcPr>
            <w:tcW w:w="2970" w:type="dxa"/>
            <w:gridSpan w:val="2"/>
            <w:tcBorders>
              <w:top w:val="single" w:sz="4" w:space="0" w:color="auto"/>
              <w:left w:val="nil"/>
              <w:bottom w:val="single" w:sz="4" w:space="0" w:color="auto"/>
              <w:right w:val="nil"/>
            </w:tcBorders>
            <w:shd w:val="clear" w:color="auto" w:fill="577786"/>
          </w:tcPr>
          <w:p w14:paraId="15FC65F0" w14:textId="77777777" w:rsidR="0051448B" w:rsidRPr="0051448B" w:rsidRDefault="0051448B" w:rsidP="0051448B">
            <w:pPr>
              <w:spacing w:before="80" w:after="80"/>
              <w:jc w:val="center"/>
              <w:rPr>
                <w:rFonts w:ascii="Arial" w:eastAsia="Times New Roman" w:hAnsi="Arial" w:cs="Arial"/>
                <w:b/>
                <w:color w:val="FFFFFF"/>
                <w:sz w:val="16"/>
                <w:szCs w:val="16"/>
              </w:rPr>
            </w:pPr>
            <w:r w:rsidRPr="0051448B">
              <w:rPr>
                <w:rFonts w:ascii="Arial" w:eastAsia="Times New Roman" w:hAnsi="Arial" w:cs="Arial"/>
                <w:b/>
                <w:color w:val="FFFFFF"/>
                <w:sz w:val="16"/>
                <w:szCs w:val="16"/>
              </w:rPr>
              <w:t>Data Source</w:t>
            </w:r>
          </w:p>
        </w:tc>
        <w:tc>
          <w:tcPr>
            <w:tcW w:w="4320" w:type="dxa"/>
            <w:tcBorders>
              <w:top w:val="single" w:sz="4" w:space="0" w:color="auto"/>
              <w:left w:val="nil"/>
              <w:bottom w:val="single" w:sz="4" w:space="0" w:color="auto"/>
            </w:tcBorders>
            <w:shd w:val="clear" w:color="auto" w:fill="577786"/>
          </w:tcPr>
          <w:p w14:paraId="0EDF75F7" w14:textId="77777777" w:rsidR="0051448B" w:rsidRPr="0051448B" w:rsidRDefault="0051448B" w:rsidP="0051448B">
            <w:pPr>
              <w:spacing w:before="80" w:after="80"/>
              <w:jc w:val="center"/>
              <w:rPr>
                <w:rFonts w:ascii="Arial" w:eastAsia="Times New Roman" w:hAnsi="Arial" w:cs="Arial"/>
                <w:b/>
                <w:color w:val="FFFFFF"/>
                <w:sz w:val="16"/>
                <w:szCs w:val="16"/>
              </w:rPr>
            </w:pPr>
            <w:r w:rsidRPr="0051448B">
              <w:rPr>
                <w:rFonts w:ascii="Arial" w:eastAsia="Times New Roman" w:hAnsi="Arial" w:cs="Arial"/>
                <w:b/>
                <w:color w:val="FFFFFF"/>
                <w:sz w:val="16"/>
                <w:szCs w:val="16"/>
              </w:rPr>
              <w:t>Instrument Items and Item Description</w:t>
            </w:r>
          </w:p>
        </w:tc>
      </w:tr>
      <w:tr w:rsidR="0051448B" w:rsidRPr="0051448B" w14:paraId="7356D500" w14:textId="77777777" w:rsidTr="0051448B">
        <w:trPr>
          <w:cantSplit/>
          <w:trHeight w:val="20"/>
        </w:trPr>
        <w:tc>
          <w:tcPr>
            <w:tcW w:w="9458" w:type="dxa"/>
            <w:gridSpan w:val="4"/>
            <w:tcBorders>
              <w:top w:val="nil"/>
              <w:bottom w:val="nil"/>
            </w:tcBorders>
            <w:shd w:val="clear" w:color="auto" w:fill="D9D9D9"/>
          </w:tcPr>
          <w:p w14:paraId="524136F9" w14:textId="77777777" w:rsidR="0051448B" w:rsidRPr="0051448B" w:rsidRDefault="0051448B" w:rsidP="0051448B">
            <w:pPr>
              <w:rPr>
                <w:rFonts w:ascii="Arial" w:eastAsia="MS Mincho" w:hAnsi="Arial" w:cs="Arial"/>
                <w:b/>
                <w:bCs/>
                <w:sz w:val="16"/>
                <w:szCs w:val="16"/>
              </w:rPr>
            </w:pPr>
            <w:r w:rsidRPr="0051448B">
              <w:rPr>
                <w:rFonts w:ascii="Arial" w:eastAsia="MS Mincho" w:hAnsi="Arial" w:cs="Arial"/>
                <w:b/>
                <w:bCs/>
                <w:sz w:val="16"/>
                <w:szCs w:val="16"/>
              </w:rPr>
              <w:t>EQ1. 1.</w:t>
            </w:r>
            <w:r w:rsidRPr="0051448B">
              <w:rPr>
                <w:rFonts w:ascii="Arial" w:eastAsia="MS Mincho" w:hAnsi="Arial" w:cs="Arial"/>
                <w:b/>
                <w:bCs/>
                <w:sz w:val="16"/>
                <w:szCs w:val="16"/>
              </w:rPr>
              <w:tab/>
              <w:t>Was the implementation of ASAPP associated with improvements in outcomes (i.e., underage drinking, binge drinking, marijuana use, tobacco use, and prescription drug misuse, along with the intervening variables such as retail and social access to alcohol, community norms, and perceptions of risk)?</w:t>
            </w:r>
          </w:p>
          <w:p w14:paraId="2AE6CD18" w14:textId="77777777" w:rsidR="0051448B" w:rsidRPr="0051448B" w:rsidRDefault="0051448B" w:rsidP="00C30A2C">
            <w:pPr>
              <w:numPr>
                <w:ilvl w:val="1"/>
                <w:numId w:val="3"/>
              </w:numPr>
              <w:ind w:left="432"/>
              <w:rPr>
                <w:rFonts w:ascii="Arial" w:eastAsia="MS Mincho" w:hAnsi="Arial" w:cs="Arial"/>
                <w:b/>
                <w:bCs/>
                <w:sz w:val="16"/>
                <w:szCs w:val="16"/>
              </w:rPr>
            </w:pPr>
            <w:r w:rsidRPr="0051448B">
              <w:rPr>
                <w:rFonts w:ascii="Arial" w:eastAsia="MS Mincho" w:hAnsi="Arial" w:cs="Arial"/>
                <w:b/>
                <w:bCs/>
                <w:sz w:val="16"/>
                <w:szCs w:val="16"/>
              </w:rPr>
              <w:t>Which priority areas and demographic groups do ASAPP providers target?</w:t>
            </w:r>
          </w:p>
        </w:tc>
      </w:tr>
      <w:tr w:rsidR="0051448B" w:rsidRPr="0051448B" w14:paraId="4712B1D5" w14:textId="77777777" w:rsidTr="0051448B">
        <w:trPr>
          <w:cantSplit/>
          <w:trHeight w:val="20"/>
        </w:trPr>
        <w:tc>
          <w:tcPr>
            <w:tcW w:w="2168" w:type="dxa"/>
            <w:tcBorders>
              <w:top w:val="single" w:sz="4" w:space="0" w:color="auto"/>
              <w:bottom w:val="nil"/>
              <w:right w:val="nil"/>
            </w:tcBorders>
            <w:shd w:val="clear" w:color="auto" w:fill="A8D08D"/>
            <w:tcMar>
              <w:left w:w="115" w:type="dxa"/>
              <w:right w:w="144" w:type="dxa"/>
            </w:tcMar>
          </w:tcPr>
          <w:p w14:paraId="6536658C" w14:textId="77777777" w:rsidR="0051448B" w:rsidRPr="0051448B" w:rsidRDefault="0051448B" w:rsidP="0051448B">
            <w:pPr>
              <w:rPr>
                <w:rFonts w:ascii="Arial" w:eastAsia="MS Mincho" w:hAnsi="Arial" w:cs="Arial"/>
                <w:sz w:val="16"/>
                <w:szCs w:val="16"/>
              </w:rPr>
            </w:pPr>
            <w:r w:rsidRPr="0051448B">
              <w:rPr>
                <w:rFonts w:ascii="Arial" w:eastAsia="MS Mincho" w:hAnsi="Arial" w:cs="Arial"/>
                <w:sz w:val="16"/>
                <w:szCs w:val="16"/>
              </w:rPr>
              <w:t>Early onset of use (age first used)</w:t>
            </w:r>
          </w:p>
        </w:tc>
        <w:tc>
          <w:tcPr>
            <w:tcW w:w="2970" w:type="dxa"/>
            <w:gridSpan w:val="2"/>
            <w:tcBorders>
              <w:top w:val="single" w:sz="4" w:space="0" w:color="auto"/>
              <w:left w:val="nil"/>
              <w:bottom w:val="dotted" w:sz="4" w:space="0" w:color="auto"/>
              <w:right w:val="nil"/>
            </w:tcBorders>
            <w:shd w:val="clear" w:color="auto" w:fill="A8D08D"/>
            <w:tcMar>
              <w:left w:w="115" w:type="dxa"/>
              <w:right w:w="144" w:type="dxa"/>
            </w:tcMar>
          </w:tcPr>
          <w:p w14:paraId="72E29222" w14:textId="77777777" w:rsidR="0051448B" w:rsidRPr="0051448B" w:rsidRDefault="0051448B" w:rsidP="0051448B">
            <w:pPr>
              <w:rPr>
                <w:rFonts w:ascii="Arial" w:eastAsia="MS Mincho" w:hAnsi="Arial" w:cs="Arial"/>
                <w:sz w:val="16"/>
                <w:szCs w:val="16"/>
              </w:rPr>
            </w:pPr>
            <w:r w:rsidRPr="0051448B">
              <w:rPr>
                <w:rFonts w:ascii="Arial" w:eastAsia="MS Mincho" w:hAnsi="Arial" w:cs="Arial"/>
                <w:sz w:val="16"/>
                <w:szCs w:val="16"/>
              </w:rPr>
              <w:t>Georgia Individual Strategy Survey – Middle and High School+ Versions</w:t>
            </w:r>
          </w:p>
        </w:tc>
        <w:tc>
          <w:tcPr>
            <w:tcW w:w="4320" w:type="dxa"/>
            <w:tcBorders>
              <w:top w:val="single" w:sz="4" w:space="0" w:color="auto"/>
              <w:left w:val="nil"/>
              <w:bottom w:val="dotted" w:sz="4" w:space="0" w:color="auto"/>
            </w:tcBorders>
            <w:shd w:val="clear" w:color="auto" w:fill="A8D08D"/>
          </w:tcPr>
          <w:p w14:paraId="790D203A" w14:textId="77777777" w:rsidR="0051448B" w:rsidRPr="0051448B" w:rsidRDefault="0051448B" w:rsidP="0051448B">
            <w:pPr>
              <w:rPr>
                <w:rFonts w:ascii="Arial" w:eastAsia="MS Mincho" w:hAnsi="Arial" w:cs="Arial"/>
                <w:sz w:val="16"/>
                <w:szCs w:val="16"/>
              </w:rPr>
            </w:pPr>
            <w:r w:rsidRPr="0051448B">
              <w:rPr>
                <w:rFonts w:ascii="Arial" w:eastAsia="MS Mincho" w:hAnsi="Arial" w:cs="Arial"/>
                <w:sz w:val="16"/>
                <w:szCs w:val="16"/>
              </w:rPr>
              <w:t xml:space="preserve">Middle School: Q6 (alcohol), Q7 </w:t>
            </w:r>
            <w:r w:rsidRPr="0051448B">
              <w:rPr>
                <w:rFonts w:ascii="Arial" w:eastAsia="MS Mincho" w:hAnsi="Arial" w:cs="Arial"/>
                <w:sz w:val="16"/>
                <w:szCs w:val="16"/>
              </w:rPr>
              <w:br/>
              <w:t>(e-cigarette), Q8 (marijuana)</w:t>
            </w:r>
          </w:p>
          <w:p w14:paraId="079A5745" w14:textId="77777777" w:rsidR="0051448B" w:rsidRPr="0051448B" w:rsidRDefault="0051448B" w:rsidP="0051448B">
            <w:pPr>
              <w:rPr>
                <w:rFonts w:ascii="Arial" w:eastAsia="MS Mincho" w:hAnsi="Arial" w:cs="Arial"/>
                <w:sz w:val="16"/>
                <w:szCs w:val="16"/>
              </w:rPr>
            </w:pPr>
            <w:r w:rsidRPr="0051448B">
              <w:rPr>
                <w:rFonts w:ascii="Arial" w:eastAsia="MS Mincho" w:hAnsi="Arial" w:cs="Arial"/>
                <w:sz w:val="16"/>
                <w:szCs w:val="16"/>
              </w:rPr>
              <w:t>High School+: Q7 (alcohol), Q8 (marijuana)</w:t>
            </w:r>
          </w:p>
        </w:tc>
      </w:tr>
      <w:tr w:rsidR="0051448B" w:rsidRPr="0051448B" w14:paraId="65125AB1" w14:textId="77777777" w:rsidTr="0051448B">
        <w:trPr>
          <w:cantSplit/>
          <w:trHeight w:val="20"/>
        </w:trPr>
        <w:tc>
          <w:tcPr>
            <w:tcW w:w="2168" w:type="dxa"/>
            <w:tcBorders>
              <w:top w:val="nil"/>
              <w:bottom w:val="single" w:sz="4" w:space="0" w:color="auto"/>
              <w:right w:val="nil"/>
            </w:tcBorders>
            <w:shd w:val="clear" w:color="auto" w:fill="A8D08D"/>
            <w:tcMar>
              <w:left w:w="115" w:type="dxa"/>
              <w:right w:w="144" w:type="dxa"/>
            </w:tcMar>
          </w:tcPr>
          <w:p w14:paraId="333D01F6" w14:textId="77777777" w:rsidR="0051448B" w:rsidRPr="0051448B" w:rsidRDefault="0051448B" w:rsidP="0051448B">
            <w:pPr>
              <w:rPr>
                <w:rFonts w:ascii="Arial" w:eastAsia="MS Mincho" w:hAnsi="Arial" w:cs="Arial"/>
                <w:sz w:val="16"/>
                <w:szCs w:val="16"/>
              </w:rPr>
            </w:pPr>
          </w:p>
        </w:tc>
        <w:tc>
          <w:tcPr>
            <w:tcW w:w="2970" w:type="dxa"/>
            <w:gridSpan w:val="2"/>
            <w:tcBorders>
              <w:top w:val="dotted" w:sz="4" w:space="0" w:color="auto"/>
              <w:left w:val="nil"/>
              <w:bottom w:val="single" w:sz="4" w:space="0" w:color="auto"/>
              <w:right w:val="nil"/>
            </w:tcBorders>
            <w:shd w:val="clear" w:color="auto" w:fill="A8D08D"/>
            <w:tcMar>
              <w:left w:w="115" w:type="dxa"/>
              <w:right w:w="144" w:type="dxa"/>
            </w:tcMar>
          </w:tcPr>
          <w:p w14:paraId="4680FC14" w14:textId="77777777" w:rsidR="0051448B" w:rsidRPr="0051448B" w:rsidRDefault="0051448B" w:rsidP="0051448B">
            <w:pPr>
              <w:rPr>
                <w:rFonts w:ascii="Arial" w:eastAsia="MS Mincho" w:hAnsi="Arial" w:cs="Arial"/>
                <w:sz w:val="16"/>
                <w:szCs w:val="16"/>
              </w:rPr>
            </w:pPr>
            <w:r w:rsidRPr="0051448B">
              <w:rPr>
                <w:rFonts w:ascii="Arial" w:eastAsia="MS Mincho" w:hAnsi="Arial" w:cs="Arial"/>
                <w:sz w:val="16"/>
                <w:szCs w:val="16"/>
              </w:rPr>
              <w:t>GSHS 2.0 2015/2016</w:t>
            </w:r>
          </w:p>
        </w:tc>
        <w:tc>
          <w:tcPr>
            <w:tcW w:w="4320" w:type="dxa"/>
            <w:tcBorders>
              <w:top w:val="dotted" w:sz="4" w:space="0" w:color="auto"/>
              <w:left w:val="nil"/>
              <w:bottom w:val="single" w:sz="4" w:space="0" w:color="auto"/>
            </w:tcBorders>
            <w:shd w:val="clear" w:color="auto" w:fill="A8D08D"/>
          </w:tcPr>
          <w:p w14:paraId="5D537091" w14:textId="77777777" w:rsidR="0051448B" w:rsidRPr="0051448B" w:rsidRDefault="0051448B" w:rsidP="0051448B">
            <w:pPr>
              <w:rPr>
                <w:rFonts w:ascii="Arial" w:eastAsia="MS Mincho" w:hAnsi="Arial" w:cs="Arial"/>
                <w:sz w:val="16"/>
                <w:szCs w:val="16"/>
              </w:rPr>
            </w:pPr>
            <w:r w:rsidRPr="0051448B">
              <w:rPr>
                <w:rFonts w:ascii="Arial" w:eastAsia="MS Mincho" w:hAnsi="Arial" w:cs="Arial"/>
                <w:sz w:val="16"/>
                <w:szCs w:val="16"/>
              </w:rPr>
              <w:t xml:space="preserve">Q94 (alcohol), Q95 (cigarette), </w:t>
            </w:r>
            <w:r w:rsidRPr="0051448B">
              <w:rPr>
                <w:rFonts w:ascii="Arial" w:eastAsia="MS Mincho" w:hAnsi="Arial" w:cs="Arial"/>
                <w:sz w:val="16"/>
                <w:szCs w:val="16"/>
              </w:rPr>
              <w:br/>
              <w:t>Q97 (marijuana), Q100 (prescription drugs w/o prescription)</w:t>
            </w:r>
          </w:p>
        </w:tc>
      </w:tr>
      <w:tr w:rsidR="0051448B" w:rsidRPr="0051448B" w14:paraId="258BAF84" w14:textId="77777777" w:rsidTr="0051448B">
        <w:trPr>
          <w:cantSplit/>
          <w:trHeight w:val="20"/>
        </w:trPr>
        <w:tc>
          <w:tcPr>
            <w:tcW w:w="2168" w:type="dxa"/>
            <w:tcBorders>
              <w:top w:val="single" w:sz="4" w:space="0" w:color="auto"/>
              <w:bottom w:val="nil"/>
              <w:right w:val="nil"/>
            </w:tcBorders>
            <w:shd w:val="clear" w:color="auto" w:fill="A8D08D"/>
            <w:tcMar>
              <w:left w:w="115" w:type="dxa"/>
              <w:right w:w="144" w:type="dxa"/>
            </w:tcMar>
          </w:tcPr>
          <w:p w14:paraId="0C2E2759" w14:textId="77777777" w:rsidR="0051448B" w:rsidRPr="0051448B" w:rsidRDefault="0051448B" w:rsidP="0051448B">
            <w:pPr>
              <w:rPr>
                <w:rFonts w:ascii="Arial" w:eastAsia="MS Mincho" w:hAnsi="Arial" w:cs="Arial"/>
                <w:bCs/>
                <w:sz w:val="16"/>
                <w:szCs w:val="16"/>
              </w:rPr>
            </w:pPr>
            <w:r w:rsidRPr="0051448B">
              <w:rPr>
                <w:rFonts w:ascii="Arial" w:eastAsia="MS Mincho" w:hAnsi="Arial" w:cs="Arial"/>
                <w:sz w:val="16"/>
                <w:szCs w:val="16"/>
              </w:rPr>
              <w:t>Substance use (days using in past 30)</w:t>
            </w:r>
          </w:p>
        </w:tc>
        <w:tc>
          <w:tcPr>
            <w:tcW w:w="2970" w:type="dxa"/>
            <w:gridSpan w:val="2"/>
            <w:tcBorders>
              <w:top w:val="dotted" w:sz="4" w:space="0" w:color="auto"/>
              <w:left w:val="nil"/>
              <w:bottom w:val="dotted" w:sz="4" w:space="0" w:color="auto"/>
              <w:right w:val="nil"/>
            </w:tcBorders>
            <w:shd w:val="clear" w:color="auto" w:fill="A8D08D"/>
            <w:tcMar>
              <w:left w:w="115" w:type="dxa"/>
              <w:right w:w="144" w:type="dxa"/>
            </w:tcMar>
          </w:tcPr>
          <w:p w14:paraId="61A83C26" w14:textId="77777777" w:rsidR="0051448B" w:rsidRPr="0051448B" w:rsidRDefault="0051448B" w:rsidP="0051448B">
            <w:pPr>
              <w:rPr>
                <w:rFonts w:ascii="Arial" w:eastAsia="MS Mincho" w:hAnsi="Arial" w:cs="Arial"/>
                <w:sz w:val="16"/>
                <w:szCs w:val="16"/>
              </w:rPr>
            </w:pPr>
            <w:r w:rsidRPr="0051448B">
              <w:rPr>
                <w:rFonts w:ascii="Arial" w:eastAsia="MS Mincho" w:hAnsi="Arial" w:cs="Arial"/>
                <w:sz w:val="16"/>
                <w:szCs w:val="16"/>
              </w:rPr>
              <w:t>Georgia Individual Strategy Survey – Middle and High School+ Versions</w:t>
            </w:r>
          </w:p>
        </w:tc>
        <w:tc>
          <w:tcPr>
            <w:tcW w:w="4320" w:type="dxa"/>
            <w:tcBorders>
              <w:top w:val="single" w:sz="4" w:space="0" w:color="auto"/>
              <w:left w:val="nil"/>
              <w:bottom w:val="dotted" w:sz="4" w:space="0" w:color="auto"/>
            </w:tcBorders>
            <w:shd w:val="clear" w:color="auto" w:fill="A8D08D"/>
          </w:tcPr>
          <w:p w14:paraId="0E186E33" w14:textId="77777777" w:rsidR="0051448B" w:rsidRPr="0051448B" w:rsidRDefault="0051448B" w:rsidP="0051448B">
            <w:pPr>
              <w:rPr>
                <w:rFonts w:ascii="Arial" w:eastAsia="MS Mincho" w:hAnsi="Arial" w:cs="Arial"/>
                <w:sz w:val="16"/>
                <w:szCs w:val="16"/>
              </w:rPr>
            </w:pPr>
            <w:r w:rsidRPr="0051448B">
              <w:rPr>
                <w:rFonts w:ascii="Arial" w:eastAsia="MS Mincho" w:hAnsi="Arial" w:cs="Arial"/>
                <w:sz w:val="16"/>
                <w:szCs w:val="16"/>
              </w:rPr>
              <w:t>Middle School: Q16 (alcohol)</w:t>
            </w:r>
          </w:p>
          <w:p w14:paraId="5A485FAF" w14:textId="77777777" w:rsidR="0051448B" w:rsidRPr="0051448B" w:rsidRDefault="0051448B" w:rsidP="0051448B">
            <w:pPr>
              <w:rPr>
                <w:rFonts w:ascii="Arial" w:eastAsia="MS Mincho" w:hAnsi="Arial" w:cs="Arial"/>
                <w:sz w:val="16"/>
                <w:szCs w:val="16"/>
              </w:rPr>
            </w:pPr>
            <w:r w:rsidRPr="0051448B">
              <w:rPr>
                <w:rFonts w:ascii="Arial" w:eastAsia="MS Mincho" w:hAnsi="Arial" w:cs="Arial"/>
                <w:sz w:val="16"/>
                <w:szCs w:val="16"/>
              </w:rPr>
              <w:t>High School+: Q6 (alcohol, marijuana, prescription drugs, e-cigarette)</w:t>
            </w:r>
          </w:p>
        </w:tc>
      </w:tr>
      <w:tr w:rsidR="0051448B" w:rsidRPr="0051448B" w14:paraId="0F8895EE" w14:textId="77777777" w:rsidTr="0051448B">
        <w:trPr>
          <w:cantSplit/>
          <w:trHeight w:val="20"/>
        </w:trPr>
        <w:tc>
          <w:tcPr>
            <w:tcW w:w="2168" w:type="dxa"/>
            <w:tcBorders>
              <w:top w:val="nil"/>
              <w:bottom w:val="single" w:sz="4" w:space="0" w:color="auto"/>
              <w:right w:val="nil"/>
            </w:tcBorders>
            <w:shd w:val="clear" w:color="auto" w:fill="A8D08D"/>
            <w:tcMar>
              <w:left w:w="115" w:type="dxa"/>
              <w:right w:w="144" w:type="dxa"/>
            </w:tcMar>
          </w:tcPr>
          <w:p w14:paraId="7AD926DA" w14:textId="77777777" w:rsidR="0051448B" w:rsidRPr="0051448B" w:rsidRDefault="0051448B" w:rsidP="0051448B">
            <w:pPr>
              <w:rPr>
                <w:rFonts w:ascii="Arial" w:eastAsia="MS Mincho" w:hAnsi="Arial" w:cs="Arial"/>
                <w:bCs/>
                <w:sz w:val="16"/>
                <w:szCs w:val="16"/>
              </w:rPr>
            </w:pPr>
          </w:p>
        </w:tc>
        <w:tc>
          <w:tcPr>
            <w:tcW w:w="2970" w:type="dxa"/>
            <w:gridSpan w:val="2"/>
            <w:tcBorders>
              <w:top w:val="dotted" w:sz="4" w:space="0" w:color="auto"/>
              <w:left w:val="nil"/>
              <w:bottom w:val="single" w:sz="4" w:space="0" w:color="auto"/>
              <w:right w:val="nil"/>
            </w:tcBorders>
            <w:shd w:val="clear" w:color="auto" w:fill="A8D08D"/>
            <w:tcMar>
              <w:left w:w="115" w:type="dxa"/>
              <w:right w:w="144" w:type="dxa"/>
            </w:tcMar>
          </w:tcPr>
          <w:p w14:paraId="77B47978" w14:textId="77777777" w:rsidR="0051448B" w:rsidRPr="0051448B" w:rsidRDefault="0051448B" w:rsidP="0051448B">
            <w:pPr>
              <w:rPr>
                <w:rFonts w:ascii="Arial" w:eastAsia="MS Mincho" w:hAnsi="Arial" w:cs="Arial"/>
                <w:sz w:val="16"/>
                <w:szCs w:val="16"/>
              </w:rPr>
            </w:pPr>
            <w:r w:rsidRPr="0051448B">
              <w:rPr>
                <w:rFonts w:ascii="Arial" w:eastAsia="MS Mincho" w:hAnsi="Arial" w:cs="Arial"/>
                <w:sz w:val="16"/>
                <w:szCs w:val="16"/>
              </w:rPr>
              <w:t>GSHS 2.0 2015/2016</w:t>
            </w:r>
          </w:p>
        </w:tc>
        <w:tc>
          <w:tcPr>
            <w:tcW w:w="4320" w:type="dxa"/>
            <w:tcBorders>
              <w:top w:val="dotted" w:sz="4" w:space="0" w:color="auto"/>
              <w:left w:val="nil"/>
              <w:bottom w:val="single" w:sz="4" w:space="0" w:color="auto"/>
            </w:tcBorders>
            <w:shd w:val="clear" w:color="auto" w:fill="A8D08D"/>
          </w:tcPr>
          <w:p w14:paraId="61A4EF98" w14:textId="77777777" w:rsidR="0051448B" w:rsidRPr="0051448B" w:rsidRDefault="0051448B" w:rsidP="0051448B">
            <w:pPr>
              <w:rPr>
                <w:rFonts w:ascii="Arial" w:eastAsia="MS Mincho" w:hAnsi="Arial" w:cs="Arial"/>
                <w:bCs/>
                <w:sz w:val="16"/>
                <w:szCs w:val="16"/>
              </w:rPr>
            </w:pPr>
            <w:r w:rsidRPr="0051448B">
              <w:rPr>
                <w:rFonts w:ascii="Arial" w:eastAsia="MS Mincho" w:hAnsi="Arial" w:cs="Arial"/>
                <w:sz w:val="16"/>
                <w:szCs w:val="16"/>
              </w:rPr>
              <w:t xml:space="preserve">Q50 (alcohol), Q51 (cigarettes), Q53 </w:t>
            </w:r>
            <w:r w:rsidRPr="0051448B">
              <w:rPr>
                <w:rFonts w:ascii="Arial" w:eastAsia="MS Mincho" w:hAnsi="Arial" w:cs="Arial"/>
                <w:sz w:val="16"/>
                <w:szCs w:val="16"/>
              </w:rPr>
              <w:br/>
              <w:t xml:space="preserve">(e-vapor products), Q54 (marijuana), </w:t>
            </w:r>
            <w:r w:rsidRPr="0051448B">
              <w:rPr>
                <w:rFonts w:ascii="Arial" w:eastAsia="MS Mincho" w:hAnsi="Arial" w:cs="Arial"/>
                <w:sz w:val="16"/>
                <w:szCs w:val="16"/>
              </w:rPr>
              <w:br/>
              <w:t xml:space="preserve">Q58 (prescription drug painkiller w/o prescription), Q59 (prescription drug tranquilizer/sedative w/o prescription), </w:t>
            </w:r>
            <w:r w:rsidRPr="0051448B">
              <w:rPr>
                <w:rFonts w:ascii="Arial" w:eastAsia="MS Mincho" w:hAnsi="Arial" w:cs="Arial"/>
                <w:sz w:val="16"/>
                <w:szCs w:val="16"/>
              </w:rPr>
              <w:br/>
              <w:t>Q60 (prescription drug stimulant w/o prescription)</w:t>
            </w:r>
          </w:p>
        </w:tc>
      </w:tr>
      <w:tr w:rsidR="0051448B" w:rsidRPr="0051448B" w14:paraId="5AC95ABB" w14:textId="77777777" w:rsidTr="0051448B">
        <w:trPr>
          <w:cantSplit/>
          <w:trHeight w:val="20"/>
        </w:trPr>
        <w:tc>
          <w:tcPr>
            <w:tcW w:w="2168" w:type="dxa"/>
            <w:tcBorders>
              <w:top w:val="single" w:sz="4" w:space="0" w:color="auto"/>
              <w:bottom w:val="nil"/>
              <w:right w:val="nil"/>
            </w:tcBorders>
            <w:shd w:val="clear" w:color="auto" w:fill="A8D08D"/>
            <w:tcMar>
              <w:left w:w="115" w:type="dxa"/>
              <w:right w:w="144" w:type="dxa"/>
            </w:tcMar>
          </w:tcPr>
          <w:p w14:paraId="05EC7AAB" w14:textId="77777777" w:rsidR="0051448B" w:rsidRPr="0051448B" w:rsidRDefault="0051448B" w:rsidP="0051448B">
            <w:pPr>
              <w:rPr>
                <w:rFonts w:ascii="Arial" w:eastAsia="MS Mincho" w:hAnsi="Arial" w:cs="Arial"/>
                <w:bCs/>
                <w:sz w:val="16"/>
                <w:szCs w:val="16"/>
              </w:rPr>
            </w:pPr>
            <w:r w:rsidRPr="0051448B">
              <w:rPr>
                <w:rFonts w:ascii="Arial" w:eastAsia="MS Mincho" w:hAnsi="Arial" w:cs="Arial"/>
                <w:bCs/>
                <w:sz w:val="16"/>
                <w:szCs w:val="16"/>
              </w:rPr>
              <w:t>Binge drinking (days in past 30)</w:t>
            </w:r>
          </w:p>
        </w:tc>
        <w:tc>
          <w:tcPr>
            <w:tcW w:w="2970" w:type="dxa"/>
            <w:gridSpan w:val="2"/>
            <w:tcBorders>
              <w:top w:val="single" w:sz="4" w:space="0" w:color="auto"/>
              <w:left w:val="nil"/>
              <w:bottom w:val="dotted" w:sz="4" w:space="0" w:color="auto"/>
              <w:right w:val="nil"/>
            </w:tcBorders>
            <w:shd w:val="clear" w:color="auto" w:fill="A8D08D"/>
            <w:tcMar>
              <w:left w:w="115" w:type="dxa"/>
              <w:right w:w="144" w:type="dxa"/>
            </w:tcMar>
          </w:tcPr>
          <w:p w14:paraId="5C2AB63B" w14:textId="77777777" w:rsidR="0051448B" w:rsidRPr="0051448B" w:rsidRDefault="0051448B" w:rsidP="0051448B">
            <w:pPr>
              <w:rPr>
                <w:rFonts w:ascii="Arial" w:eastAsia="MS Mincho" w:hAnsi="Arial" w:cs="Arial"/>
                <w:sz w:val="16"/>
                <w:szCs w:val="16"/>
              </w:rPr>
            </w:pPr>
            <w:r w:rsidRPr="0051448B">
              <w:rPr>
                <w:rFonts w:ascii="Arial" w:eastAsia="MS Mincho" w:hAnsi="Arial" w:cs="Arial"/>
                <w:sz w:val="16"/>
                <w:szCs w:val="16"/>
              </w:rPr>
              <w:t>Georgia Individual Strategy Survey – High School+ Version</w:t>
            </w:r>
          </w:p>
        </w:tc>
        <w:tc>
          <w:tcPr>
            <w:tcW w:w="4320" w:type="dxa"/>
            <w:tcBorders>
              <w:top w:val="single" w:sz="4" w:space="0" w:color="auto"/>
              <w:left w:val="nil"/>
              <w:bottom w:val="dotted" w:sz="4" w:space="0" w:color="auto"/>
            </w:tcBorders>
            <w:shd w:val="clear" w:color="auto" w:fill="A8D08D"/>
          </w:tcPr>
          <w:p w14:paraId="6D9DD38B" w14:textId="77777777" w:rsidR="0051448B" w:rsidRPr="0051448B" w:rsidRDefault="0051448B" w:rsidP="0051448B">
            <w:pPr>
              <w:rPr>
                <w:rFonts w:ascii="Arial" w:eastAsia="MS Mincho" w:hAnsi="Arial" w:cs="Arial"/>
                <w:bCs/>
                <w:sz w:val="16"/>
                <w:szCs w:val="16"/>
              </w:rPr>
            </w:pPr>
            <w:r w:rsidRPr="0051448B">
              <w:rPr>
                <w:rFonts w:ascii="Arial" w:eastAsia="MS Mincho" w:hAnsi="Arial" w:cs="Arial"/>
                <w:bCs/>
                <w:sz w:val="16"/>
                <w:szCs w:val="16"/>
              </w:rPr>
              <w:t>Q6</w:t>
            </w:r>
          </w:p>
        </w:tc>
      </w:tr>
      <w:tr w:rsidR="0051448B" w:rsidRPr="0051448B" w14:paraId="0657366D" w14:textId="77777777" w:rsidTr="0051448B">
        <w:trPr>
          <w:cantSplit/>
          <w:trHeight w:val="20"/>
        </w:trPr>
        <w:tc>
          <w:tcPr>
            <w:tcW w:w="2168" w:type="dxa"/>
            <w:tcBorders>
              <w:top w:val="nil"/>
              <w:bottom w:val="single" w:sz="4" w:space="0" w:color="auto"/>
              <w:right w:val="nil"/>
            </w:tcBorders>
            <w:shd w:val="clear" w:color="auto" w:fill="A8D08D"/>
            <w:tcMar>
              <w:left w:w="115" w:type="dxa"/>
              <w:right w:w="144" w:type="dxa"/>
            </w:tcMar>
          </w:tcPr>
          <w:p w14:paraId="79AA8CAD" w14:textId="77777777" w:rsidR="0051448B" w:rsidRPr="0051448B" w:rsidRDefault="0051448B" w:rsidP="0051448B">
            <w:pPr>
              <w:rPr>
                <w:rFonts w:ascii="Arial" w:eastAsia="MS Mincho" w:hAnsi="Arial" w:cs="Arial"/>
                <w:bCs/>
                <w:sz w:val="16"/>
                <w:szCs w:val="16"/>
              </w:rPr>
            </w:pPr>
          </w:p>
        </w:tc>
        <w:tc>
          <w:tcPr>
            <w:tcW w:w="2970" w:type="dxa"/>
            <w:gridSpan w:val="2"/>
            <w:tcBorders>
              <w:top w:val="dotted" w:sz="4" w:space="0" w:color="auto"/>
              <w:left w:val="nil"/>
              <w:bottom w:val="single" w:sz="4" w:space="0" w:color="auto"/>
              <w:right w:val="nil"/>
            </w:tcBorders>
            <w:shd w:val="clear" w:color="auto" w:fill="A8D08D"/>
            <w:tcMar>
              <w:left w:w="115" w:type="dxa"/>
              <w:right w:w="144" w:type="dxa"/>
            </w:tcMar>
          </w:tcPr>
          <w:p w14:paraId="1EE3B366" w14:textId="77777777" w:rsidR="0051448B" w:rsidRPr="0051448B" w:rsidRDefault="0051448B" w:rsidP="0051448B">
            <w:pPr>
              <w:rPr>
                <w:rFonts w:ascii="Arial" w:eastAsia="MS Mincho" w:hAnsi="Arial" w:cs="Arial"/>
                <w:sz w:val="16"/>
                <w:szCs w:val="16"/>
              </w:rPr>
            </w:pPr>
            <w:r w:rsidRPr="0051448B">
              <w:rPr>
                <w:rFonts w:ascii="Arial" w:eastAsia="MS Mincho" w:hAnsi="Arial" w:cs="Arial"/>
                <w:sz w:val="16"/>
                <w:szCs w:val="16"/>
              </w:rPr>
              <w:t>GSHS 2.0 2015/2016</w:t>
            </w:r>
          </w:p>
        </w:tc>
        <w:tc>
          <w:tcPr>
            <w:tcW w:w="4320" w:type="dxa"/>
            <w:tcBorders>
              <w:top w:val="dotted" w:sz="4" w:space="0" w:color="auto"/>
              <w:left w:val="nil"/>
              <w:bottom w:val="single" w:sz="4" w:space="0" w:color="auto"/>
            </w:tcBorders>
            <w:shd w:val="clear" w:color="auto" w:fill="A8D08D"/>
          </w:tcPr>
          <w:p w14:paraId="20660EEC" w14:textId="77777777" w:rsidR="0051448B" w:rsidRPr="0051448B" w:rsidRDefault="0051448B" w:rsidP="0051448B">
            <w:pPr>
              <w:rPr>
                <w:rFonts w:ascii="Arial" w:eastAsia="MS Mincho" w:hAnsi="Arial" w:cs="Arial"/>
                <w:bCs/>
                <w:sz w:val="16"/>
                <w:szCs w:val="16"/>
              </w:rPr>
            </w:pPr>
            <w:r w:rsidRPr="0051448B">
              <w:rPr>
                <w:rFonts w:ascii="Arial" w:eastAsia="MS Mincho" w:hAnsi="Arial" w:cs="Arial"/>
                <w:sz w:val="16"/>
                <w:szCs w:val="16"/>
              </w:rPr>
              <w:t xml:space="preserve">Q55 </w:t>
            </w:r>
          </w:p>
        </w:tc>
      </w:tr>
      <w:tr w:rsidR="0051448B" w:rsidRPr="0051448B" w14:paraId="1AB41BE0" w14:textId="77777777" w:rsidTr="0051448B">
        <w:trPr>
          <w:cantSplit/>
          <w:trHeight w:val="20"/>
        </w:trPr>
        <w:tc>
          <w:tcPr>
            <w:tcW w:w="2168" w:type="dxa"/>
            <w:tcBorders>
              <w:top w:val="single" w:sz="4" w:space="0" w:color="auto"/>
              <w:bottom w:val="single" w:sz="4" w:space="0" w:color="auto"/>
              <w:right w:val="nil"/>
            </w:tcBorders>
            <w:shd w:val="clear" w:color="auto" w:fill="A8D08D"/>
            <w:tcMar>
              <w:left w:w="115" w:type="dxa"/>
              <w:right w:w="144" w:type="dxa"/>
            </w:tcMar>
          </w:tcPr>
          <w:p w14:paraId="5ACF9A09" w14:textId="77777777" w:rsidR="0051448B" w:rsidRPr="0051448B" w:rsidRDefault="0051448B" w:rsidP="0051448B">
            <w:pPr>
              <w:rPr>
                <w:rFonts w:ascii="Arial" w:eastAsia="MS Mincho" w:hAnsi="Arial" w:cs="Arial"/>
                <w:bCs/>
                <w:sz w:val="16"/>
                <w:szCs w:val="16"/>
              </w:rPr>
            </w:pPr>
            <w:r w:rsidRPr="0051448B">
              <w:rPr>
                <w:rFonts w:ascii="Arial" w:eastAsia="MS Mincho" w:hAnsi="Arial" w:cs="Arial"/>
                <w:bCs/>
                <w:sz w:val="16"/>
                <w:szCs w:val="16"/>
              </w:rPr>
              <w:t>Retail and social access to alcohol</w:t>
            </w:r>
          </w:p>
        </w:tc>
        <w:tc>
          <w:tcPr>
            <w:tcW w:w="2970" w:type="dxa"/>
            <w:gridSpan w:val="2"/>
            <w:tcBorders>
              <w:top w:val="single" w:sz="4" w:space="0" w:color="auto"/>
              <w:left w:val="nil"/>
              <w:bottom w:val="single" w:sz="4" w:space="0" w:color="auto"/>
              <w:right w:val="nil"/>
            </w:tcBorders>
            <w:shd w:val="clear" w:color="auto" w:fill="A8D08D"/>
            <w:tcMar>
              <w:left w:w="115" w:type="dxa"/>
              <w:right w:w="144" w:type="dxa"/>
            </w:tcMar>
          </w:tcPr>
          <w:p w14:paraId="69552C13" w14:textId="77777777" w:rsidR="0051448B" w:rsidRPr="0051448B" w:rsidRDefault="0051448B" w:rsidP="0051448B">
            <w:pPr>
              <w:rPr>
                <w:rFonts w:ascii="Arial" w:eastAsia="MS Mincho" w:hAnsi="Arial" w:cs="Arial"/>
                <w:sz w:val="16"/>
                <w:szCs w:val="16"/>
              </w:rPr>
            </w:pPr>
            <w:r w:rsidRPr="0051448B">
              <w:rPr>
                <w:rFonts w:ascii="Arial" w:eastAsia="MS Mincho" w:hAnsi="Arial" w:cs="Arial"/>
                <w:sz w:val="16"/>
                <w:szCs w:val="16"/>
              </w:rPr>
              <w:t>Georgia Individual Strategy Survey – Parent, Middle, and High School+ Versions</w:t>
            </w:r>
          </w:p>
        </w:tc>
        <w:tc>
          <w:tcPr>
            <w:tcW w:w="4320" w:type="dxa"/>
            <w:tcBorders>
              <w:top w:val="single" w:sz="4" w:space="0" w:color="auto"/>
              <w:left w:val="nil"/>
              <w:bottom w:val="single" w:sz="4" w:space="0" w:color="auto"/>
            </w:tcBorders>
            <w:shd w:val="clear" w:color="auto" w:fill="A8D08D"/>
          </w:tcPr>
          <w:p w14:paraId="0388C8D2" w14:textId="77777777" w:rsidR="0051448B" w:rsidRPr="0051448B" w:rsidRDefault="0051448B" w:rsidP="0051448B">
            <w:pPr>
              <w:rPr>
                <w:rFonts w:ascii="Arial" w:eastAsia="MS Mincho" w:hAnsi="Arial" w:cs="Arial"/>
                <w:bCs/>
                <w:sz w:val="16"/>
                <w:szCs w:val="16"/>
              </w:rPr>
            </w:pPr>
            <w:r w:rsidRPr="0051448B">
              <w:rPr>
                <w:rFonts w:ascii="Arial" w:eastAsia="MS Mincho" w:hAnsi="Arial" w:cs="Arial"/>
                <w:bCs/>
                <w:sz w:val="16"/>
                <w:szCs w:val="16"/>
              </w:rPr>
              <w:t>Parent: Q7 (easy to get), Q8, Q9 (home monitoring), Q13 (acceptable provide alcohol), Q16, Q17 (others approve providing alcohol)</w:t>
            </w:r>
          </w:p>
          <w:p w14:paraId="318CD3B1" w14:textId="77777777" w:rsidR="0051448B" w:rsidRPr="0051448B" w:rsidRDefault="0051448B" w:rsidP="0051448B">
            <w:pPr>
              <w:rPr>
                <w:rFonts w:ascii="Arial" w:eastAsia="MS Mincho" w:hAnsi="Arial" w:cs="Arial"/>
                <w:bCs/>
                <w:sz w:val="16"/>
                <w:szCs w:val="16"/>
              </w:rPr>
            </w:pPr>
            <w:r w:rsidRPr="0051448B">
              <w:rPr>
                <w:rFonts w:ascii="Arial" w:eastAsia="MS Mincho" w:hAnsi="Arial" w:cs="Arial"/>
                <w:bCs/>
                <w:sz w:val="16"/>
                <w:szCs w:val="16"/>
              </w:rPr>
              <w:t>Middle School: Q9 (easy to get), Q16 (how usually get)</w:t>
            </w:r>
          </w:p>
          <w:p w14:paraId="02A1F802" w14:textId="77777777" w:rsidR="0051448B" w:rsidRPr="0051448B" w:rsidRDefault="0051448B" w:rsidP="0051448B">
            <w:pPr>
              <w:rPr>
                <w:rFonts w:ascii="Arial" w:eastAsia="MS Mincho" w:hAnsi="Arial" w:cs="Arial"/>
                <w:bCs/>
                <w:sz w:val="16"/>
                <w:szCs w:val="16"/>
              </w:rPr>
            </w:pPr>
            <w:r w:rsidRPr="0051448B">
              <w:rPr>
                <w:rFonts w:ascii="Arial" w:eastAsia="MS Mincho" w:hAnsi="Arial" w:cs="Arial"/>
                <w:bCs/>
                <w:sz w:val="16"/>
                <w:szCs w:val="16"/>
              </w:rPr>
              <w:t>High School: Q9 (easy to get), Q18 (how usually get)</w:t>
            </w:r>
          </w:p>
        </w:tc>
      </w:tr>
      <w:tr w:rsidR="0051448B" w:rsidRPr="0051448B" w14:paraId="1FF2B32D" w14:textId="77777777" w:rsidTr="0051448B">
        <w:trPr>
          <w:cantSplit/>
          <w:trHeight w:val="20"/>
        </w:trPr>
        <w:tc>
          <w:tcPr>
            <w:tcW w:w="2168" w:type="dxa"/>
            <w:tcBorders>
              <w:top w:val="single" w:sz="4" w:space="0" w:color="auto"/>
              <w:bottom w:val="single" w:sz="4" w:space="0" w:color="auto"/>
              <w:right w:val="nil"/>
            </w:tcBorders>
            <w:shd w:val="clear" w:color="auto" w:fill="A8D08D"/>
            <w:tcMar>
              <w:left w:w="115" w:type="dxa"/>
              <w:right w:w="144" w:type="dxa"/>
            </w:tcMar>
          </w:tcPr>
          <w:p w14:paraId="0A9E2E3B" w14:textId="77777777" w:rsidR="0051448B" w:rsidRPr="0051448B" w:rsidRDefault="0051448B" w:rsidP="0051448B">
            <w:pPr>
              <w:rPr>
                <w:rFonts w:ascii="Arial" w:eastAsia="MS Mincho" w:hAnsi="Arial" w:cs="Arial"/>
                <w:bCs/>
                <w:sz w:val="16"/>
                <w:szCs w:val="16"/>
              </w:rPr>
            </w:pPr>
            <w:r w:rsidRPr="0051448B">
              <w:rPr>
                <w:rFonts w:ascii="Arial" w:eastAsia="MS Mincho" w:hAnsi="Arial" w:cs="Arial"/>
                <w:bCs/>
                <w:sz w:val="16"/>
                <w:szCs w:val="16"/>
              </w:rPr>
              <w:t>Access to marijuana</w:t>
            </w:r>
          </w:p>
        </w:tc>
        <w:tc>
          <w:tcPr>
            <w:tcW w:w="2970" w:type="dxa"/>
            <w:gridSpan w:val="2"/>
            <w:tcBorders>
              <w:top w:val="single" w:sz="4" w:space="0" w:color="auto"/>
              <w:left w:val="nil"/>
              <w:bottom w:val="single" w:sz="4" w:space="0" w:color="auto"/>
              <w:right w:val="nil"/>
            </w:tcBorders>
            <w:shd w:val="clear" w:color="auto" w:fill="A8D08D"/>
            <w:tcMar>
              <w:left w:w="115" w:type="dxa"/>
              <w:right w:w="144" w:type="dxa"/>
            </w:tcMar>
          </w:tcPr>
          <w:p w14:paraId="71604D58" w14:textId="77777777" w:rsidR="0051448B" w:rsidRPr="0051448B" w:rsidRDefault="0051448B" w:rsidP="0051448B">
            <w:pPr>
              <w:rPr>
                <w:rFonts w:ascii="Arial" w:eastAsia="MS Mincho" w:hAnsi="Arial" w:cs="Arial"/>
                <w:sz w:val="16"/>
                <w:szCs w:val="16"/>
              </w:rPr>
            </w:pPr>
            <w:r w:rsidRPr="0051448B">
              <w:rPr>
                <w:rFonts w:ascii="Arial" w:eastAsia="MS Mincho" w:hAnsi="Arial" w:cs="Arial"/>
                <w:sz w:val="16"/>
                <w:szCs w:val="16"/>
              </w:rPr>
              <w:t>Georgia Individual Strategy Survey – Parent, Middle, and High School+ Versions</w:t>
            </w:r>
          </w:p>
        </w:tc>
        <w:tc>
          <w:tcPr>
            <w:tcW w:w="4320" w:type="dxa"/>
            <w:tcBorders>
              <w:top w:val="single" w:sz="4" w:space="0" w:color="auto"/>
              <w:left w:val="nil"/>
              <w:bottom w:val="single" w:sz="4" w:space="0" w:color="auto"/>
            </w:tcBorders>
            <w:shd w:val="clear" w:color="auto" w:fill="A8D08D"/>
          </w:tcPr>
          <w:p w14:paraId="168426DA" w14:textId="77777777" w:rsidR="0051448B" w:rsidRPr="0051448B" w:rsidRDefault="0051448B" w:rsidP="0051448B">
            <w:pPr>
              <w:rPr>
                <w:rFonts w:ascii="Arial" w:eastAsia="MS Mincho" w:hAnsi="Arial" w:cs="Arial"/>
                <w:bCs/>
                <w:sz w:val="16"/>
                <w:szCs w:val="16"/>
              </w:rPr>
            </w:pPr>
            <w:r w:rsidRPr="0051448B">
              <w:rPr>
                <w:rFonts w:ascii="Arial" w:eastAsia="MS Mincho" w:hAnsi="Arial" w:cs="Arial"/>
                <w:bCs/>
                <w:sz w:val="16"/>
                <w:szCs w:val="16"/>
              </w:rPr>
              <w:t xml:space="preserve">Parent: Q10 (easy for parent to get), </w:t>
            </w:r>
            <w:r w:rsidRPr="0051448B">
              <w:rPr>
                <w:rFonts w:ascii="Arial" w:eastAsia="MS Mincho" w:hAnsi="Arial" w:cs="Arial"/>
                <w:bCs/>
                <w:sz w:val="16"/>
                <w:szCs w:val="16"/>
              </w:rPr>
              <w:br/>
              <w:t>Q18 (easy four youth to get)</w:t>
            </w:r>
          </w:p>
          <w:p w14:paraId="66D332AA" w14:textId="77777777" w:rsidR="0051448B" w:rsidRPr="0051448B" w:rsidRDefault="0051448B" w:rsidP="0051448B">
            <w:pPr>
              <w:rPr>
                <w:rFonts w:ascii="Arial" w:eastAsia="MS Mincho" w:hAnsi="Arial" w:cs="Arial"/>
                <w:bCs/>
                <w:sz w:val="16"/>
                <w:szCs w:val="16"/>
              </w:rPr>
            </w:pPr>
            <w:r w:rsidRPr="0051448B">
              <w:rPr>
                <w:rFonts w:ascii="Arial" w:eastAsia="MS Mincho" w:hAnsi="Arial" w:cs="Arial"/>
                <w:bCs/>
                <w:sz w:val="16"/>
                <w:szCs w:val="16"/>
              </w:rPr>
              <w:t>Middle School: Q10 (easy to get)</w:t>
            </w:r>
          </w:p>
          <w:p w14:paraId="4F4B89CF" w14:textId="77777777" w:rsidR="0051448B" w:rsidRPr="0051448B" w:rsidRDefault="0051448B" w:rsidP="0051448B">
            <w:pPr>
              <w:rPr>
                <w:rFonts w:ascii="Arial" w:eastAsia="MS Mincho" w:hAnsi="Arial" w:cs="Arial"/>
                <w:bCs/>
                <w:sz w:val="16"/>
                <w:szCs w:val="16"/>
              </w:rPr>
            </w:pPr>
            <w:r w:rsidRPr="0051448B">
              <w:rPr>
                <w:rFonts w:ascii="Arial" w:eastAsia="MS Mincho" w:hAnsi="Arial" w:cs="Arial"/>
                <w:bCs/>
                <w:sz w:val="16"/>
                <w:szCs w:val="16"/>
              </w:rPr>
              <w:t>High School: Q10 (easy to get)</w:t>
            </w:r>
          </w:p>
        </w:tc>
      </w:tr>
      <w:tr w:rsidR="0051448B" w:rsidRPr="0051448B" w14:paraId="3F5ECC6C" w14:textId="77777777" w:rsidTr="0051448B">
        <w:trPr>
          <w:cantSplit/>
          <w:trHeight w:val="20"/>
        </w:trPr>
        <w:tc>
          <w:tcPr>
            <w:tcW w:w="2168" w:type="dxa"/>
            <w:tcBorders>
              <w:top w:val="single" w:sz="4" w:space="0" w:color="auto"/>
              <w:bottom w:val="nil"/>
              <w:right w:val="nil"/>
            </w:tcBorders>
            <w:shd w:val="clear" w:color="auto" w:fill="A8D08D"/>
            <w:tcMar>
              <w:left w:w="115" w:type="dxa"/>
              <w:right w:w="144" w:type="dxa"/>
            </w:tcMar>
          </w:tcPr>
          <w:p w14:paraId="3CD08B2E" w14:textId="77777777" w:rsidR="0051448B" w:rsidRPr="0051448B" w:rsidRDefault="0051448B" w:rsidP="0051448B">
            <w:pPr>
              <w:rPr>
                <w:rFonts w:ascii="Arial" w:eastAsia="MS Mincho" w:hAnsi="Arial" w:cs="Arial"/>
                <w:bCs/>
                <w:sz w:val="16"/>
                <w:szCs w:val="16"/>
              </w:rPr>
            </w:pPr>
            <w:r w:rsidRPr="0051448B">
              <w:rPr>
                <w:rFonts w:ascii="Arial" w:eastAsia="MS Mincho" w:hAnsi="Arial" w:cs="Arial"/>
                <w:bCs/>
                <w:sz w:val="16"/>
                <w:szCs w:val="16"/>
              </w:rPr>
              <w:t>Community/Individual norms</w:t>
            </w:r>
          </w:p>
        </w:tc>
        <w:tc>
          <w:tcPr>
            <w:tcW w:w="2970" w:type="dxa"/>
            <w:gridSpan w:val="2"/>
            <w:tcBorders>
              <w:top w:val="single" w:sz="4" w:space="0" w:color="auto"/>
              <w:left w:val="nil"/>
              <w:bottom w:val="dotted" w:sz="4" w:space="0" w:color="auto"/>
              <w:right w:val="nil"/>
            </w:tcBorders>
            <w:shd w:val="clear" w:color="auto" w:fill="A8D08D"/>
            <w:tcMar>
              <w:left w:w="115" w:type="dxa"/>
              <w:right w:w="144" w:type="dxa"/>
            </w:tcMar>
          </w:tcPr>
          <w:p w14:paraId="277848A4" w14:textId="77777777" w:rsidR="0051448B" w:rsidRPr="0051448B" w:rsidRDefault="0051448B" w:rsidP="0051448B">
            <w:pPr>
              <w:rPr>
                <w:rFonts w:ascii="Arial" w:eastAsia="MS Mincho" w:hAnsi="Arial" w:cs="Arial"/>
                <w:sz w:val="16"/>
                <w:szCs w:val="16"/>
              </w:rPr>
            </w:pPr>
            <w:r w:rsidRPr="0051448B">
              <w:rPr>
                <w:rFonts w:ascii="Arial" w:eastAsia="MS Mincho" w:hAnsi="Arial" w:cs="Arial"/>
                <w:sz w:val="16"/>
                <w:szCs w:val="16"/>
              </w:rPr>
              <w:t>Georgia Individual Strategy Survey – Parent, Middle, and High School+ Versions</w:t>
            </w:r>
          </w:p>
        </w:tc>
        <w:tc>
          <w:tcPr>
            <w:tcW w:w="4320" w:type="dxa"/>
            <w:tcBorders>
              <w:top w:val="single" w:sz="4" w:space="0" w:color="auto"/>
              <w:left w:val="nil"/>
              <w:bottom w:val="dotted" w:sz="4" w:space="0" w:color="auto"/>
            </w:tcBorders>
            <w:shd w:val="clear" w:color="auto" w:fill="A8D08D"/>
          </w:tcPr>
          <w:p w14:paraId="4C8788C1" w14:textId="77777777" w:rsidR="0051448B" w:rsidRPr="0051448B" w:rsidRDefault="0051448B" w:rsidP="0051448B">
            <w:pPr>
              <w:rPr>
                <w:rFonts w:ascii="Arial" w:eastAsia="MS Mincho" w:hAnsi="Arial" w:cs="Arial"/>
                <w:bCs/>
                <w:sz w:val="16"/>
                <w:szCs w:val="16"/>
              </w:rPr>
            </w:pPr>
            <w:r w:rsidRPr="0051448B">
              <w:rPr>
                <w:rFonts w:ascii="Arial" w:eastAsia="MS Mincho" w:hAnsi="Arial" w:cs="Arial"/>
                <w:bCs/>
                <w:sz w:val="16"/>
                <w:szCs w:val="16"/>
              </w:rPr>
              <w:t xml:space="preserve">Parents: Q16, Q17 (community adult norms alcohol), Q11 (parent norms alcohol), </w:t>
            </w:r>
            <w:r w:rsidRPr="0051448B">
              <w:rPr>
                <w:rFonts w:ascii="Arial" w:eastAsia="MS Mincho" w:hAnsi="Arial" w:cs="Arial"/>
                <w:bCs/>
                <w:sz w:val="16"/>
                <w:szCs w:val="16"/>
              </w:rPr>
              <w:br/>
              <w:t>Q19 (parent norms marijuana)</w:t>
            </w:r>
          </w:p>
          <w:p w14:paraId="06963167" w14:textId="77777777" w:rsidR="0051448B" w:rsidRPr="0051448B" w:rsidRDefault="0051448B" w:rsidP="0051448B">
            <w:pPr>
              <w:rPr>
                <w:rFonts w:ascii="Arial" w:eastAsia="MS Mincho" w:hAnsi="Arial" w:cs="Arial"/>
                <w:bCs/>
                <w:sz w:val="16"/>
                <w:szCs w:val="16"/>
              </w:rPr>
            </w:pPr>
            <w:r w:rsidRPr="0051448B">
              <w:rPr>
                <w:rFonts w:ascii="Arial" w:eastAsia="MS Mincho" w:hAnsi="Arial" w:cs="Arial"/>
                <w:bCs/>
                <w:sz w:val="16"/>
                <w:szCs w:val="16"/>
              </w:rPr>
              <w:t xml:space="preserve">Middle School: Q11 (peer use alcohol), </w:t>
            </w:r>
            <w:r w:rsidRPr="0051448B">
              <w:rPr>
                <w:rFonts w:ascii="Arial" w:eastAsia="MS Mincho" w:hAnsi="Arial" w:cs="Arial"/>
                <w:bCs/>
                <w:sz w:val="16"/>
                <w:szCs w:val="16"/>
              </w:rPr>
              <w:br/>
              <w:t xml:space="preserve">Q12 (personal norm alcohol), </w:t>
            </w:r>
            <w:r w:rsidRPr="0051448B">
              <w:rPr>
                <w:rFonts w:ascii="Arial" w:eastAsia="MS Mincho" w:hAnsi="Arial" w:cs="Arial"/>
                <w:bCs/>
                <w:sz w:val="16"/>
                <w:szCs w:val="16"/>
              </w:rPr>
              <w:br/>
              <w:t>Q13 (personal norm marijuana)</w:t>
            </w:r>
          </w:p>
          <w:p w14:paraId="4AF1F55D" w14:textId="77777777" w:rsidR="0051448B" w:rsidRPr="0051448B" w:rsidRDefault="0051448B" w:rsidP="0051448B">
            <w:pPr>
              <w:rPr>
                <w:rFonts w:ascii="Arial" w:eastAsia="MS Mincho" w:hAnsi="Arial" w:cs="Arial"/>
                <w:bCs/>
                <w:sz w:val="16"/>
                <w:szCs w:val="16"/>
              </w:rPr>
            </w:pPr>
            <w:r w:rsidRPr="0051448B">
              <w:rPr>
                <w:rFonts w:ascii="Arial" w:eastAsia="MS Mincho" w:hAnsi="Arial" w:cs="Arial"/>
                <w:bCs/>
                <w:sz w:val="16"/>
                <w:szCs w:val="16"/>
              </w:rPr>
              <w:t>High School: Q11, Q12 (peer use alcohol), Q13 (perception of adult norms alcohol, marijuana), Q14 (personal norm alcohol), Q15 (personal norm marijuana)</w:t>
            </w:r>
          </w:p>
        </w:tc>
      </w:tr>
      <w:tr w:rsidR="0051448B" w:rsidRPr="0051448B" w14:paraId="474150F6" w14:textId="77777777" w:rsidTr="0051448B">
        <w:trPr>
          <w:cantSplit/>
          <w:trHeight w:val="20"/>
        </w:trPr>
        <w:tc>
          <w:tcPr>
            <w:tcW w:w="2168" w:type="dxa"/>
            <w:tcBorders>
              <w:top w:val="nil"/>
              <w:bottom w:val="single" w:sz="4" w:space="0" w:color="auto"/>
              <w:right w:val="nil"/>
            </w:tcBorders>
            <w:shd w:val="clear" w:color="auto" w:fill="A8D08D"/>
            <w:tcMar>
              <w:left w:w="115" w:type="dxa"/>
              <w:right w:w="144" w:type="dxa"/>
            </w:tcMar>
          </w:tcPr>
          <w:p w14:paraId="32D52AB2" w14:textId="77777777" w:rsidR="0051448B" w:rsidRPr="0051448B" w:rsidRDefault="0051448B" w:rsidP="0051448B">
            <w:pPr>
              <w:rPr>
                <w:rFonts w:ascii="Arial" w:eastAsia="MS Mincho" w:hAnsi="Arial" w:cs="Arial"/>
                <w:bCs/>
                <w:sz w:val="16"/>
                <w:szCs w:val="16"/>
              </w:rPr>
            </w:pPr>
          </w:p>
        </w:tc>
        <w:tc>
          <w:tcPr>
            <w:tcW w:w="2970" w:type="dxa"/>
            <w:gridSpan w:val="2"/>
            <w:tcBorders>
              <w:top w:val="dotted" w:sz="4" w:space="0" w:color="auto"/>
              <w:left w:val="nil"/>
              <w:bottom w:val="single" w:sz="4" w:space="0" w:color="auto"/>
              <w:right w:val="nil"/>
            </w:tcBorders>
            <w:shd w:val="clear" w:color="auto" w:fill="A8D08D"/>
            <w:tcMar>
              <w:left w:w="115" w:type="dxa"/>
              <w:right w:w="144" w:type="dxa"/>
            </w:tcMar>
          </w:tcPr>
          <w:p w14:paraId="36D3B1E0" w14:textId="77777777" w:rsidR="0051448B" w:rsidRPr="0051448B" w:rsidRDefault="0051448B" w:rsidP="0051448B">
            <w:pPr>
              <w:rPr>
                <w:rFonts w:ascii="Arial" w:eastAsia="MS Mincho" w:hAnsi="Arial" w:cs="Arial"/>
                <w:sz w:val="16"/>
                <w:szCs w:val="16"/>
              </w:rPr>
            </w:pPr>
            <w:r w:rsidRPr="0051448B">
              <w:rPr>
                <w:rFonts w:ascii="Arial" w:eastAsia="MS Mincho" w:hAnsi="Arial" w:cs="Arial"/>
                <w:sz w:val="16"/>
                <w:szCs w:val="16"/>
              </w:rPr>
              <w:t>GSHS 2.0 2015/2016</w:t>
            </w:r>
          </w:p>
          <w:p w14:paraId="725BB597" w14:textId="77777777" w:rsidR="0051448B" w:rsidRPr="0051448B" w:rsidRDefault="0051448B" w:rsidP="0051448B">
            <w:pPr>
              <w:rPr>
                <w:rFonts w:ascii="Arial" w:eastAsia="MS Mincho" w:hAnsi="Arial" w:cs="Arial"/>
                <w:sz w:val="16"/>
                <w:szCs w:val="16"/>
              </w:rPr>
            </w:pPr>
          </w:p>
        </w:tc>
        <w:tc>
          <w:tcPr>
            <w:tcW w:w="4320" w:type="dxa"/>
            <w:tcBorders>
              <w:top w:val="dotted" w:sz="4" w:space="0" w:color="auto"/>
              <w:left w:val="nil"/>
              <w:bottom w:val="single" w:sz="4" w:space="0" w:color="auto"/>
            </w:tcBorders>
            <w:shd w:val="clear" w:color="auto" w:fill="A8D08D"/>
          </w:tcPr>
          <w:p w14:paraId="43524C2E" w14:textId="77777777" w:rsidR="0051448B" w:rsidRPr="0051448B" w:rsidRDefault="0051448B" w:rsidP="0051448B">
            <w:pPr>
              <w:rPr>
                <w:rFonts w:ascii="Arial" w:eastAsia="MS Mincho" w:hAnsi="Arial" w:cs="Arial"/>
                <w:sz w:val="16"/>
                <w:szCs w:val="16"/>
              </w:rPr>
            </w:pPr>
            <w:r w:rsidRPr="0051448B">
              <w:rPr>
                <w:rFonts w:ascii="Arial" w:eastAsia="MS Mincho" w:hAnsi="Arial" w:cs="Arial"/>
                <w:sz w:val="16"/>
                <w:szCs w:val="16"/>
              </w:rPr>
              <w:t>Q106 (parent alcohol), Q107 (parent tobacco), Q108 (parent marijuana), Q109 (parent prescription drug), Q110 (friend alcohol), Q111 (friend tobacco), Q112 (friend marijuana), Q113 (friend prescription drug)</w:t>
            </w:r>
          </w:p>
        </w:tc>
      </w:tr>
      <w:tr w:rsidR="0051448B" w:rsidRPr="0051448B" w14:paraId="17A85C3F" w14:textId="77777777" w:rsidTr="0051448B">
        <w:trPr>
          <w:cantSplit/>
          <w:trHeight w:val="20"/>
        </w:trPr>
        <w:tc>
          <w:tcPr>
            <w:tcW w:w="2168" w:type="dxa"/>
            <w:tcBorders>
              <w:top w:val="single" w:sz="4" w:space="0" w:color="auto"/>
              <w:bottom w:val="nil"/>
              <w:right w:val="nil"/>
            </w:tcBorders>
            <w:shd w:val="clear" w:color="auto" w:fill="A8D08D"/>
            <w:tcMar>
              <w:left w:w="115" w:type="dxa"/>
              <w:right w:w="144" w:type="dxa"/>
            </w:tcMar>
          </w:tcPr>
          <w:p w14:paraId="2FCBB573" w14:textId="77777777" w:rsidR="0051448B" w:rsidRPr="0051448B" w:rsidRDefault="0051448B" w:rsidP="0051448B">
            <w:pPr>
              <w:rPr>
                <w:rFonts w:ascii="Arial" w:eastAsia="MS Mincho" w:hAnsi="Arial" w:cs="Arial"/>
                <w:bCs/>
                <w:sz w:val="16"/>
                <w:szCs w:val="16"/>
              </w:rPr>
            </w:pPr>
            <w:r w:rsidRPr="0051448B">
              <w:rPr>
                <w:rFonts w:ascii="Arial" w:eastAsia="MS Mincho" w:hAnsi="Arial" w:cs="Arial"/>
                <w:bCs/>
                <w:sz w:val="16"/>
                <w:szCs w:val="16"/>
              </w:rPr>
              <w:t>Perceptions of risk</w:t>
            </w:r>
          </w:p>
        </w:tc>
        <w:tc>
          <w:tcPr>
            <w:tcW w:w="2970" w:type="dxa"/>
            <w:gridSpan w:val="2"/>
            <w:tcBorders>
              <w:top w:val="single" w:sz="4" w:space="0" w:color="auto"/>
              <w:left w:val="nil"/>
              <w:bottom w:val="dotted" w:sz="4" w:space="0" w:color="auto"/>
              <w:right w:val="nil"/>
            </w:tcBorders>
            <w:shd w:val="clear" w:color="auto" w:fill="A8D08D"/>
            <w:tcMar>
              <w:left w:w="115" w:type="dxa"/>
              <w:right w:w="144" w:type="dxa"/>
            </w:tcMar>
          </w:tcPr>
          <w:p w14:paraId="34FCCC94" w14:textId="77777777" w:rsidR="0051448B" w:rsidRPr="0051448B" w:rsidRDefault="0051448B" w:rsidP="0051448B">
            <w:pPr>
              <w:rPr>
                <w:rFonts w:ascii="Arial" w:eastAsia="MS Mincho" w:hAnsi="Arial" w:cs="Arial"/>
                <w:sz w:val="16"/>
                <w:szCs w:val="16"/>
              </w:rPr>
            </w:pPr>
            <w:r w:rsidRPr="0051448B">
              <w:rPr>
                <w:rFonts w:ascii="Arial" w:eastAsia="MS Mincho" w:hAnsi="Arial" w:cs="Arial"/>
                <w:sz w:val="16"/>
                <w:szCs w:val="16"/>
              </w:rPr>
              <w:t>Georgia Individual Strategy Survey – Parent, Middle, and High School+ Versions</w:t>
            </w:r>
          </w:p>
        </w:tc>
        <w:tc>
          <w:tcPr>
            <w:tcW w:w="4320" w:type="dxa"/>
            <w:tcBorders>
              <w:top w:val="single" w:sz="4" w:space="0" w:color="auto"/>
              <w:left w:val="nil"/>
              <w:bottom w:val="dotted" w:sz="4" w:space="0" w:color="auto"/>
            </w:tcBorders>
            <w:shd w:val="clear" w:color="auto" w:fill="A8D08D"/>
          </w:tcPr>
          <w:p w14:paraId="61410E66" w14:textId="77777777" w:rsidR="0051448B" w:rsidRPr="0051448B" w:rsidRDefault="0051448B" w:rsidP="0051448B">
            <w:pPr>
              <w:rPr>
                <w:rFonts w:ascii="Arial" w:eastAsia="MS Mincho" w:hAnsi="Arial" w:cs="Arial"/>
                <w:bCs/>
                <w:sz w:val="16"/>
                <w:szCs w:val="16"/>
              </w:rPr>
            </w:pPr>
            <w:r w:rsidRPr="0051448B">
              <w:rPr>
                <w:rFonts w:ascii="Arial" w:eastAsia="MS Mincho" w:hAnsi="Arial" w:cs="Arial"/>
                <w:bCs/>
                <w:sz w:val="16"/>
                <w:szCs w:val="16"/>
              </w:rPr>
              <w:t>Parents: Q14 (regular drinking), Q15 (binge drinking), Q20 (marijuana)</w:t>
            </w:r>
          </w:p>
          <w:p w14:paraId="17D24795" w14:textId="77777777" w:rsidR="0051448B" w:rsidRPr="0051448B" w:rsidRDefault="0051448B" w:rsidP="0051448B">
            <w:pPr>
              <w:rPr>
                <w:rFonts w:ascii="Arial" w:eastAsia="MS Mincho" w:hAnsi="Arial" w:cs="Arial"/>
                <w:bCs/>
                <w:sz w:val="16"/>
                <w:szCs w:val="16"/>
              </w:rPr>
            </w:pPr>
            <w:r w:rsidRPr="0051448B">
              <w:rPr>
                <w:rFonts w:ascii="Arial" w:eastAsia="MS Mincho" w:hAnsi="Arial" w:cs="Arial"/>
                <w:bCs/>
                <w:sz w:val="16"/>
                <w:szCs w:val="16"/>
              </w:rPr>
              <w:t>Middle School: Q14 (binge drinking); Q15 (marijuana)</w:t>
            </w:r>
          </w:p>
          <w:p w14:paraId="7910E183" w14:textId="77777777" w:rsidR="0051448B" w:rsidRPr="0051448B" w:rsidRDefault="0051448B" w:rsidP="0051448B">
            <w:pPr>
              <w:rPr>
                <w:rFonts w:ascii="Arial" w:eastAsia="MS Mincho" w:hAnsi="Arial" w:cs="Arial"/>
                <w:bCs/>
                <w:sz w:val="16"/>
                <w:szCs w:val="16"/>
              </w:rPr>
            </w:pPr>
            <w:r w:rsidRPr="0051448B">
              <w:rPr>
                <w:rFonts w:ascii="Arial" w:eastAsia="MS Mincho" w:hAnsi="Arial" w:cs="Arial"/>
                <w:bCs/>
                <w:sz w:val="16"/>
                <w:szCs w:val="16"/>
              </w:rPr>
              <w:t>High School: Q14 (regular drinking), Q16 (binge drinking), Q17 (marijuana)</w:t>
            </w:r>
          </w:p>
        </w:tc>
      </w:tr>
      <w:tr w:rsidR="0051448B" w:rsidRPr="0051448B" w14:paraId="17BD1517" w14:textId="77777777" w:rsidTr="0051448B">
        <w:trPr>
          <w:cantSplit/>
          <w:trHeight w:val="20"/>
        </w:trPr>
        <w:tc>
          <w:tcPr>
            <w:tcW w:w="2168" w:type="dxa"/>
            <w:tcBorders>
              <w:top w:val="nil"/>
              <w:bottom w:val="single" w:sz="4" w:space="0" w:color="auto"/>
              <w:right w:val="nil"/>
            </w:tcBorders>
            <w:shd w:val="clear" w:color="auto" w:fill="A8D08D"/>
            <w:tcMar>
              <w:left w:w="115" w:type="dxa"/>
              <w:right w:w="144" w:type="dxa"/>
            </w:tcMar>
          </w:tcPr>
          <w:p w14:paraId="30E7A7E4" w14:textId="77777777" w:rsidR="0051448B" w:rsidRPr="0051448B" w:rsidRDefault="0051448B" w:rsidP="0051448B">
            <w:pPr>
              <w:rPr>
                <w:rFonts w:ascii="Arial" w:eastAsia="MS Mincho" w:hAnsi="Arial" w:cs="Arial"/>
                <w:bCs/>
                <w:sz w:val="16"/>
                <w:szCs w:val="16"/>
              </w:rPr>
            </w:pPr>
          </w:p>
        </w:tc>
        <w:tc>
          <w:tcPr>
            <w:tcW w:w="2970" w:type="dxa"/>
            <w:gridSpan w:val="2"/>
            <w:tcBorders>
              <w:top w:val="dotted" w:sz="4" w:space="0" w:color="auto"/>
              <w:left w:val="nil"/>
              <w:bottom w:val="single" w:sz="4" w:space="0" w:color="auto"/>
              <w:right w:val="nil"/>
            </w:tcBorders>
            <w:shd w:val="clear" w:color="auto" w:fill="A8D08D"/>
            <w:tcMar>
              <w:left w:w="115" w:type="dxa"/>
              <w:right w:w="144" w:type="dxa"/>
            </w:tcMar>
          </w:tcPr>
          <w:p w14:paraId="4220A8D9" w14:textId="77777777" w:rsidR="0051448B" w:rsidRPr="0051448B" w:rsidRDefault="0051448B" w:rsidP="0051448B">
            <w:pPr>
              <w:rPr>
                <w:rFonts w:ascii="Arial" w:eastAsia="MS Mincho" w:hAnsi="Arial" w:cs="Arial"/>
                <w:sz w:val="16"/>
                <w:szCs w:val="16"/>
              </w:rPr>
            </w:pPr>
            <w:r w:rsidRPr="0051448B">
              <w:rPr>
                <w:rFonts w:ascii="Arial" w:eastAsia="MS Mincho" w:hAnsi="Arial" w:cs="Arial"/>
                <w:sz w:val="16"/>
                <w:szCs w:val="16"/>
              </w:rPr>
              <w:t>GSHS 2.0 2015/2016</w:t>
            </w:r>
          </w:p>
        </w:tc>
        <w:tc>
          <w:tcPr>
            <w:tcW w:w="4320" w:type="dxa"/>
            <w:tcBorders>
              <w:top w:val="dotted" w:sz="4" w:space="0" w:color="auto"/>
              <w:left w:val="nil"/>
              <w:bottom w:val="single" w:sz="4" w:space="0" w:color="auto"/>
            </w:tcBorders>
            <w:shd w:val="clear" w:color="auto" w:fill="A8D08D"/>
          </w:tcPr>
          <w:p w14:paraId="79FA708F" w14:textId="77777777" w:rsidR="0051448B" w:rsidRPr="0051448B" w:rsidRDefault="0051448B" w:rsidP="0051448B">
            <w:pPr>
              <w:rPr>
                <w:rFonts w:ascii="Arial" w:eastAsia="MS Mincho" w:hAnsi="Arial" w:cs="Arial"/>
                <w:bCs/>
                <w:sz w:val="16"/>
                <w:szCs w:val="16"/>
              </w:rPr>
            </w:pPr>
            <w:r w:rsidRPr="0051448B">
              <w:rPr>
                <w:rFonts w:ascii="Arial" w:eastAsia="MS Mincho" w:hAnsi="Arial" w:cs="Arial"/>
                <w:sz w:val="16"/>
                <w:szCs w:val="16"/>
              </w:rPr>
              <w:t>Q101 (binge drinking), Q102 (regular drinking), Q103 (smoking cigarettes), Q104 (marijuana), Q105 (prescription drugs w/o prescription)</w:t>
            </w:r>
          </w:p>
        </w:tc>
      </w:tr>
      <w:tr w:rsidR="0051448B" w:rsidRPr="0051448B" w14:paraId="480B5D41" w14:textId="77777777" w:rsidTr="0051448B">
        <w:trPr>
          <w:cantSplit/>
          <w:trHeight w:val="20"/>
        </w:trPr>
        <w:tc>
          <w:tcPr>
            <w:tcW w:w="2168" w:type="dxa"/>
            <w:tcBorders>
              <w:top w:val="single" w:sz="4" w:space="0" w:color="auto"/>
              <w:bottom w:val="nil"/>
              <w:right w:val="nil"/>
            </w:tcBorders>
            <w:shd w:val="clear" w:color="auto" w:fill="A8D08D"/>
            <w:tcMar>
              <w:left w:w="115" w:type="dxa"/>
              <w:right w:w="144" w:type="dxa"/>
            </w:tcMar>
          </w:tcPr>
          <w:p w14:paraId="4BDEBFA3" w14:textId="77777777" w:rsidR="0051448B" w:rsidRPr="0051448B" w:rsidRDefault="0051448B" w:rsidP="0051448B">
            <w:pPr>
              <w:rPr>
                <w:rFonts w:ascii="Arial" w:eastAsia="MS Mincho" w:hAnsi="Arial" w:cs="Arial"/>
                <w:bCs/>
                <w:sz w:val="16"/>
                <w:szCs w:val="16"/>
              </w:rPr>
            </w:pPr>
            <w:r w:rsidRPr="0051448B">
              <w:rPr>
                <w:rFonts w:ascii="Arial" w:eastAsia="MS Mincho" w:hAnsi="Arial" w:cs="Arial"/>
                <w:bCs/>
                <w:sz w:val="16"/>
                <w:szCs w:val="16"/>
              </w:rPr>
              <w:t>Other outcomes</w:t>
            </w:r>
          </w:p>
        </w:tc>
        <w:tc>
          <w:tcPr>
            <w:tcW w:w="2970" w:type="dxa"/>
            <w:gridSpan w:val="2"/>
            <w:tcBorders>
              <w:top w:val="single" w:sz="4" w:space="0" w:color="auto"/>
              <w:left w:val="nil"/>
              <w:bottom w:val="dotted" w:sz="4" w:space="0" w:color="auto"/>
              <w:right w:val="nil"/>
            </w:tcBorders>
            <w:shd w:val="clear" w:color="auto" w:fill="A8D08D"/>
            <w:tcMar>
              <w:left w:w="115" w:type="dxa"/>
              <w:right w:w="144" w:type="dxa"/>
            </w:tcMar>
          </w:tcPr>
          <w:p w14:paraId="3B6AB777" w14:textId="77777777" w:rsidR="0051448B" w:rsidRPr="0051448B" w:rsidRDefault="0051448B" w:rsidP="0051448B">
            <w:pPr>
              <w:rPr>
                <w:rFonts w:ascii="Arial" w:eastAsia="MS Mincho" w:hAnsi="Arial" w:cs="Arial"/>
                <w:sz w:val="16"/>
                <w:szCs w:val="16"/>
              </w:rPr>
            </w:pPr>
            <w:r w:rsidRPr="0051448B">
              <w:rPr>
                <w:rFonts w:ascii="Arial" w:eastAsia="MS Mincho" w:hAnsi="Arial" w:cs="Arial"/>
                <w:sz w:val="16"/>
                <w:szCs w:val="16"/>
              </w:rPr>
              <w:t>Georgia Individual Strategy Survey – Parent, Middle, and High School+ Versions</w:t>
            </w:r>
          </w:p>
        </w:tc>
        <w:tc>
          <w:tcPr>
            <w:tcW w:w="4320" w:type="dxa"/>
            <w:tcBorders>
              <w:top w:val="single" w:sz="4" w:space="0" w:color="auto"/>
              <w:left w:val="nil"/>
              <w:bottom w:val="dotted" w:sz="4" w:space="0" w:color="auto"/>
            </w:tcBorders>
            <w:shd w:val="clear" w:color="auto" w:fill="A8D08D"/>
          </w:tcPr>
          <w:p w14:paraId="080D359D" w14:textId="77777777" w:rsidR="0051448B" w:rsidRPr="0051448B" w:rsidRDefault="0051448B" w:rsidP="0051448B">
            <w:pPr>
              <w:rPr>
                <w:rFonts w:ascii="Arial" w:eastAsia="MS Mincho" w:hAnsi="Arial" w:cs="Arial"/>
                <w:bCs/>
                <w:sz w:val="16"/>
                <w:szCs w:val="16"/>
              </w:rPr>
            </w:pPr>
            <w:r w:rsidRPr="0051448B">
              <w:rPr>
                <w:rFonts w:ascii="Arial" w:eastAsia="MS Mincho" w:hAnsi="Arial" w:cs="Arial"/>
                <w:bCs/>
                <w:sz w:val="16"/>
                <w:szCs w:val="16"/>
              </w:rPr>
              <w:t>Parent: Q12 (parent communication re. alcohol), Q21 (parent communication re. marijuana), Q22 (parent use of alcohol, binge drinking, marijuana, and prescription drugs)</w:t>
            </w:r>
          </w:p>
          <w:p w14:paraId="7DCE724B" w14:textId="77777777" w:rsidR="0051448B" w:rsidRPr="0051448B" w:rsidRDefault="0051448B" w:rsidP="0051448B">
            <w:pPr>
              <w:rPr>
                <w:rFonts w:ascii="Arial" w:eastAsia="MS Mincho" w:hAnsi="Arial" w:cs="Arial"/>
                <w:bCs/>
                <w:sz w:val="16"/>
                <w:szCs w:val="16"/>
              </w:rPr>
            </w:pPr>
            <w:r w:rsidRPr="0051448B">
              <w:rPr>
                <w:rFonts w:ascii="Arial" w:eastAsia="MS Mincho" w:hAnsi="Arial" w:cs="Arial"/>
                <w:bCs/>
                <w:sz w:val="16"/>
                <w:szCs w:val="16"/>
              </w:rPr>
              <w:t>Middle School: Q17 (parent communication alcohol), Q18 (intentions to use alcohol, marijuana)</w:t>
            </w:r>
          </w:p>
          <w:p w14:paraId="7403922A" w14:textId="77777777" w:rsidR="0051448B" w:rsidRPr="0051448B" w:rsidRDefault="0051448B" w:rsidP="0051448B">
            <w:pPr>
              <w:rPr>
                <w:rFonts w:ascii="Arial" w:eastAsia="MS Mincho" w:hAnsi="Arial" w:cs="Arial"/>
                <w:bCs/>
                <w:sz w:val="16"/>
                <w:szCs w:val="16"/>
              </w:rPr>
            </w:pPr>
            <w:r w:rsidRPr="0051448B">
              <w:rPr>
                <w:rFonts w:ascii="Arial" w:eastAsia="MS Mincho" w:hAnsi="Arial" w:cs="Arial"/>
                <w:bCs/>
                <w:sz w:val="16"/>
                <w:szCs w:val="16"/>
              </w:rPr>
              <w:t>High School: Q19 (parent communication alcohol), Q20 (intentions to use alcohol, binge drink, smoke marijuana)</w:t>
            </w:r>
          </w:p>
        </w:tc>
      </w:tr>
      <w:tr w:rsidR="0051448B" w:rsidRPr="0051448B" w14:paraId="2F611C5B" w14:textId="77777777" w:rsidTr="0051448B">
        <w:trPr>
          <w:cantSplit/>
          <w:trHeight w:val="20"/>
        </w:trPr>
        <w:tc>
          <w:tcPr>
            <w:tcW w:w="2168" w:type="dxa"/>
            <w:tcBorders>
              <w:top w:val="nil"/>
              <w:bottom w:val="single" w:sz="4" w:space="0" w:color="auto"/>
              <w:right w:val="nil"/>
            </w:tcBorders>
            <w:shd w:val="clear" w:color="auto" w:fill="A8D08D"/>
            <w:tcMar>
              <w:left w:w="115" w:type="dxa"/>
              <w:right w:w="144" w:type="dxa"/>
            </w:tcMar>
          </w:tcPr>
          <w:p w14:paraId="77055429" w14:textId="77777777" w:rsidR="0051448B" w:rsidRPr="0051448B" w:rsidRDefault="0051448B" w:rsidP="0051448B">
            <w:pPr>
              <w:rPr>
                <w:rFonts w:ascii="Arial" w:eastAsia="MS Mincho" w:hAnsi="Arial" w:cs="Arial"/>
                <w:bCs/>
                <w:sz w:val="16"/>
                <w:szCs w:val="16"/>
              </w:rPr>
            </w:pPr>
          </w:p>
        </w:tc>
        <w:tc>
          <w:tcPr>
            <w:tcW w:w="2970" w:type="dxa"/>
            <w:gridSpan w:val="2"/>
            <w:tcBorders>
              <w:top w:val="dotted" w:sz="4" w:space="0" w:color="auto"/>
              <w:left w:val="nil"/>
              <w:bottom w:val="single" w:sz="4" w:space="0" w:color="auto"/>
              <w:right w:val="nil"/>
            </w:tcBorders>
            <w:shd w:val="clear" w:color="auto" w:fill="A8D08D"/>
            <w:tcMar>
              <w:left w:w="115" w:type="dxa"/>
              <w:right w:w="144" w:type="dxa"/>
            </w:tcMar>
          </w:tcPr>
          <w:p w14:paraId="227AA906" w14:textId="77777777" w:rsidR="0051448B" w:rsidRPr="0051448B" w:rsidRDefault="0051448B" w:rsidP="0051448B">
            <w:pPr>
              <w:rPr>
                <w:rFonts w:ascii="Arial" w:eastAsia="MS Mincho" w:hAnsi="Arial" w:cs="Arial"/>
                <w:sz w:val="16"/>
                <w:szCs w:val="16"/>
              </w:rPr>
            </w:pPr>
            <w:r w:rsidRPr="0051448B">
              <w:rPr>
                <w:rFonts w:ascii="Arial" w:eastAsia="MS Mincho" w:hAnsi="Arial" w:cs="Arial"/>
                <w:sz w:val="16"/>
                <w:szCs w:val="16"/>
              </w:rPr>
              <w:t>GSHS 2.0 2015/2016</w:t>
            </w:r>
          </w:p>
        </w:tc>
        <w:tc>
          <w:tcPr>
            <w:tcW w:w="4320" w:type="dxa"/>
            <w:tcBorders>
              <w:top w:val="dotted" w:sz="4" w:space="0" w:color="auto"/>
              <w:left w:val="nil"/>
              <w:bottom w:val="single" w:sz="4" w:space="0" w:color="auto"/>
            </w:tcBorders>
            <w:shd w:val="clear" w:color="auto" w:fill="A8D08D"/>
          </w:tcPr>
          <w:p w14:paraId="56B31608" w14:textId="77777777" w:rsidR="0051448B" w:rsidRPr="0051448B" w:rsidRDefault="0051448B" w:rsidP="0051448B">
            <w:pPr>
              <w:rPr>
                <w:rFonts w:ascii="Arial" w:eastAsia="MS Mincho" w:hAnsi="Arial" w:cs="Arial"/>
                <w:bCs/>
                <w:sz w:val="16"/>
                <w:szCs w:val="16"/>
              </w:rPr>
            </w:pPr>
            <w:r w:rsidRPr="0051448B">
              <w:rPr>
                <w:rFonts w:ascii="Arial" w:eastAsia="MS Mincho" w:hAnsi="Arial" w:cs="Arial"/>
                <w:sz w:val="16"/>
                <w:szCs w:val="16"/>
              </w:rPr>
              <w:t>Q71 (occasions driven car while drinking in past 30 days), Q72 (occasions rode in car w/someone drinking in past 30 days)</w:t>
            </w:r>
          </w:p>
        </w:tc>
      </w:tr>
      <w:tr w:rsidR="0051448B" w:rsidRPr="0051448B" w14:paraId="0EE6A159" w14:textId="77777777" w:rsidTr="00A0025B">
        <w:trPr>
          <w:cantSplit/>
          <w:trHeight w:val="20"/>
        </w:trPr>
        <w:tc>
          <w:tcPr>
            <w:tcW w:w="2168" w:type="dxa"/>
            <w:tcBorders>
              <w:top w:val="single" w:sz="4" w:space="0" w:color="auto"/>
              <w:bottom w:val="single" w:sz="4" w:space="0" w:color="auto"/>
              <w:right w:val="nil"/>
            </w:tcBorders>
            <w:shd w:val="clear" w:color="auto" w:fill="B8ACCD"/>
            <w:tcMar>
              <w:left w:w="115" w:type="dxa"/>
              <w:right w:w="144" w:type="dxa"/>
            </w:tcMar>
          </w:tcPr>
          <w:p w14:paraId="3B8994AB" w14:textId="77777777" w:rsidR="0051448B" w:rsidRPr="0051448B" w:rsidRDefault="0051448B" w:rsidP="0051448B">
            <w:pPr>
              <w:rPr>
                <w:rFonts w:ascii="Arial" w:eastAsia="MS Mincho" w:hAnsi="Arial" w:cs="Arial"/>
                <w:sz w:val="16"/>
                <w:szCs w:val="16"/>
              </w:rPr>
            </w:pPr>
            <w:r w:rsidRPr="0051448B">
              <w:rPr>
                <w:rFonts w:ascii="Arial" w:eastAsia="MS Mincho" w:hAnsi="Arial" w:cs="Arial"/>
                <w:bCs/>
                <w:sz w:val="16"/>
                <w:szCs w:val="16"/>
              </w:rPr>
              <w:t>Priority areas</w:t>
            </w:r>
            <w:r w:rsidRPr="0051448B">
              <w:rPr>
                <w:rFonts w:ascii="Arial" w:eastAsia="MS Mincho" w:hAnsi="Arial" w:cs="Arial"/>
                <w:sz w:val="16"/>
                <w:szCs w:val="16"/>
              </w:rPr>
              <w:t xml:space="preserve"> </w:t>
            </w:r>
          </w:p>
        </w:tc>
        <w:tc>
          <w:tcPr>
            <w:tcW w:w="2970" w:type="dxa"/>
            <w:gridSpan w:val="2"/>
            <w:tcBorders>
              <w:top w:val="single" w:sz="4" w:space="0" w:color="auto"/>
              <w:left w:val="nil"/>
              <w:bottom w:val="single" w:sz="4" w:space="0" w:color="auto"/>
              <w:right w:val="nil"/>
            </w:tcBorders>
            <w:shd w:val="clear" w:color="auto" w:fill="B8ACCD"/>
            <w:tcMar>
              <w:left w:w="115" w:type="dxa"/>
              <w:right w:w="144" w:type="dxa"/>
            </w:tcMar>
          </w:tcPr>
          <w:p w14:paraId="28193425" w14:textId="77777777" w:rsidR="0051448B" w:rsidRPr="0051448B" w:rsidRDefault="0051448B" w:rsidP="0051448B">
            <w:pPr>
              <w:rPr>
                <w:rFonts w:ascii="Arial" w:eastAsia="MS Mincho" w:hAnsi="Arial" w:cs="Arial"/>
                <w:sz w:val="16"/>
                <w:szCs w:val="16"/>
              </w:rPr>
            </w:pPr>
            <w:r w:rsidRPr="0051448B">
              <w:rPr>
                <w:rFonts w:ascii="Arial" w:eastAsia="MS Mincho" w:hAnsi="Arial" w:cs="Arial"/>
                <w:sz w:val="16"/>
                <w:szCs w:val="16"/>
              </w:rPr>
              <w:t>ASAPP Provider Database</w:t>
            </w:r>
          </w:p>
        </w:tc>
        <w:tc>
          <w:tcPr>
            <w:tcW w:w="4320" w:type="dxa"/>
            <w:tcBorders>
              <w:top w:val="single" w:sz="4" w:space="0" w:color="auto"/>
              <w:left w:val="nil"/>
              <w:bottom w:val="single" w:sz="4" w:space="0" w:color="auto"/>
            </w:tcBorders>
            <w:shd w:val="clear" w:color="auto" w:fill="B8ACCD"/>
          </w:tcPr>
          <w:p w14:paraId="69F248FA" w14:textId="77777777" w:rsidR="0051448B" w:rsidRPr="0051448B" w:rsidRDefault="0051448B" w:rsidP="0051448B">
            <w:pPr>
              <w:rPr>
                <w:rFonts w:ascii="Arial" w:eastAsia="MS Mincho" w:hAnsi="Arial" w:cs="Arial"/>
                <w:sz w:val="16"/>
                <w:szCs w:val="16"/>
              </w:rPr>
            </w:pPr>
            <w:r w:rsidRPr="0051448B">
              <w:rPr>
                <w:rFonts w:ascii="Arial" w:eastAsia="MS Mincho" w:hAnsi="Arial" w:cs="Arial"/>
                <w:sz w:val="16"/>
                <w:szCs w:val="16"/>
              </w:rPr>
              <w:t>Primary, secondary, and tertiary priority areas</w:t>
            </w:r>
          </w:p>
        </w:tc>
      </w:tr>
      <w:tr w:rsidR="0051448B" w:rsidRPr="0051448B" w14:paraId="55D1A109" w14:textId="77777777" w:rsidTr="00A0025B">
        <w:trPr>
          <w:cantSplit/>
          <w:trHeight w:val="20"/>
        </w:trPr>
        <w:tc>
          <w:tcPr>
            <w:tcW w:w="2168" w:type="dxa"/>
            <w:tcBorders>
              <w:top w:val="single" w:sz="4" w:space="0" w:color="auto"/>
              <w:bottom w:val="dotted" w:sz="4" w:space="0" w:color="auto"/>
              <w:right w:val="nil"/>
            </w:tcBorders>
            <w:shd w:val="clear" w:color="auto" w:fill="B8ACCD"/>
            <w:tcMar>
              <w:left w:w="115" w:type="dxa"/>
              <w:right w:w="144" w:type="dxa"/>
            </w:tcMar>
          </w:tcPr>
          <w:p w14:paraId="40C896D8" w14:textId="77777777" w:rsidR="0051448B" w:rsidRPr="0051448B" w:rsidRDefault="0051448B" w:rsidP="0051448B">
            <w:pPr>
              <w:rPr>
                <w:rFonts w:ascii="Arial" w:eastAsia="MS Mincho" w:hAnsi="Arial" w:cs="Arial"/>
                <w:sz w:val="16"/>
                <w:szCs w:val="16"/>
              </w:rPr>
            </w:pPr>
            <w:r w:rsidRPr="0051448B">
              <w:rPr>
                <w:rFonts w:ascii="Arial" w:eastAsia="MS Mincho" w:hAnsi="Arial" w:cs="Arial"/>
                <w:bCs/>
                <w:sz w:val="16"/>
                <w:szCs w:val="16"/>
              </w:rPr>
              <w:t>Demographics</w:t>
            </w:r>
          </w:p>
        </w:tc>
        <w:tc>
          <w:tcPr>
            <w:tcW w:w="2970" w:type="dxa"/>
            <w:gridSpan w:val="2"/>
            <w:tcBorders>
              <w:top w:val="single" w:sz="4" w:space="0" w:color="auto"/>
              <w:left w:val="nil"/>
              <w:bottom w:val="dotted" w:sz="4" w:space="0" w:color="auto"/>
              <w:right w:val="nil"/>
            </w:tcBorders>
            <w:shd w:val="clear" w:color="auto" w:fill="B8ACCD"/>
            <w:tcMar>
              <w:left w:w="115" w:type="dxa"/>
              <w:right w:w="144" w:type="dxa"/>
            </w:tcMar>
          </w:tcPr>
          <w:p w14:paraId="6A4FA931" w14:textId="77777777" w:rsidR="0051448B" w:rsidRPr="0051448B" w:rsidRDefault="0051448B" w:rsidP="0051448B">
            <w:pPr>
              <w:rPr>
                <w:rFonts w:ascii="Arial" w:eastAsia="MS Mincho" w:hAnsi="Arial" w:cs="Arial"/>
                <w:sz w:val="16"/>
                <w:szCs w:val="16"/>
              </w:rPr>
            </w:pPr>
            <w:r w:rsidRPr="0051448B">
              <w:rPr>
                <w:rFonts w:ascii="Arial" w:eastAsia="MS Mincho" w:hAnsi="Arial" w:cs="Arial"/>
                <w:sz w:val="16"/>
                <w:szCs w:val="16"/>
              </w:rPr>
              <w:t xml:space="preserve">Ecco Strategy Implementation Plan </w:t>
            </w:r>
          </w:p>
        </w:tc>
        <w:tc>
          <w:tcPr>
            <w:tcW w:w="4320" w:type="dxa"/>
            <w:tcBorders>
              <w:top w:val="single" w:sz="4" w:space="0" w:color="auto"/>
              <w:left w:val="nil"/>
              <w:bottom w:val="dotted" w:sz="4" w:space="0" w:color="auto"/>
            </w:tcBorders>
            <w:shd w:val="clear" w:color="auto" w:fill="B8ACCD"/>
          </w:tcPr>
          <w:p w14:paraId="0D1ABD02" w14:textId="77777777" w:rsidR="0051448B" w:rsidRPr="0051448B" w:rsidRDefault="0051448B" w:rsidP="0051448B">
            <w:pPr>
              <w:rPr>
                <w:rFonts w:ascii="Arial" w:eastAsia="MS Mincho" w:hAnsi="Arial" w:cs="Arial"/>
                <w:sz w:val="16"/>
                <w:szCs w:val="16"/>
              </w:rPr>
            </w:pPr>
            <w:r w:rsidRPr="0051448B">
              <w:rPr>
                <w:rFonts w:ascii="Arial" w:eastAsia="MS Mincho" w:hAnsi="Arial" w:cs="Arial"/>
                <w:sz w:val="16"/>
                <w:szCs w:val="16"/>
              </w:rPr>
              <w:t>Section D.4 – age groups and population types targeted; socioecological targets</w:t>
            </w:r>
          </w:p>
        </w:tc>
      </w:tr>
      <w:tr w:rsidR="0051448B" w:rsidRPr="0051448B" w14:paraId="0FAD7A0E" w14:textId="77777777" w:rsidTr="0051448B">
        <w:trPr>
          <w:cantSplit/>
          <w:trHeight w:val="20"/>
        </w:trPr>
        <w:tc>
          <w:tcPr>
            <w:tcW w:w="9458" w:type="dxa"/>
            <w:gridSpan w:val="4"/>
            <w:tcBorders>
              <w:top w:val="single" w:sz="12" w:space="0" w:color="auto"/>
              <w:bottom w:val="nil"/>
            </w:tcBorders>
            <w:shd w:val="clear" w:color="auto" w:fill="D9D9D9"/>
          </w:tcPr>
          <w:p w14:paraId="661BAFA8" w14:textId="77777777" w:rsidR="0051448B" w:rsidRPr="0051448B" w:rsidRDefault="0051448B" w:rsidP="0051448B">
            <w:pPr>
              <w:rPr>
                <w:rFonts w:ascii="Arial" w:eastAsia="MS Mincho" w:hAnsi="Arial" w:cs="Arial"/>
                <w:b/>
                <w:bCs/>
                <w:sz w:val="16"/>
                <w:szCs w:val="16"/>
              </w:rPr>
            </w:pPr>
            <w:r w:rsidRPr="0051448B">
              <w:rPr>
                <w:rFonts w:ascii="Arial" w:eastAsia="MS Mincho" w:hAnsi="Arial" w:cs="Arial"/>
                <w:b/>
                <w:bCs/>
                <w:sz w:val="16"/>
                <w:szCs w:val="16"/>
              </w:rPr>
              <w:t>EQ2: How are specific ASAPP strategies related to outcomes? How are the different types and combinations of ASAPP strategies associated with outcomes?</w:t>
            </w:r>
          </w:p>
          <w:p w14:paraId="4F2EB49E" w14:textId="77777777" w:rsidR="0051448B" w:rsidRPr="0051448B" w:rsidRDefault="0051448B" w:rsidP="00C30A2C">
            <w:pPr>
              <w:numPr>
                <w:ilvl w:val="0"/>
                <w:numId w:val="4"/>
              </w:numPr>
              <w:ind w:left="432"/>
              <w:rPr>
                <w:rFonts w:ascii="Arial" w:eastAsia="MS Mincho" w:hAnsi="Arial" w:cs="Arial"/>
                <w:b/>
                <w:bCs/>
                <w:sz w:val="16"/>
                <w:szCs w:val="16"/>
              </w:rPr>
            </w:pPr>
            <w:r w:rsidRPr="0051448B">
              <w:rPr>
                <w:rFonts w:ascii="Arial" w:eastAsia="MS Mincho" w:hAnsi="Arial" w:cs="Arial"/>
                <w:b/>
                <w:bCs/>
                <w:sz w:val="16"/>
                <w:szCs w:val="16"/>
              </w:rPr>
              <w:t>Which strategies did providers most commonly implement?</w:t>
            </w:r>
          </w:p>
          <w:p w14:paraId="4DD40384" w14:textId="77777777" w:rsidR="0051448B" w:rsidRPr="0051448B" w:rsidRDefault="0051448B" w:rsidP="00C30A2C">
            <w:pPr>
              <w:numPr>
                <w:ilvl w:val="0"/>
                <w:numId w:val="4"/>
              </w:numPr>
              <w:ind w:left="432"/>
              <w:rPr>
                <w:rFonts w:ascii="Arial" w:eastAsia="MS Mincho" w:hAnsi="Arial" w:cs="Arial"/>
                <w:b/>
                <w:bCs/>
                <w:sz w:val="16"/>
                <w:szCs w:val="16"/>
              </w:rPr>
            </w:pPr>
            <w:r w:rsidRPr="0051448B">
              <w:rPr>
                <w:rFonts w:ascii="Arial" w:eastAsia="MS Mincho" w:hAnsi="Arial" w:cs="Arial"/>
                <w:b/>
                <w:bCs/>
                <w:sz w:val="16"/>
                <w:szCs w:val="16"/>
              </w:rPr>
              <w:t xml:space="preserve">What types of accomplishments and challenges did providers encounter while implementing their selected strategies? </w:t>
            </w:r>
          </w:p>
          <w:p w14:paraId="5997AAEE" w14:textId="77777777" w:rsidR="0051448B" w:rsidRPr="0051448B" w:rsidRDefault="0051448B" w:rsidP="00C30A2C">
            <w:pPr>
              <w:numPr>
                <w:ilvl w:val="0"/>
                <w:numId w:val="4"/>
              </w:numPr>
              <w:ind w:left="432"/>
              <w:rPr>
                <w:rFonts w:ascii="Arial" w:eastAsia="MS Mincho" w:hAnsi="Arial" w:cs="Arial"/>
                <w:b/>
                <w:bCs/>
                <w:sz w:val="16"/>
                <w:szCs w:val="16"/>
              </w:rPr>
            </w:pPr>
            <w:r w:rsidRPr="0051448B">
              <w:rPr>
                <w:rFonts w:ascii="Arial" w:eastAsia="MS Mincho" w:hAnsi="Arial" w:cs="Arial"/>
                <w:b/>
                <w:bCs/>
                <w:sz w:val="16"/>
                <w:szCs w:val="16"/>
              </w:rPr>
              <w:t>Did the types of strategy implementation accomplishments and challenges providers encountered differ by the type of strategy or by region?</w:t>
            </w:r>
          </w:p>
          <w:p w14:paraId="2A854D58" w14:textId="77777777" w:rsidR="0051448B" w:rsidRPr="0051448B" w:rsidRDefault="0051448B" w:rsidP="00C30A2C">
            <w:pPr>
              <w:numPr>
                <w:ilvl w:val="0"/>
                <w:numId w:val="4"/>
              </w:numPr>
              <w:ind w:left="432"/>
              <w:rPr>
                <w:rFonts w:ascii="Arial" w:eastAsia="MS Mincho" w:hAnsi="Arial" w:cs="Arial"/>
                <w:b/>
                <w:bCs/>
                <w:sz w:val="16"/>
                <w:szCs w:val="16"/>
              </w:rPr>
            </w:pPr>
            <w:r w:rsidRPr="0051448B">
              <w:rPr>
                <w:rFonts w:ascii="Arial" w:eastAsia="MS Mincho" w:hAnsi="Arial" w:cs="Arial"/>
                <w:b/>
                <w:bCs/>
                <w:sz w:val="16"/>
                <w:szCs w:val="16"/>
              </w:rPr>
              <w:t>What solutions did providers develop to address the challenges they faced?</w:t>
            </w:r>
          </w:p>
          <w:p w14:paraId="56F4FD7D" w14:textId="77777777" w:rsidR="0051448B" w:rsidRPr="0051448B" w:rsidRDefault="0051448B" w:rsidP="00C30A2C">
            <w:pPr>
              <w:numPr>
                <w:ilvl w:val="0"/>
                <w:numId w:val="4"/>
              </w:numPr>
              <w:ind w:left="432"/>
              <w:rPr>
                <w:rFonts w:ascii="Arial" w:eastAsia="MS Mincho" w:hAnsi="Arial" w:cs="Arial"/>
                <w:b/>
                <w:bCs/>
                <w:sz w:val="16"/>
                <w:szCs w:val="16"/>
              </w:rPr>
            </w:pPr>
            <w:r w:rsidRPr="0051448B">
              <w:rPr>
                <w:rFonts w:ascii="Arial" w:eastAsia="MS Mincho" w:hAnsi="Arial" w:cs="Arial"/>
                <w:b/>
                <w:bCs/>
                <w:sz w:val="16"/>
                <w:szCs w:val="16"/>
              </w:rPr>
              <w:t>What types of adaptations did providers make to their implemented strategies?</w:t>
            </w:r>
          </w:p>
        </w:tc>
      </w:tr>
      <w:tr w:rsidR="0051448B" w:rsidRPr="0051448B" w14:paraId="02D2337F" w14:textId="77777777" w:rsidTr="00A0025B">
        <w:trPr>
          <w:cantSplit/>
          <w:trHeight w:val="20"/>
        </w:trPr>
        <w:tc>
          <w:tcPr>
            <w:tcW w:w="2168" w:type="dxa"/>
            <w:tcBorders>
              <w:top w:val="single" w:sz="4" w:space="0" w:color="auto"/>
              <w:bottom w:val="single" w:sz="4" w:space="0" w:color="auto"/>
              <w:right w:val="nil"/>
            </w:tcBorders>
            <w:shd w:val="clear" w:color="auto" w:fill="B8ACCD"/>
          </w:tcPr>
          <w:p w14:paraId="0D30362B" w14:textId="77777777" w:rsidR="0051448B" w:rsidRPr="0051448B" w:rsidRDefault="0051448B" w:rsidP="0051448B">
            <w:pPr>
              <w:rPr>
                <w:rFonts w:ascii="Arial" w:eastAsia="MS Mincho" w:hAnsi="Arial" w:cs="Arial"/>
                <w:sz w:val="16"/>
                <w:szCs w:val="16"/>
              </w:rPr>
            </w:pPr>
            <w:r w:rsidRPr="0051448B">
              <w:rPr>
                <w:rFonts w:ascii="Arial" w:eastAsia="MS Mincho" w:hAnsi="Arial" w:cs="Arial"/>
                <w:sz w:val="16"/>
                <w:szCs w:val="16"/>
              </w:rPr>
              <w:t>Strategy type (and # implemented)</w:t>
            </w:r>
          </w:p>
        </w:tc>
        <w:tc>
          <w:tcPr>
            <w:tcW w:w="2970" w:type="dxa"/>
            <w:gridSpan w:val="2"/>
            <w:tcBorders>
              <w:top w:val="single" w:sz="4" w:space="0" w:color="auto"/>
              <w:left w:val="nil"/>
              <w:bottom w:val="single" w:sz="4" w:space="0" w:color="auto"/>
              <w:right w:val="nil"/>
            </w:tcBorders>
            <w:shd w:val="clear" w:color="auto" w:fill="B8ACCD"/>
          </w:tcPr>
          <w:p w14:paraId="0D9AC340" w14:textId="77777777" w:rsidR="0051448B" w:rsidRPr="0051448B" w:rsidRDefault="0051448B" w:rsidP="0051448B">
            <w:pPr>
              <w:rPr>
                <w:rFonts w:ascii="Arial" w:eastAsia="MS Mincho" w:hAnsi="Arial" w:cs="Arial"/>
                <w:sz w:val="16"/>
                <w:szCs w:val="16"/>
              </w:rPr>
            </w:pPr>
            <w:r w:rsidRPr="0051448B">
              <w:rPr>
                <w:rFonts w:ascii="Arial" w:eastAsia="MS Mincho" w:hAnsi="Arial" w:cs="Arial"/>
                <w:sz w:val="16"/>
                <w:szCs w:val="16"/>
              </w:rPr>
              <w:t>Ecco Process Evaluation Dashboard - All</w:t>
            </w:r>
          </w:p>
        </w:tc>
        <w:tc>
          <w:tcPr>
            <w:tcW w:w="4320" w:type="dxa"/>
            <w:tcBorders>
              <w:top w:val="single" w:sz="4" w:space="0" w:color="auto"/>
              <w:left w:val="nil"/>
              <w:bottom w:val="single" w:sz="4" w:space="0" w:color="auto"/>
            </w:tcBorders>
            <w:shd w:val="clear" w:color="auto" w:fill="B8ACCD"/>
          </w:tcPr>
          <w:p w14:paraId="05412780" w14:textId="77777777" w:rsidR="0051448B" w:rsidRPr="0051448B" w:rsidRDefault="0051448B" w:rsidP="0051448B">
            <w:pPr>
              <w:rPr>
                <w:rFonts w:ascii="Arial" w:eastAsia="MS Mincho" w:hAnsi="Arial" w:cs="Arial"/>
                <w:sz w:val="16"/>
                <w:szCs w:val="16"/>
              </w:rPr>
            </w:pPr>
            <w:r w:rsidRPr="0051448B">
              <w:rPr>
                <w:rFonts w:ascii="Arial" w:eastAsia="MS Mincho" w:hAnsi="Arial" w:cs="Arial"/>
                <w:sz w:val="16"/>
                <w:szCs w:val="16"/>
              </w:rPr>
              <w:t>Header – Intervention Name, Intervention Type, Service Type</w:t>
            </w:r>
          </w:p>
          <w:p w14:paraId="2F950449" w14:textId="77777777" w:rsidR="0051448B" w:rsidRPr="0051448B" w:rsidRDefault="0051448B" w:rsidP="0051448B">
            <w:pPr>
              <w:rPr>
                <w:rFonts w:ascii="Arial" w:eastAsia="MS Mincho" w:hAnsi="Arial" w:cs="Arial"/>
                <w:sz w:val="16"/>
                <w:szCs w:val="16"/>
              </w:rPr>
            </w:pPr>
            <w:r w:rsidRPr="0051448B">
              <w:rPr>
                <w:rFonts w:ascii="Arial" w:eastAsia="MS Mincho" w:hAnsi="Arial" w:cs="Arial"/>
                <w:sz w:val="16"/>
                <w:szCs w:val="16"/>
              </w:rPr>
              <w:t>Q1 active during reporting period</w:t>
            </w:r>
          </w:p>
        </w:tc>
      </w:tr>
      <w:tr w:rsidR="0051448B" w:rsidRPr="0051448B" w14:paraId="60E8B799" w14:textId="77777777" w:rsidTr="00A0025B">
        <w:trPr>
          <w:cantSplit/>
          <w:trHeight w:val="20"/>
        </w:trPr>
        <w:tc>
          <w:tcPr>
            <w:tcW w:w="2168" w:type="dxa"/>
            <w:tcBorders>
              <w:top w:val="single" w:sz="4" w:space="0" w:color="auto"/>
              <w:bottom w:val="single" w:sz="4" w:space="0" w:color="auto"/>
              <w:right w:val="nil"/>
            </w:tcBorders>
            <w:shd w:val="clear" w:color="auto" w:fill="B8ACCD"/>
          </w:tcPr>
          <w:p w14:paraId="550E53D8" w14:textId="77777777" w:rsidR="0051448B" w:rsidRPr="0051448B" w:rsidRDefault="0051448B" w:rsidP="0051448B">
            <w:pPr>
              <w:rPr>
                <w:rFonts w:ascii="Arial" w:eastAsia="MS Mincho" w:hAnsi="Arial" w:cs="Arial"/>
                <w:sz w:val="16"/>
                <w:szCs w:val="16"/>
              </w:rPr>
            </w:pPr>
            <w:r w:rsidRPr="0051448B">
              <w:rPr>
                <w:rFonts w:ascii="Arial" w:eastAsia="MS Mincho" w:hAnsi="Arial" w:cs="Arial"/>
                <w:sz w:val="16"/>
                <w:szCs w:val="16"/>
              </w:rPr>
              <w:t>Policies added/changed</w:t>
            </w:r>
          </w:p>
        </w:tc>
        <w:tc>
          <w:tcPr>
            <w:tcW w:w="2970" w:type="dxa"/>
            <w:gridSpan w:val="2"/>
            <w:tcBorders>
              <w:top w:val="single" w:sz="4" w:space="0" w:color="auto"/>
              <w:left w:val="nil"/>
              <w:bottom w:val="single" w:sz="4" w:space="0" w:color="auto"/>
              <w:right w:val="nil"/>
            </w:tcBorders>
            <w:shd w:val="clear" w:color="auto" w:fill="B8ACCD"/>
          </w:tcPr>
          <w:p w14:paraId="21B374F7" w14:textId="77777777" w:rsidR="0051448B" w:rsidRPr="0051448B" w:rsidRDefault="0051448B" w:rsidP="0051448B">
            <w:pPr>
              <w:rPr>
                <w:rFonts w:ascii="Arial" w:eastAsia="MS Mincho" w:hAnsi="Arial" w:cs="Arial"/>
                <w:sz w:val="16"/>
                <w:szCs w:val="16"/>
              </w:rPr>
            </w:pPr>
            <w:r w:rsidRPr="0051448B">
              <w:rPr>
                <w:rFonts w:ascii="Arial" w:eastAsia="MS Mincho" w:hAnsi="Arial" w:cs="Arial"/>
                <w:sz w:val="16"/>
                <w:szCs w:val="16"/>
              </w:rPr>
              <w:t>Ecco Process Evaluation Dashboard – Environmental - Policy Enactment</w:t>
            </w:r>
          </w:p>
        </w:tc>
        <w:tc>
          <w:tcPr>
            <w:tcW w:w="4320" w:type="dxa"/>
            <w:tcBorders>
              <w:top w:val="single" w:sz="4" w:space="0" w:color="auto"/>
              <w:left w:val="nil"/>
              <w:bottom w:val="single" w:sz="4" w:space="0" w:color="auto"/>
            </w:tcBorders>
            <w:shd w:val="clear" w:color="auto" w:fill="B8ACCD"/>
          </w:tcPr>
          <w:p w14:paraId="7C9AFCFF" w14:textId="3A945758" w:rsidR="0051448B" w:rsidRPr="0051448B" w:rsidRDefault="0051448B" w:rsidP="0051448B">
            <w:pPr>
              <w:rPr>
                <w:rFonts w:ascii="Arial" w:eastAsia="MS Mincho" w:hAnsi="Arial" w:cs="Arial"/>
                <w:sz w:val="16"/>
                <w:szCs w:val="16"/>
              </w:rPr>
            </w:pPr>
            <w:r w:rsidRPr="0051448B">
              <w:rPr>
                <w:rFonts w:ascii="Arial" w:eastAsia="MS Mincho" w:hAnsi="Arial" w:cs="Arial"/>
                <w:sz w:val="16"/>
                <w:szCs w:val="16"/>
              </w:rPr>
              <w:t xml:space="preserve">Q11 new policies enacted, </w:t>
            </w:r>
            <w:r w:rsidR="00351C77" w:rsidRPr="0051448B">
              <w:rPr>
                <w:rFonts w:ascii="Arial" w:eastAsia="MS Mincho" w:hAnsi="Arial" w:cs="Arial"/>
                <w:sz w:val="16"/>
                <w:szCs w:val="16"/>
              </w:rPr>
              <w:t>established,</w:t>
            </w:r>
            <w:r w:rsidRPr="0051448B">
              <w:rPr>
                <w:rFonts w:ascii="Arial" w:eastAsia="MS Mincho" w:hAnsi="Arial" w:cs="Arial"/>
                <w:sz w:val="16"/>
                <w:szCs w:val="16"/>
              </w:rPr>
              <w:t xml:space="preserve"> or implemented</w:t>
            </w:r>
          </w:p>
        </w:tc>
      </w:tr>
      <w:tr w:rsidR="0051448B" w:rsidRPr="0051448B" w14:paraId="742E0013" w14:textId="77777777" w:rsidTr="00A0025B">
        <w:trPr>
          <w:cantSplit/>
          <w:trHeight w:val="20"/>
        </w:trPr>
        <w:tc>
          <w:tcPr>
            <w:tcW w:w="2168" w:type="dxa"/>
            <w:vMerge w:val="restart"/>
            <w:tcBorders>
              <w:top w:val="single" w:sz="4" w:space="0" w:color="auto"/>
              <w:right w:val="nil"/>
            </w:tcBorders>
            <w:shd w:val="clear" w:color="auto" w:fill="B8ACCD"/>
          </w:tcPr>
          <w:p w14:paraId="5AD85740" w14:textId="77777777" w:rsidR="0051448B" w:rsidRPr="0051448B" w:rsidRDefault="0051448B" w:rsidP="0051448B">
            <w:pPr>
              <w:rPr>
                <w:rFonts w:ascii="Arial" w:eastAsia="MS Mincho" w:hAnsi="Arial" w:cs="Arial"/>
                <w:sz w:val="16"/>
                <w:szCs w:val="16"/>
              </w:rPr>
            </w:pPr>
            <w:r w:rsidRPr="0051448B">
              <w:rPr>
                <w:rFonts w:ascii="Arial" w:eastAsia="MS Mincho" w:hAnsi="Arial" w:cs="Arial"/>
                <w:sz w:val="16"/>
                <w:szCs w:val="16"/>
              </w:rPr>
              <w:t>Strategy accomplishments, challenges, and solutions</w:t>
            </w:r>
          </w:p>
        </w:tc>
        <w:tc>
          <w:tcPr>
            <w:tcW w:w="2970" w:type="dxa"/>
            <w:gridSpan w:val="2"/>
            <w:tcBorders>
              <w:top w:val="single" w:sz="4" w:space="0" w:color="auto"/>
              <w:left w:val="nil"/>
              <w:bottom w:val="dotted" w:sz="4" w:space="0" w:color="auto"/>
              <w:right w:val="nil"/>
            </w:tcBorders>
            <w:shd w:val="clear" w:color="auto" w:fill="B8ACCD"/>
          </w:tcPr>
          <w:p w14:paraId="389816F4" w14:textId="77777777" w:rsidR="0051448B" w:rsidRPr="0051448B" w:rsidRDefault="0051448B" w:rsidP="0051448B">
            <w:pPr>
              <w:rPr>
                <w:rFonts w:ascii="Arial" w:eastAsia="MS Mincho" w:hAnsi="Arial" w:cs="Arial"/>
                <w:sz w:val="16"/>
                <w:szCs w:val="16"/>
              </w:rPr>
            </w:pPr>
            <w:r w:rsidRPr="0051448B">
              <w:rPr>
                <w:rFonts w:ascii="Arial" w:eastAsia="MS Mincho" w:hAnsi="Arial" w:cs="Arial"/>
                <w:sz w:val="16"/>
                <w:szCs w:val="16"/>
              </w:rPr>
              <w:t>End of Year Reports</w:t>
            </w:r>
          </w:p>
        </w:tc>
        <w:tc>
          <w:tcPr>
            <w:tcW w:w="4320" w:type="dxa"/>
            <w:tcBorders>
              <w:top w:val="single" w:sz="4" w:space="0" w:color="auto"/>
              <w:left w:val="nil"/>
              <w:bottom w:val="dotted" w:sz="4" w:space="0" w:color="auto"/>
            </w:tcBorders>
            <w:shd w:val="clear" w:color="auto" w:fill="B8ACCD"/>
          </w:tcPr>
          <w:p w14:paraId="3DB56D47" w14:textId="77777777" w:rsidR="0051448B" w:rsidRPr="0051448B" w:rsidRDefault="0051448B" w:rsidP="0051448B">
            <w:pPr>
              <w:rPr>
                <w:rFonts w:ascii="Arial" w:eastAsia="MS Mincho" w:hAnsi="Arial" w:cs="Arial"/>
                <w:sz w:val="16"/>
                <w:szCs w:val="16"/>
              </w:rPr>
            </w:pPr>
            <w:r w:rsidRPr="0051448B">
              <w:rPr>
                <w:rFonts w:ascii="Arial" w:eastAsia="MS Mincho" w:hAnsi="Arial" w:cs="Arial"/>
                <w:sz w:val="16"/>
                <w:szCs w:val="16"/>
              </w:rPr>
              <w:t xml:space="preserve">Environmental and Individual Strategy successes/accomplishments, challenges/ barriers, &amp; solutions </w:t>
            </w:r>
          </w:p>
        </w:tc>
      </w:tr>
      <w:tr w:rsidR="0051448B" w:rsidRPr="0051448B" w14:paraId="7D7926C6" w14:textId="77777777" w:rsidTr="00A0025B">
        <w:trPr>
          <w:cantSplit/>
          <w:trHeight w:val="20"/>
        </w:trPr>
        <w:tc>
          <w:tcPr>
            <w:tcW w:w="2168" w:type="dxa"/>
            <w:vMerge/>
            <w:tcBorders>
              <w:bottom w:val="single" w:sz="4" w:space="0" w:color="auto"/>
              <w:right w:val="nil"/>
            </w:tcBorders>
            <w:shd w:val="clear" w:color="auto" w:fill="B8ACCD"/>
          </w:tcPr>
          <w:p w14:paraId="23C5DD74" w14:textId="77777777" w:rsidR="0051448B" w:rsidRPr="0051448B" w:rsidRDefault="0051448B" w:rsidP="0051448B">
            <w:pPr>
              <w:rPr>
                <w:rFonts w:ascii="Arial" w:eastAsia="MS Mincho" w:hAnsi="Arial" w:cs="Arial"/>
                <w:sz w:val="16"/>
                <w:szCs w:val="16"/>
              </w:rPr>
            </w:pPr>
          </w:p>
        </w:tc>
        <w:tc>
          <w:tcPr>
            <w:tcW w:w="2970" w:type="dxa"/>
            <w:gridSpan w:val="2"/>
            <w:tcBorders>
              <w:top w:val="dotted" w:sz="4" w:space="0" w:color="auto"/>
              <w:left w:val="nil"/>
              <w:bottom w:val="single" w:sz="4" w:space="0" w:color="auto"/>
              <w:right w:val="nil"/>
            </w:tcBorders>
            <w:shd w:val="clear" w:color="auto" w:fill="B8ACCD"/>
          </w:tcPr>
          <w:p w14:paraId="78CD6B0D" w14:textId="77777777" w:rsidR="0051448B" w:rsidRPr="0051448B" w:rsidRDefault="0051448B" w:rsidP="0051448B">
            <w:pPr>
              <w:rPr>
                <w:rFonts w:ascii="Arial" w:eastAsia="MS Mincho" w:hAnsi="Arial" w:cs="Arial"/>
                <w:sz w:val="16"/>
                <w:szCs w:val="16"/>
              </w:rPr>
            </w:pPr>
            <w:r w:rsidRPr="0051448B">
              <w:rPr>
                <w:rFonts w:ascii="Arial" w:eastAsia="MS Mincho" w:hAnsi="Arial" w:cs="Arial"/>
                <w:sz w:val="16"/>
                <w:szCs w:val="16"/>
              </w:rPr>
              <w:t>OBHP Interviews</w:t>
            </w:r>
          </w:p>
        </w:tc>
        <w:tc>
          <w:tcPr>
            <w:tcW w:w="4320" w:type="dxa"/>
            <w:tcBorders>
              <w:top w:val="dotted" w:sz="4" w:space="0" w:color="auto"/>
              <w:left w:val="nil"/>
              <w:bottom w:val="single" w:sz="4" w:space="0" w:color="auto"/>
            </w:tcBorders>
            <w:shd w:val="clear" w:color="auto" w:fill="B8ACCD"/>
          </w:tcPr>
          <w:p w14:paraId="7B90CF99" w14:textId="77777777" w:rsidR="0051448B" w:rsidRPr="0051448B" w:rsidRDefault="0051448B" w:rsidP="0051448B">
            <w:pPr>
              <w:rPr>
                <w:rFonts w:ascii="Arial" w:eastAsia="MS Mincho" w:hAnsi="Arial" w:cs="Arial"/>
                <w:b/>
                <w:sz w:val="16"/>
                <w:szCs w:val="16"/>
                <w:highlight w:val="yellow"/>
              </w:rPr>
            </w:pPr>
            <w:r w:rsidRPr="0051448B">
              <w:rPr>
                <w:rFonts w:ascii="Arial" w:eastAsia="MS Mincho" w:hAnsi="Arial" w:cs="Arial"/>
                <w:sz w:val="16"/>
                <w:szCs w:val="16"/>
              </w:rPr>
              <w:t>Provider implementation challenges and accomplishments</w:t>
            </w:r>
          </w:p>
        </w:tc>
      </w:tr>
      <w:tr w:rsidR="0051448B" w:rsidRPr="0051448B" w14:paraId="25DEF969" w14:textId="77777777" w:rsidTr="00A0025B">
        <w:trPr>
          <w:cantSplit/>
          <w:trHeight w:val="20"/>
        </w:trPr>
        <w:tc>
          <w:tcPr>
            <w:tcW w:w="2168" w:type="dxa"/>
            <w:vMerge w:val="restart"/>
            <w:tcBorders>
              <w:top w:val="single" w:sz="4" w:space="0" w:color="auto"/>
              <w:right w:val="nil"/>
            </w:tcBorders>
            <w:shd w:val="clear" w:color="auto" w:fill="B8ACCD"/>
          </w:tcPr>
          <w:p w14:paraId="2BD1866C" w14:textId="77777777" w:rsidR="0051448B" w:rsidRPr="0051448B" w:rsidRDefault="0051448B" w:rsidP="0051448B">
            <w:pPr>
              <w:rPr>
                <w:rFonts w:ascii="Arial" w:eastAsia="MS Mincho" w:hAnsi="Arial" w:cs="Arial"/>
                <w:sz w:val="16"/>
                <w:szCs w:val="16"/>
              </w:rPr>
            </w:pPr>
            <w:r w:rsidRPr="0051448B">
              <w:rPr>
                <w:rFonts w:ascii="Arial" w:eastAsia="MS Mincho" w:hAnsi="Arial" w:cs="Arial"/>
                <w:sz w:val="16"/>
                <w:szCs w:val="16"/>
              </w:rPr>
              <w:t>Strategy adaptations</w:t>
            </w:r>
          </w:p>
        </w:tc>
        <w:tc>
          <w:tcPr>
            <w:tcW w:w="2970" w:type="dxa"/>
            <w:gridSpan w:val="2"/>
            <w:tcBorders>
              <w:top w:val="single" w:sz="4" w:space="0" w:color="auto"/>
              <w:left w:val="nil"/>
              <w:bottom w:val="dotted" w:sz="4" w:space="0" w:color="auto"/>
              <w:right w:val="nil"/>
            </w:tcBorders>
            <w:shd w:val="clear" w:color="auto" w:fill="B8ACCD"/>
          </w:tcPr>
          <w:p w14:paraId="201EA6E4" w14:textId="77777777" w:rsidR="0051448B" w:rsidRPr="0051448B" w:rsidRDefault="0051448B" w:rsidP="0051448B">
            <w:pPr>
              <w:rPr>
                <w:rFonts w:ascii="Arial" w:eastAsia="MS Mincho" w:hAnsi="Arial" w:cs="Arial"/>
                <w:sz w:val="16"/>
                <w:szCs w:val="16"/>
              </w:rPr>
            </w:pPr>
            <w:r w:rsidRPr="0051448B">
              <w:rPr>
                <w:rFonts w:ascii="Arial" w:eastAsia="MS Mincho" w:hAnsi="Arial" w:cs="Arial"/>
                <w:sz w:val="16"/>
                <w:szCs w:val="16"/>
              </w:rPr>
              <w:t>EOY Reports</w:t>
            </w:r>
            <w:r w:rsidRPr="0051448B" w:rsidDel="00855ABE">
              <w:rPr>
                <w:rFonts w:ascii="Arial" w:eastAsia="MS Mincho" w:hAnsi="Arial" w:cs="Arial"/>
                <w:sz w:val="16"/>
                <w:szCs w:val="16"/>
              </w:rPr>
              <w:t xml:space="preserve"> </w:t>
            </w:r>
          </w:p>
        </w:tc>
        <w:tc>
          <w:tcPr>
            <w:tcW w:w="4320" w:type="dxa"/>
            <w:tcBorders>
              <w:top w:val="single" w:sz="4" w:space="0" w:color="auto"/>
              <w:left w:val="nil"/>
              <w:bottom w:val="dotted" w:sz="4" w:space="0" w:color="auto"/>
            </w:tcBorders>
            <w:shd w:val="clear" w:color="auto" w:fill="B8ACCD"/>
          </w:tcPr>
          <w:p w14:paraId="52F54182" w14:textId="77777777" w:rsidR="0051448B" w:rsidRPr="0051448B" w:rsidRDefault="0051448B" w:rsidP="0051448B">
            <w:pPr>
              <w:rPr>
                <w:rFonts w:ascii="Arial" w:eastAsia="MS Mincho" w:hAnsi="Arial" w:cs="Arial"/>
                <w:sz w:val="16"/>
                <w:szCs w:val="16"/>
              </w:rPr>
            </w:pPr>
            <w:r w:rsidRPr="0051448B">
              <w:rPr>
                <w:rFonts w:ascii="Arial" w:eastAsia="MS Mincho" w:hAnsi="Arial" w:cs="Arial"/>
                <w:sz w:val="16"/>
                <w:szCs w:val="16"/>
              </w:rPr>
              <w:t>Approved Strategies Reporting: Describe adaptations or changes</w:t>
            </w:r>
          </w:p>
        </w:tc>
      </w:tr>
      <w:tr w:rsidR="0051448B" w:rsidRPr="0051448B" w14:paraId="2AF2179C" w14:textId="77777777" w:rsidTr="00A0025B">
        <w:trPr>
          <w:cantSplit/>
          <w:trHeight w:val="20"/>
        </w:trPr>
        <w:tc>
          <w:tcPr>
            <w:tcW w:w="2168" w:type="dxa"/>
            <w:vMerge/>
            <w:tcBorders>
              <w:right w:val="nil"/>
            </w:tcBorders>
            <w:shd w:val="clear" w:color="auto" w:fill="B8ACCD"/>
          </w:tcPr>
          <w:p w14:paraId="7612FB2C" w14:textId="77777777" w:rsidR="0051448B" w:rsidRPr="0051448B" w:rsidRDefault="0051448B" w:rsidP="0051448B">
            <w:pPr>
              <w:rPr>
                <w:rFonts w:ascii="Arial" w:eastAsia="MS Mincho" w:hAnsi="Arial" w:cs="Arial"/>
                <w:sz w:val="16"/>
                <w:szCs w:val="16"/>
                <w:highlight w:val="yellow"/>
              </w:rPr>
            </w:pPr>
          </w:p>
        </w:tc>
        <w:tc>
          <w:tcPr>
            <w:tcW w:w="2970" w:type="dxa"/>
            <w:gridSpan w:val="2"/>
            <w:tcBorders>
              <w:top w:val="dotted" w:sz="4" w:space="0" w:color="auto"/>
              <w:left w:val="nil"/>
              <w:bottom w:val="dotted" w:sz="4" w:space="0" w:color="auto"/>
              <w:right w:val="nil"/>
            </w:tcBorders>
            <w:shd w:val="clear" w:color="auto" w:fill="B8ACCD"/>
          </w:tcPr>
          <w:p w14:paraId="513AB281" w14:textId="77777777" w:rsidR="0051448B" w:rsidRPr="0051448B" w:rsidRDefault="0051448B" w:rsidP="0051448B">
            <w:pPr>
              <w:rPr>
                <w:rFonts w:ascii="Arial" w:eastAsia="MS Mincho" w:hAnsi="Arial" w:cs="Arial"/>
                <w:sz w:val="16"/>
                <w:szCs w:val="16"/>
              </w:rPr>
            </w:pPr>
            <w:r w:rsidRPr="0051448B">
              <w:rPr>
                <w:rFonts w:ascii="Arial" w:eastAsia="MS Mincho" w:hAnsi="Arial" w:cs="Arial"/>
                <w:sz w:val="16"/>
                <w:szCs w:val="16"/>
              </w:rPr>
              <w:t>Provider Site Visits</w:t>
            </w:r>
          </w:p>
        </w:tc>
        <w:tc>
          <w:tcPr>
            <w:tcW w:w="4320" w:type="dxa"/>
            <w:tcBorders>
              <w:top w:val="dotted" w:sz="4" w:space="0" w:color="auto"/>
              <w:left w:val="nil"/>
              <w:bottom w:val="dotted" w:sz="4" w:space="0" w:color="auto"/>
            </w:tcBorders>
            <w:shd w:val="clear" w:color="auto" w:fill="B8ACCD"/>
          </w:tcPr>
          <w:p w14:paraId="53DEF1E1" w14:textId="77777777" w:rsidR="0051448B" w:rsidRPr="0051448B" w:rsidRDefault="0051448B" w:rsidP="0051448B">
            <w:pPr>
              <w:rPr>
                <w:rFonts w:ascii="Arial" w:eastAsia="MS Mincho" w:hAnsi="Arial" w:cs="Arial"/>
                <w:sz w:val="16"/>
                <w:szCs w:val="16"/>
              </w:rPr>
            </w:pPr>
            <w:r w:rsidRPr="0051448B">
              <w:rPr>
                <w:rFonts w:ascii="Arial" w:eastAsia="MS Mincho" w:hAnsi="Arial" w:cs="Arial"/>
                <w:sz w:val="16"/>
                <w:szCs w:val="16"/>
              </w:rPr>
              <w:t>Provider protocol: IV. Strategy implementation – probes on adaptations</w:t>
            </w:r>
          </w:p>
        </w:tc>
      </w:tr>
      <w:tr w:rsidR="0051448B" w:rsidRPr="0051448B" w14:paraId="2E5E9449" w14:textId="77777777" w:rsidTr="0051448B">
        <w:trPr>
          <w:cantSplit/>
          <w:trHeight w:val="20"/>
        </w:trPr>
        <w:tc>
          <w:tcPr>
            <w:tcW w:w="9458" w:type="dxa"/>
            <w:gridSpan w:val="4"/>
            <w:tcBorders>
              <w:top w:val="single" w:sz="12" w:space="0" w:color="auto"/>
              <w:bottom w:val="nil"/>
            </w:tcBorders>
            <w:shd w:val="clear" w:color="auto" w:fill="D9D9D9"/>
          </w:tcPr>
          <w:p w14:paraId="24809177" w14:textId="77777777" w:rsidR="0051448B" w:rsidRPr="0051448B" w:rsidRDefault="0051448B" w:rsidP="0051448B">
            <w:pPr>
              <w:rPr>
                <w:rFonts w:ascii="Arial" w:eastAsia="MS Mincho" w:hAnsi="Arial" w:cs="Arial"/>
                <w:b/>
                <w:bCs/>
                <w:sz w:val="16"/>
                <w:szCs w:val="16"/>
              </w:rPr>
            </w:pPr>
            <w:r w:rsidRPr="0051448B">
              <w:rPr>
                <w:rFonts w:ascii="Arial" w:eastAsia="MS Mincho" w:hAnsi="Arial" w:cs="Arial"/>
                <w:b/>
                <w:bCs/>
                <w:sz w:val="16"/>
                <w:szCs w:val="16"/>
              </w:rPr>
              <w:t>EQ3. How was the dosage and reach of the implemented ASAPP strategies related to outcomes?</w:t>
            </w:r>
          </w:p>
          <w:p w14:paraId="73595B3E" w14:textId="77777777" w:rsidR="0051448B" w:rsidRPr="0051448B" w:rsidRDefault="0051448B" w:rsidP="00C30A2C">
            <w:pPr>
              <w:numPr>
                <w:ilvl w:val="0"/>
                <w:numId w:val="5"/>
              </w:numPr>
              <w:ind w:left="432"/>
              <w:rPr>
                <w:rFonts w:ascii="Arial" w:eastAsia="MS Mincho" w:hAnsi="Arial" w:cs="Arial"/>
                <w:b/>
                <w:bCs/>
                <w:sz w:val="16"/>
                <w:szCs w:val="16"/>
              </w:rPr>
            </w:pPr>
            <w:bookmarkStart w:id="36" w:name="_Hlk508640554"/>
            <w:r w:rsidRPr="0051448B">
              <w:rPr>
                <w:rFonts w:ascii="Arial" w:eastAsia="MS Mincho" w:hAnsi="Arial" w:cs="Arial"/>
                <w:b/>
                <w:bCs/>
                <w:sz w:val="16"/>
                <w:szCs w:val="16"/>
              </w:rPr>
              <w:t>How did dosage differ across different types of strategies and providers?</w:t>
            </w:r>
          </w:p>
          <w:p w14:paraId="460E51A2" w14:textId="77777777" w:rsidR="0051448B" w:rsidRPr="0051448B" w:rsidRDefault="0051448B" w:rsidP="00C30A2C">
            <w:pPr>
              <w:numPr>
                <w:ilvl w:val="0"/>
                <w:numId w:val="5"/>
              </w:numPr>
              <w:ind w:left="432"/>
              <w:rPr>
                <w:rFonts w:ascii="Arial" w:eastAsia="MS Mincho" w:hAnsi="Arial" w:cs="Arial"/>
                <w:b/>
                <w:bCs/>
                <w:sz w:val="16"/>
                <w:szCs w:val="16"/>
              </w:rPr>
            </w:pPr>
            <w:r w:rsidRPr="0051448B">
              <w:rPr>
                <w:rFonts w:ascii="Arial" w:eastAsia="MS Mincho" w:hAnsi="Arial" w:cs="Arial"/>
                <w:b/>
                <w:bCs/>
                <w:sz w:val="16"/>
                <w:szCs w:val="16"/>
              </w:rPr>
              <w:t xml:space="preserve">How did reach differ across different types of strategies and providers? </w:t>
            </w:r>
            <w:bookmarkEnd w:id="36"/>
          </w:p>
        </w:tc>
      </w:tr>
      <w:tr w:rsidR="0051448B" w:rsidRPr="0051448B" w14:paraId="2733E3C0" w14:textId="77777777" w:rsidTr="00A0025B">
        <w:trPr>
          <w:cantSplit/>
          <w:trHeight w:val="20"/>
        </w:trPr>
        <w:tc>
          <w:tcPr>
            <w:tcW w:w="2168" w:type="dxa"/>
            <w:tcBorders>
              <w:top w:val="single" w:sz="4" w:space="0" w:color="auto"/>
              <w:bottom w:val="nil"/>
              <w:right w:val="nil"/>
            </w:tcBorders>
            <w:shd w:val="clear" w:color="auto" w:fill="B8ACCD"/>
          </w:tcPr>
          <w:p w14:paraId="7D6B8597" w14:textId="77777777" w:rsidR="0051448B" w:rsidRPr="0051448B" w:rsidRDefault="0051448B" w:rsidP="0051448B">
            <w:pPr>
              <w:rPr>
                <w:rFonts w:ascii="Arial" w:eastAsia="MS Mincho" w:hAnsi="Arial" w:cs="Arial"/>
                <w:sz w:val="16"/>
                <w:szCs w:val="16"/>
              </w:rPr>
            </w:pPr>
            <w:r w:rsidRPr="0051448B">
              <w:rPr>
                <w:rFonts w:ascii="Arial" w:eastAsia="MS Mincho" w:hAnsi="Arial" w:cs="Arial"/>
                <w:sz w:val="16"/>
                <w:szCs w:val="16"/>
              </w:rPr>
              <w:t>Dosage</w:t>
            </w:r>
          </w:p>
        </w:tc>
        <w:tc>
          <w:tcPr>
            <w:tcW w:w="2970" w:type="dxa"/>
            <w:gridSpan w:val="2"/>
            <w:tcBorders>
              <w:top w:val="single" w:sz="4" w:space="0" w:color="auto"/>
              <w:left w:val="nil"/>
              <w:bottom w:val="dotted" w:sz="4" w:space="0" w:color="auto"/>
              <w:right w:val="nil"/>
            </w:tcBorders>
            <w:shd w:val="clear" w:color="auto" w:fill="B8ACCD"/>
          </w:tcPr>
          <w:p w14:paraId="20F0E03A" w14:textId="77777777" w:rsidR="0051448B" w:rsidRPr="0051448B" w:rsidRDefault="0051448B" w:rsidP="0051448B">
            <w:pPr>
              <w:rPr>
                <w:rFonts w:ascii="Arial" w:eastAsia="MS Mincho" w:hAnsi="Arial" w:cs="Arial"/>
                <w:sz w:val="16"/>
                <w:szCs w:val="16"/>
              </w:rPr>
            </w:pPr>
            <w:r w:rsidRPr="0051448B">
              <w:rPr>
                <w:rFonts w:ascii="Arial" w:eastAsia="MS Mincho" w:hAnsi="Arial" w:cs="Arial"/>
                <w:sz w:val="16"/>
                <w:szCs w:val="16"/>
              </w:rPr>
              <w:t>Ecco Process Evaluation Dashboard – Alternative Drug-free Activities</w:t>
            </w:r>
          </w:p>
        </w:tc>
        <w:tc>
          <w:tcPr>
            <w:tcW w:w="4320" w:type="dxa"/>
            <w:tcBorders>
              <w:top w:val="single" w:sz="4" w:space="0" w:color="auto"/>
              <w:left w:val="nil"/>
              <w:bottom w:val="dotted" w:sz="4" w:space="0" w:color="auto"/>
            </w:tcBorders>
            <w:shd w:val="clear" w:color="auto" w:fill="B8ACCD"/>
          </w:tcPr>
          <w:p w14:paraId="53D6D9FA" w14:textId="77777777" w:rsidR="0051448B" w:rsidRPr="0051448B" w:rsidRDefault="0051448B" w:rsidP="0051448B">
            <w:pPr>
              <w:rPr>
                <w:rFonts w:ascii="Arial" w:eastAsia="MS Mincho" w:hAnsi="Arial" w:cs="Arial"/>
                <w:sz w:val="16"/>
                <w:szCs w:val="16"/>
              </w:rPr>
            </w:pPr>
            <w:r w:rsidRPr="0051448B">
              <w:rPr>
                <w:rFonts w:ascii="Arial" w:eastAsia="MS Mincho" w:hAnsi="Arial" w:cs="Arial"/>
                <w:sz w:val="16"/>
                <w:szCs w:val="16"/>
              </w:rPr>
              <w:t>Q7 number of new groups started</w:t>
            </w:r>
            <w:r w:rsidRPr="0051448B" w:rsidDel="00970571">
              <w:rPr>
                <w:rFonts w:ascii="Arial" w:eastAsia="MS Mincho" w:hAnsi="Arial" w:cs="Arial"/>
                <w:sz w:val="16"/>
                <w:szCs w:val="16"/>
              </w:rPr>
              <w:t xml:space="preserve"> </w:t>
            </w:r>
          </w:p>
          <w:p w14:paraId="74751B8B" w14:textId="77777777" w:rsidR="0051448B" w:rsidRPr="0051448B" w:rsidRDefault="0051448B" w:rsidP="0051448B">
            <w:pPr>
              <w:rPr>
                <w:rFonts w:ascii="Arial" w:eastAsia="MS Mincho" w:hAnsi="Arial" w:cs="Arial"/>
                <w:sz w:val="16"/>
                <w:szCs w:val="16"/>
              </w:rPr>
            </w:pPr>
            <w:r w:rsidRPr="0051448B">
              <w:rPr>
                <w:rFonts w:ascii="Arial" w:eastAsia="MS Mincho" w:hAnsi="Arial" w:cs="Arial"/>
                <w:sz w:val="16"/>
                <w:szCs w:val="16"/>
              </w:rPr>
              <w:t>Q8 number of sessions</w:t>
            </w:r>
          </w:p>
          <w:p w14:paraId="4BAE8786" w14:textId="77777777" w:rsidR="0051448B" w:rsidRPr="0051448B" w:rsidRDefault="0051448B" w:rsidP="0051448B">
            <w:pPr>
              <w:rPr>
                <w:rFonts w:ascii="Arial" w:eastAsia="MS Mincho" w:hAnsi="Arial" w:cs="Arial"/>
                <w:sz w:val="16"/>
                <w:szCs w:val="16"/>
              </w:rPr>
            </w:pPr>
            <w:r w:rsidRPr="0051448B">
              <w:rPr>
                <w:rFonts w:ascii="Arial" w:eastAsia="MS Mincho" w:hAnsi="Arial" w:cs="Arial"/>
                <w:sz w:val="16"/>
                <w:szCs w:val="16"/>
              </w:rPr>
              <w:t>Q9 average session length</w:t>
            </w:r>
          </w:p>
          <w:p w14:paraId="01920C68" w14:textId="77777777" w:rsidR="0051448B" w:rsidRPr="0051448B" w:rsidRDefault="0051448B" w:rsidP="0051448B">
            <w:pPr>
              <w:rPr>
                <w:rFonts w:ascii="Arial" w:eastAsia="MS Mincho" w:hAnsi="Arial" w:cs="Arial"/>
                <w:sz w:val="16"/>
                <w:szCs w:val="16"/>
              </w:rPr>
            </w:pPr>
            <w:r w:rsidRPr="0051448B">
              <w:rPr>
                <w:rFonts w:ascii="Arial" w:eastAsia="MS Mincho" w:hAnsi="Arial" w:cs="Arial"/>
                <w:sz w:val="16"/>
                <w:szCs w:val="16"/>
              </w:rPr>
              <w:t>Q11 hours of direct service</w:t>
            </w:r>
          </w:p>
          <w:p w14:paraId="5AF29466" w14:textId="77777777" w:rsidR="0051448B" w:rsidRPr="0051448B" w:rsidRDefault="0051448B" w:rsidP="0051448B">
            <w:pPr>
              <w:rPr>
                <w:rFonts w:ascii="Arial" w:eastAsia="MS Mincho" w:hAnsi="Arial" w:cs="Arial"/>
                <w:sz w:val="16"/>
                <w:szCs w:val="16"/>
              </w:rPr>
            </w:pPr>
            <w:r w:rsidRPr="0051448B">
              <w:rPr>
                <w:rFonts w:ascii="Arial" w:eastAsia="MS Mincho" w:hAnsi="Arial" w:cs="Arial"/>
                <w:sz w:val="16"/>
                <w:szCs w:val="16"/>
              </w:rPr>
              <w:t>Q12 hours of indirect service</w:t>
            </w:r>
          </w:p>
        </w:tc>
      </w:tr>
      <w:tr w:rsidR="0051448B" w:rsidRPr="0051448B" w14:paraId="68E47EE2" w14:textId="77777777" w:rsidTr="00A0025B">
        <w:trPr>
          <w:cantSplit/>
          <w:trHeight w:val="20"/>
        </w:trPr>
        <w:tc>
          <w:tcPr>
            <w:tcW w:w="2168" w:type="dxa"/>
            <w:tcBorders>
              <w:top w:val="nil"/>
              <w:bottom w:val="nil"/>
              <w:right w:val="nil"/>
            </w:tcBorders>
            <w:shd w:val="clear" w:color="auto" w:fill="B8ACCD"/>
          </w:tcPr>
          <w:p w14:paraId="0CB501C3" w14:textId="77777777" w:rsidR="0051448B" w:rsidRPr="0051448B" w:rsidDel="0091036C" w:rsidRDefault="0051448B" w:rsidP="0051448B">
            <w:pPr>
              <w:rPr>
                <w:rFonts w:ascii="Arial" w:eastAsia="MS Mincho" w:hAnsi="Arial" w:cs="Arial"/>
                <w:sz w:val="16"/>
                <w:szCs w:val="16"/>
              </w:rPr>
            </w:pPr>
          </w:p>
        </w:tc>
        <w:tc>
          <w:tcPr>
            <w:tcW w:w="2970" w:type="dxa"/>
            <w:gridSpan w:val="2"/>
            <w:tcBorders>
              <w:top w:val="dotted" w:sz="4" w:space="0" w:color="auto"/>
              <w:left w:val="nil"/>
              <w:bottom w:val="dotted" w:sz="4" w:space="0" w:color="auto"/>
              <w:right w:val="nil"/>
            </w:tcBorders>
            <w:shd w:val="clear" w:color="auto" w:fill="B8ACCD"/>
          </w:tcPr>
          <w:p w14:paraId="1711547C" w14:textId="77777777" w:rsidR="0051448B" w:rsidRPr="0051448B" w:rsidRDefault="0051448B" w:rsidP="0051448B">
            <w:pPr>
              <w:rPr>
                <w:rFonts w:ascii="Arial" w:eastAsia="MS Mincho" w:hAnsi="Arial" w:cs="Arial"/>
                <w:sz w:val="16"/>
                <w:szCs w:val="16"/>
              </w:rPr>
            </w:pPr>
            <w:r w:rsidRPr="0051448B">
              <w:rPr>
                <w:rFonts w:ascii="Arial" w:eastAsia="MS Mincho" w:hAnsi="Arial" w:cs="Arial"/>
                <w:sz w:val="16"/>
                <w:szCs w:val="16"/>
              </w:rPr>
              <w:t>Ecco Process Evaluation Dashboard – Community-based Processes</w:t>
            </w:r>
          </w:p>
        </w:tc>
        <w:tc>
          <w:tcPr>
            <w:tcW w:w="4320" w:type="dxa"/>
            <w:tcBorders>
              <w:top w:val="dotted" w:sz="4" w:space="0" w:color="auto"/>
              <w:left w:val="nil"/>
              <w:bottom w:val="dotted" w:sz="4" w:space="0" w:color="auto"/>
            </w:tcBorders>
            <w:shd w:val="clear" w:color="auto" w:fill="B8ACCD"/>
          </w:tcPr>
          <w:p w14:paraId="0EE2C6D5" w14:textId="77777777" w:rsidR="0051448B" w:rsidRPr="0051448B" w:rsidRDefault="0051448B" w:rsidP="0051448B">
            <w:pPr>
              <w:rPr>
                <w:rFonts w:ascii="Arial" w:eastAsia="MS Mincho" w:hAnsi="Arial" w:cs="Arial"/>
                <w:sz w:val="16"/>
                <w:szCs w:val="16"/>
              </w:rPr>
            </w:pPr>
            <w:r w:rsidRPr="0051448B">
              <w:rPr>
                <w:rFonts w:ascii="Arial" w:eastAsia="MS Mincho" w:hAnsi="Arial" w:cs="Arial"/>
                <w:sz w:val="16"/>
                <w:szCs w:val="16"/>
              </w:rPr>
              <w:t>Q2 number of stakeholder/partner meetings held</w:t>
            </w:r>
          </w:p>
          <w:p w14:paraId="2CF28C2F" w14:textId="77777777" w:rsidR="0051448B" w:rsidRPr="0051448B" w:rsidRDefault="0051448B" w:rsidP="0051448B">
            <w:pPr>
              <w:rPr>
                <w:rFonts w:ascii="Arial" w:eastAsia="MS Mincho" w:hAnsi="Arial" w:cs="Arial"/>
                <w:sz w:val="16"/>
                <w:szCs w:val="16"/>
              </w:rPr>
            </w:pPr>
            <w:r w:rsidRPr="0051448B">
              <w:rPr>
                <w:rFonts w:ascii="Arial" w:eastAsia="MS Mincho" w:hAnsi="Arial" w:cs="Arial"/>
                <w:sz w:val="16"/>
                <w:szCs w:val="16"/>
              </w:rPr>
              <w:t>Q3 number of new stakeholder/partner organizations trained</w:t>
            </w:r>
          </w:p>
          <w:p w14:paraId="6FF8A064" w14:textId="77777777" w:rsidR="0051448B" w:rsidRPr="0051448B" w:rsidRDefault="0051448B" w:rsidP="0051448B">
            <w:pPr>
              <w:rPr>
                <w:rFonts w:ascii="Arial" w:eastAsia="MS Mincho" w:hAnsi="Arial" w:cs="Arial"/>
                <w:sz w:val="16"/>
                <w:szCs w:val="16"/>
              </w:rPr>
            </w:pPr>
            <w:r w:rsidRPr="0051448B">
              <w:rPr>
                <w:rFonts w:ascii="Arial" w:eastAsia="MS Mincho" w:hAnsi="Arial" w:cs="Arial"/>
                <w:sz w:val="16"/>
                <w:szCs w:val="16"/>
              </w:rPr>
              <w:t>Q5 number of new individuals from stakeholder/partner organizations trained</w:t>
            </w:r>
          </w:p>
          <w:p w14:paraId="302E1ACF" w14:textId="77777777" w:rsidR="0051448B" w:rsidRPr="0051448B" w:rsidRDefault="0051448B" w:rsidP="0051448B">
            <w:pPr>
              <w:rPr>
                <w:rFonts w:ascii="Arial" w:eastAsia="MS Mincho" w:hAnsi="Arial" w:cs="Arial"/>
                <w:sz w:val="16"/>
                <w:szCs w:val="16"/>
              </w:rPr>
            </w:pPr>
            <w:r w:rsidRPr="0051448B">
              <w:rPr>
                <w:rFonts w:ascii="Arial" w:eastAsia="MS Mincho" w:hAnsi="Arial" w:cs="Arial"/>
                <w:sz w:val="16"/>
                <w:szCs w:val="16"/>
              </w:rPr>
              <w:t xml:space="preserve">Q7 number of new community members, other than stakeholders/partners trained </w:t>
            </w:r>
          </w:p>
          <w:p w14:paraId="73C7420D" w14:textId="77777777" w:rsidR="0051448B" w:rsidRPr="0051448B" w:rsidRDefault="0051448B" w:rsidP="0051448B">
            <w:pPr>
              <w:rPr>
                <w:rFonts w:ascii="Arial" w:eastAsia="MS Mincho" w:hAnsi="Arial" w:cs="Arial"/>
                <w:sz w:val="16"/>
                <w:szCs w:val="16"/>
              </w:rPr>
            </w:pPr>
            <w:r w:rsidRPr="0051448B">
              <w:rPr>
                <w:rFonts w:ascii="Arial" w:eastAsia="MS Mincho" w:hAnsi="Arial" w:cs="Arial"/>
                <w:sz w:val="16"/>
                <w:szCs w:val="16"/>
              </w:rPr>
              <w:t>Q9-12 Participant demographics (gender, age, race)</w:t>
            </w:r>
          </w:p>
          <w:p w14:paraId="3E3DD82C" w14:textId="77777777" w:rsidR="0051448B" w:rsidRPr="0051448B" w:rsidRDefault="0051448B" w:rsidP="0051448B">
            <w:pPr>
              <w:rPr>
                <w:rFonts w:ascii="Arial" w:eastAsia="MS Mincho" w:hAnsi="Arial" w:cs="Arial"/>
                <w:sz w:val="16"/>
                <w:szCs w:val="16"/>
              </w:rPr>
            </w:pPr>
            <w:r w:rsidRPr="0051448B">
              <w:rPr>
                <w:rFonts w:ascii="Arial" w:eastAsia="MS Mincho" w:hAnsi="Arial" w:cs="Arial"/>
                <w:sz w:val="16"/>
                <w:szCs w:val="16"/>
              </w:rPr>
              <w:t>Q13 number of community organizations provided with training or technical assistance</w:t>
            </w:r>
          </w:p>
          <w:p w14:paraId="659AD5BE" w14:textId="77777777" w:rsidR="0051448B" w:rsidRPr="0051448B" w:rsidRDefault="0051448B" w:rsidP="0051448B">
            <w:pPr>
              <w:rPr>
                <w:rFonts w:ascii="Arial" w:eastAsia="MS Mincho" w:hAnsi="Arial" w:cs="Arial"/>
                <w:sz w:val="16"/>
                <w:szCs w:val="16"/>
              </w:rPr>
            </w:pPr>
            <w:r w:rsidRPr="0051448B">
              <w:rPr>
                <w:rFonts w:ascii="Arial" w:eastAsia="MS Mincho" w:hAnsi="Arial" w:cs="Arial"/>
                <w:sz w:val="16"/>
                <w:szCs w:val="16"/>
              </w:rPr>
              <w:t>Q14 developing prevention provider network</w:t>
            </w:r>
          </w:p>
          <w:p w14:paraId="0006B7FD" w14:textId="77777777" w:rsidR="0051448B" w:rsidRPr="0051448B" w:rsidRDefault="0051448B" w:rsidP="0051448B">
            <w:pPr>
              <w:rPr>
                <w:rFonts w:ascii="Arial" w:eastAsia="MS Mincho" w:hAnsi="Arial" w:cs="Arial"/>
                <w:sz w:val="16"/>
                <w:szCs w:val="16"/>
              </w:rPr>
            </w:pPr>
            <w:r w:rsidRPr="0051448B">
              <w:rPr>
                <w:rFonts w:ascii="Arial" w:eastAsia="MS Mincho" w:hAnsi="Arial" w:cs="Arial"/>
                <w:sz w:val="16"/>
                <w:szCs w:val="16"/>
              </w:rPr>
              <w:t>Q15 reorganizing local agencies to promote efficiency in delivering substance abuse prevention</w:t>
            </w:r>
          </w:p>
          <w:p w14:paraId="1CCD0FD9" w14:textId="77777777" w:rsidR="0051448B" w:rsidRPr="0051448B" w:rsidRDefault="0051448B" w:rsidP="0051448B">
            <w:pPr>
              <w:rPr>
                <w:rFonts w:ascii="Arial" w:eastAsia="MS Mincho" w:hAnsi="Arial" w:cs="Arial"/>
                <w:sz w:val="16"/>
                <w:szCs w:val="16"/>
              </w:rPr>
            </w:pPr>
            <w:r w:rsidRPr="0051448B">
              <w:rPr>
                <w:rFonts w:ascii="Arial" w:eastAsia="MS Mincho" w:hAnsi="Arial" w:cs="Arial"/>
                <w:sz w:val="16"/>
                <w:szCs w:val="16"/>
              </w:rPr>
              <w:t>Q16 reallocating local funds for substance abuse prevention</w:t>
            </w:r>
          </w:p>
          <w:p w14:paraId="01E5AE63" w14:textId="77777777" w:rsidR="0051448B" w:rsidRPr="0051448B" w:rsidRDefault="0051448B" w:rsidP="0051448B">
            <w:pPr>
              <w:rPr>
                <w:rFonts w:ascii="Arial" w:eastAsia="MS Mincho" w:hAnsi="Arial" w:cs="Arial"/>
                <w:sz w:val="16"/>
                <w:szCs w:val="16"/>
              </w:rPr>
            </w:pPr>
            <w:r w:rsidRPr="0051448B">
              <w:rPr>
                <w:rFonts w:ascii="Arial" w:eastAsia="MS Mincho" w:hAnsi="Arial" w:cs="Arial"/>
                <w:sz w:val="16"/>
                <w:szCs w:val="16"/>
              </w:rPr>
              <w:t>Q17 formally changing ways local organizations work together to address substance abuse prevention</w:t>
            </w:r>
          </w:p>
          <w:p w14:paraId="635FAFB4" w14:textId="77777777" w:rsidR="0051448B" w:rsidRPr="0051448B" w:rsidRDefault="0051448B" w:rsidP="0051448B">
            <w:pPr>
              <w:rPr>
                <w:rFonts w:ascii="Arial" w:eastAsia="MS Mincho" w:hAnsi="Arial" w:cs="Arial"/>
                <w:sz w:val="16"/>
                <w:szCs w:val="16"/>
              </w:rPr>
            </w:pPr>
            <w:r w:rsidRPr="0051448B">
              <w:rPr>
                <w:rFonts w:ascii="Arial" w:eastAsia="MS Mincho" w:hAnsi="Arial" w:cs="Arial"/>
                <w:sz w:val="16"/>
                <w:szCs w:val="16"/>
              </w:rPr>
              <w:t>Q18 conducting other community-based process activities</w:t>
            </w:r>
          </w:p>
        </w:tc>
      </w:tr>
      <w:tr w:rsidR="0051448B" w:rsidRPr="0051448B" w14:paraId="0E067885" w14:textId="77777777" w:rsidTr="00A0025B">
        <w:trPr>
          <w:cantSplit/>
          <w:trHeight w:val="20"/>
        </w:trPr>
        <w:tc>
          <w:tcPr>
            <w:tcW w:w="2168" w:type="dxa"/>
            <w:tcBorders>
              <w:top w:val="nil"/>
              <w:bottom w:val="nil"/>
              <w:right w:val="nil"/>
            </w:tcBorders>
            <w:shd w:val="clear" w:color="auto" w:fill="B8ACCD"/>
          </w:tcPr>
          <w:p w14:paraId="20E48390" w14:textId="77777777" w:rsidR="0051448B" w:rsidRPr="0051448B" w:rsidRDefault="0051448B" w:rsidP="0051448B">
            <w:pPr>
              <w:rPr>
                <w:rFonts w:ascii="Arial" w:eastAsia="MS Mincho" w:hAnsi="Arial" w:cs="Arial"/>
                <w:sz w:val="16"/>
                <w:szCs w:val="16"/>
              </w:rPr>
            </w:pPr>
          </w:p>
        </w:tc>
        <w:tc>
          <w:tcPr>
            <w:tcW w:w="2970" w:type="dxa"/>
            <w:gridSpan w:val="2"/>
            <w:tcBorders>
              <w:top w:val="dotted" w:sz="4" w:space="0" w:color="auto"/>
              <w:left w:val="nil"/>
              <w:bottom w:val="dotted" w:sz="4" w:space="0" w:color="auto"/>
              <w:right w:val="nil"/>
            </w:tcBorders>
            <w:shd w:val="clear" w:color="auto" w:fill="B8ACCD"/>
          </w:tcPr>
          <w:p w14:paraId="7997EE85" w14:textId="77777777" w:rsidR="0051448B" w:rsidRPr="0051448B" w:rsidRDefault="0051448B" w:rsidP="0051448B">
            <w:pPr>
              <w:rPr>
                <w:rFonts w:ascii="Arial" w:eastAsia="MS Mincho" w:hAnsi="Arial" w:cs="Arial"/>
                <w:sz w:val="16"/>
                <w:szCs w:val="16"/>
              </w:rPr>
            </w:pPr>
            <w:r w:rsidRPr="0051448B">
              <w:rPr>
                <w:rFonts w:ascii="Arial" w:eastAsia="MS Mincho" w:hAnsi="Arial" w:cs="Arial"/>
                <w:sz w:val="16"/>
                <w:szCs w:val="16"/>
              </w:rPr>
              <w:t>Ecco Process Evaluation Dashboard – Environmental</w:t>
            </w:r>
          </w:p>
        </w:tc>
        <w:tc>
          <w:tcPr>
            <w:tcW w:w="4320" w:type="dxa"/>
            <w:tcBorders>
              <w:top w:val="dotted" w:sz="4" w:space="0" w:color="auto"/>
              <w:left w:val="nil"/>
              <w:bottom w:val="dotted" w:sz="4" w:space="0" w:color="auto"/>
            </w:tcBorders>
            <w:shd w:val="clear" w:color="auto" w:fill="B8ACCD"/>
          </w:tcPr>
          <w:p w14:paraId="54A661E5" w14:textId="77777777" w:rsidR="0051448B" w:rsidRPr="0051448B" w:rsidRDefault="0051448B" w:rsidP="0051448B">
            <w:pPr>
              <w:rPr>
                <w:rFonts w:ascii="Arial" w:eastAsia="MS Mincho" w:hAnsi="Arial" w:cs="Arial"/>
                <w:sz w:val="16"/>
                <w:szCs w:val="16"/>
              </w:rPr>
            </w:pPr>
            <w:r w:rsidRPr="0051448B">
              <w:rPr>
                <w:rFonts w:ascii="Arial" w:eastAsia="MS Mincho" w:hAnsi="Arial" w:cs="Arial"/>
                <w:sz w:val="16"/>
                <w:szCs w:val="16"/>
              </w:rPr>
              <w:t>Q2a-b hours of direct and indirect service</w:t>
            </w:r>
          </w:p>
        </w:tc>
      </w:tr>
      <w:tr w:rsidR="0051448B" w:rsidRPr="0051448B" w14:paraId="70F6D301" w14:textId="77777777" w:rsidTr="00A0025B">
        <w:trPr>
          <w:cantSplit/>
          <w:trHeight w:val="20"/>
        </w:trPr>
        <w:tc>
          <w:tcPr>
            <w:tcW w:w="2168" w:type="dxa"/>
            <w:tcBorders>
              <w:top w:val="nil"/>
              <w:bottom w:val="nil"/>
              <w:right w:val="nil"/>
            </w:tcBorders>
            <w:shd w:val="clear" w:color="auto" w:fill="B8ACCD"/>
          </w:tcPr>
          <w:p w14:paraId="294A3021" w14:textId="77777777" w:rsidR="0051448B" w:rsidRPr="0051448B" w:rsidRDefault="0051448B" w:rsidP="0051448B">
            <w:pPr>
              <w:rPr>
                <w:rFonts w:ascii="Arial" w:eastAsia="MS Mincho" w:hAnsi="Arial" w:cs="Arial"/>
                <w:sz w:val="16"/>
                <w:szCs w:val="16"/>
              </w:rPr>
            </w:pPr>
          </w:p>
        </w:tc>
        <w:tc>
          <w:tcPr>
            <w:tcW w:w="2970" w:type="dxa"/>
            <w:gridSpan w:val="2"/>
            <w:tcBorders>
              <w:top w:val="dotted" w:sz="4" w:space="0" w:color="auto"/>
              <w:left w:val="nil"/>
              <w:bottom w:val="dotted" w:sz="4" w:space="0" w:color="auto"/>
              <w:right w:val="nil"/>
            </w:tcBorders>
            <w:shd w:val="clear" w:color="auto" w:fill="B8ACCD"/>
          </w:tcPr>
          <w:p w14:paraId="1E25231A" w14:textId="77777777" w:rsidR="0051448B" w:rsidRPr="0051448B" w:rsidRDefault="0051448B" w:rsidP="0051448B">
            <w:pPr>
              <w:rPr>
                <w:rFonts w:ascii="Arial" w:eastAsia="MS Mincho" w:hAnsi="Arial" w:cs="Arial"/>
                <w:sz w:val="16"/>
                <w:szCs w:val="16"/>
              </w:rPr>
            </w:pPr>
            <w:r w:rsidRPr="0051448B">
              <w:rPr>
                <w:rFonts w:ascii="Arial" w:eastAsia="MS Mincho" w:hAnsi="Arial" w:cs="Arial"/>
                <w:sz w:val="16"/>
                <w:szCs w:val="16"/>
              </w:rPr>
              <w:t>Ecco Process Evaluation Dashboard – Environmental -Policy Enactment</w:t>
            </w:r>
          </w:p>
        </w:tc>
        <w:tc>
          <w:tcPr>
            <w:tcW w:w="4320" w:type="dxa"/>
            <w:tcBorders>
              <w:top w:val="dotted" w:sz="4" w:space="0" w:color="auto"/>
              <w:left w:val="nil"/>
              <w:bottom w:val="dotted" w:sz="4" w:space="0" w:color="auto"/>
            </w:tcBorders>
            <w:shd w:val="clear" w:color="auto" w:fill="B8ACCD"/>
          </w:tcPr>
          <w:p w14:paraId="11C0705E" w14:textId="77777777" w:rsidR="0051448B" w:rsidRPr="0051448B" w:rsidRDefault="0051448B" w:rsidP="0051448B">
            <w:pPr>
              <w:rPr>
                <w:rFonts w:ascii="Arial" w:eastAsia="MS Mincho" w:hAnsi="Arial" w:cs="Arial"/>
                <w:sz w:val="16"/>
                <w:szCs w:val="16"/>
              </w:rPr>
            </w:pPr>
            <w:r w:rsidRPr="0051448B">
              <w:rPr>
                <w:rFonts w:ascii="Arial" w:eastAsia="MS Mincho" w:hAnsi="Arial" w:cs="Arial"/>
                <w:sz w:val="16"/>
                <w:szCs w:val="16"/>
              </w:rPr>
              <w:t>Q3-4 number and type of organizations engaged</w:t>
            </w:r>
          </w:p>
          <w:p w14:paraId="1EA38A69" w14:textId="77777777" w:rsidR="0051448B" w:rsidRPr="0051448B" w:rsidRDefault="0051448B" w:rsidP="0051448B">
            <w:pPr>
              <w:rPr>
                <w:rFonts w:ascii="Arial" w:eastAsia="MS Mincho" w:hAnsi="Arial" w:cs="Arial"/>
                <w:sz w:val="16"/>
                <w:szCs w:val="16"/>
              </w:rPr>
            </w:pPr>
            <w:r w:rsidRPr="0051448B">
              <w:rPr>
                <w:rFonts w:ascii="Arial" w:eastAsia="MS Mincho" w:hAnsi="Arial" w:cs="Arial"/>
                <w:sz w:val="16"/>
                <w:szCs w:val="16"/>
              </w:rPr>
              <w:t>Q5-6 number of new MOUs established and organization type</w:t>
            </w:r>
          </w:p>
          <w:p w14:paraId="0301A3D5" w14:textId="77777777" w:rsidR="0051448B" w:rsidRPr="0051448B" w:rsidRDefault="0051448B" w:rsidP="0051448B">
            <w:pPr>
              <w:rPr>
                <w:rFonts w:ascii="Arial" w:eastAsia="MS Mincho" w:hAnsi="Arial" w:cs="Arial"/>
                <w:sz w:val="16"/>
                <w:szCs w:val="16"/>
              </w:rPr>
            </w:pPr>
            <w:r w:rsidRPr="0051448B">
              <w:rPr>
                <w:rFonts w:ascii="Arial" w:eastAsia="MS Mincho" w:hAnsi="Arial" w:cs="Arial"/>
                <w:sz w:val="16"/>
                <w:szCs w:val="16"/>
              </w:rPr>
              <w:t>Q7 number of presentations delivered</w:t>
            </w:r>
          </w:p>
        </w:tc>
      </w:tr>
      <w:tr w:rsidR="0051448B" w:rsidRPr="0051448B" w14:paraId="2FA98B5E" w14:textId="77777777" w:rsidTr="00A0025B">
        <w:trPr>
          <w:cantSplit/>
          <w:trHeight w:val="20"/>
        </w:trPr>
        <w:tc>
          <w:tcPr>
            <w:tcW w:w="2168" w:type="dxa"/>
            <w:tcBorders>
              <w:top w:val="nil"/>
              <w:bottom w:val="nil"/>
              <w:right w:val="nil"/>
            </w:tcBorders>
            <w:shd w:val="clear" w:color="auto" w:fill="B8ACCD"/>
          </w:tcPr>
          <w:p w14:paraId="4809C926" w14:textId="77777777" w:rsidR="0051448B" w:rsidRPr="0051448B" w:rsidRDefault="0051448B" w:rsidP="0051448B">
            <w:pPr>
              <w:rPr>
                <w:rFonts w:ascii="Arial" w:eastAsia="MS Mincho" w:hAnsi="Arial" w:cs="Arial"/>
                <w:sz w:val="16"/>
                <w:szCs w:val="16"/>
              </w:rPr>
            </w:pPr>
          </w:p>
        </w:tc>
        <w:tc>
          <w:tcPr>
            <w:tcW w:w="2970" w:type="dxa"/>
            <w:gridSpan w:val="2"/>
            <w:tcBorders>
              <w:top w:val="dotted" w:sz="4" w:space="0" w:color="auto"/>
              <w:left w:val="nil"/>
              <w:bottom w:val="dotted" w:sz="4" w:space="0" w:color="auto"/>
              <w:right w:val="nil"/>
            </w:tcBorders>
            <w:shd w:val="clear" w:color="auto" w:fill="B8ACCD"/>
          </w:tcPr>
          <w:p w14:paraId="3A76840E" w14:textId="77777777" w:rsidR="0051448B" w:rsidRPr="0051448B" w:rsidRDefault="0051448B" w:rsidP="0051448B">
            <w:pPr>
              <w:rPr>
                <w:rFonts w:ascii="Arial" w:eastAsia="MS Mincho" w:hAnsi="Arial" w:cs="Arial"/>
                <w:sz w:val="16"/>
                <w:szCs w:val="16"/>
              </w:rPr>
            </w:pPr>
            <w:r w:rsidRPr="0051448B">
              <w:rPr>
                <w:rFonts w:ascii="Arial" w:eastAsia="MS Mincho" w:hAnsi="Arial" w:cs="Arial"/>
                <w:sz w:val="16"/>
                <w:szCs w:val="16"/>
              </w:rPr>
              <w:t>Ecco Process Evaluation Dashboard – Environmental -Training of Environmental Influencers</w:t>
            </w:r>
          </w:p>
        </w:tc>
        <w:tc>
          <w:tcPr>
            <w:tcW w:w="4320" w:type="dxa"/>
            <w:tcBorders>
              <w:top w:val="dotted" w:sz="4" w:space="0" w:color="auto"/>
              <w:left w:val="nil"/>
              <w:bottom w:val="dotted" w:sz="4" w:space="0" w:color="auto"/>
            </w:tcBorders>
            <w:shd w:val="clear" w:color="auto" w:fill="B8ACCD"/>
          </w:tcPr>
          <w:p w14:paraId="6FB4F156" w14:textId="77777777" w:rsidR="0051448B" w:rsidRPr="0051448B" w:rsidRDefault="0051448B" w:rsidP="0051448B">
            <w:pPr>
              <w:rPr>
                <w:rFonts w:ascii="Arial" w:eastAsia="MS Mincho" w:hAnsi="Arial" w:cs="Arial"/>
                <w:sz w:val="16"/>
                <w:szCs w:val="16"/>
              </w:rPr>
            </w:pPr>
            <w:r w:rsidRPr="0051448B">
              <w:rPr>
                <w:rFonts w:ascii="Arial" w:eastAsia="MS Mincho" w:hAnsi="Arial" w:cs="Arial"/>
                <w:sz w:val="16"/>
                <w:szCs w:val="16"/>
              </w:rPr>
              <w:t>Q12 number of new training groups</w:t>
            </w:r>
          </w:p>
          <w:p w14:paraId="0B9B71CC" w14:textId="77777777" w:rsidR="0051448B" w:rsidRPr="0051448B" w:rsidRDefault="0051448B" w:rsidP="0051448B">
            <w:pPr>
              <w:rPr>
                <w:rFonts w:ascii="Arial" w:eastAsia="MS Mincho" w:hAnsi="Arial" w:cs="Arial"/>
                <w:sz w:val="16"/>
                <w:szCs w:val="16"/>
              </w:rPr>
            </w:pPr>
            <w:r w:rsidRPr="0051448B">
              <w:rPr>
                <w:rFonts w:ascii="Arial" w:eastAsia="MS Mincho" w:hAnsi="Arial" w:cs="Arial"/>
                <w:sz w:val="16"/>
                <w:szCs w:val="16"/>
              </w:rPr>
              <w:t>Q13 format of training (group size)</w:t>
            </w:r>
          </w:p>
          <w:p w14:paraId="656954D5" w14:textId="77777777" w:rsidR="0051448B" w:rsidRPr="0051448B" w:rsidRDefault="0051448B" w:rsidP="0051448B">
            <w:pPr>
              <w:rPr>
                <w:rFonts w:ascii="Arial" w:eastAsia="MS Mincho" w:hAnsi="Arial" w:cs="Arial"/>
                <w:sz w:val="16"/>
                <w:szCs w:val="16"/>
              </w:rPr>
            </w:pPr>
            <w:r w:rsidRPr="0051448B">
              <w:rPr>
                <w:rFonts w:ascii="Arial" w:eastAsia="MS Mincho" w:hAnsi="Arial" w:cs="Arial"/>
                <w:sz w:val="16"/>
                <w:szCs w:val="16"/>
              </w:rPr>
              <w:t>Q15 number of training sessions conducted</w:t>
            </w:r>
          </w:p>
          <w:p w14:paraId="14E8524A" w14:textId="77777777" w:rsidR="0051448B" w:rsidRPr="0051448B" w:rsidRDefault="0051448B" w:rsidP="0051448B">
            <w:pPr>
              <w:rPr>
                <w:rFonts w:ascii="Arial" w:eastAsia="MS Mincho" w:hAnsi="Arial" w:cs="Arial"/>
                <w:sz w:val="16"/>
                <w:szCs w:val="16"/>
              </w:rPr>
            </w:pPr>
            <w:r w:rsidRPr="0051448B">
              <w:rPr>
                <w:rFonts w:ascii="Arial" w:eastAsia="MS Mincho" w:hAnsi="Arial" w:cs="Arial"/>
                <w:sz w:val="16"/>
                <w:szCs w:val="16"/>
              </w:rPr>
              <w:t>Q16 average training session length</w:t>
            </w:r>
          </w:p>
        </w:tc>
      </w:tr>
      <w:tr w:rsidR="0051448B" w:rsidRPr="0051448B" w14:paraId="5248C52F" w14:textId="77777777" w:rsidTr="00A0025B">
        <w:trPr>
          <w:cantSplit/>
          <w:trHeight w:val="20"/>
        </w:trPr>
        <w:tc>
          <w:tcPr>
            <w:tcW w:w="2168" w:type="dxa"/>
            <w:tcBorders>
              <w:top w:val="nil"/>
              <w:bottom w:val="nil"/>
              <w:right w:val="nil"/>
            </w:tcBorders>
            <w:shd w:val="clear" w:color="auto" w:fill="B8ACCD"/>
          </w:tcPr>
          <w:p w14:paraId="16546E9E" w14:textId="77777777" w:rsidR="0051448B" w:rsidRPr="0051448B" w:rsidRDefault="0051448B" w:rsidP="0051448B">
            <w:pPr>
              <w:rPr>
                <w:rFonts w:ascii="Arial" w:eastAsia="MS Mincho" w:hAnsi="Arial" w:cs="Arial"/>
                <w:sz w:val="16"/>
                <w:szCs w:val="16"/>
              </w:rPr>
            </w:pPr>
          </w:p>
        </w:tc>
        <w:tc>
          <w:tcPr>
            <w:tcW w:w="2970" w:type="dxa"/>
            <w:gridSpan w:val="2"/>
            <w:tcBorders>
              <w:top w:val="dotted" w:sz="4" w:space="0" w:color="auto"/>
              <w:left w:val="nil"/>
              <w:bottom w:val="dotted" w:sz="4" w:space="0" w:color="auto"/>
              <w:right w:val="nil"/>
            </w:tcBorders>
            <w:shd w:val="clear" w:color="auto" w:fill="B8ACCD"/>
          </w:tcPr>
          <w:p w14:paraId="4024523B" w14:textId="77777777" w:rsidR="0051448B" w:rsidRPr="0051448B" w:rsidRDefault="0051448B" w:rsidP="0051448B">
            <w:pPr>
              <w:rPr>
                <w:rFonts w:ascii="Arial" w:eastAsia="MS Mincho" w:hAnsi="Arial" w:cs="Arial"/>
                <w:sz w:val="16"/>
                <w:szCs w:val="16"/>
              </w:rPr>
            </w:pPr>
            <w:r w:rsidRPr="0051448B">
              <w:rPr>
                <w:rFonts w:ascii="Arial" w:eastAsia="MS Mincho" w:hAnsi="Arial" w:cs="Arial"/>
                <w:sz w:val="16"/>
                <w:szCs w:val="16"/>
              </w:rPr>
              <w:t>Ecco Process Evaluation Dashboard – Environmental -Enforcement Efforts</w:t>
            </w:r>
          </w:p>
        </w:tc>
        <w:tc>
          <w:tcPr>
            <w:tcW w:w="4320" w:type="dxa"/>
            <w:tcBorders>
              <w:top w:val="dotted" w:sz="4" w:space="0" w:color="auto"/>
              <w:left w:val="nil"/>
              <w:bottom w:val="dotted" w:sz="4" w:space="0" w:color="auto"/>
            </w:tcBorders>
            <w:shd w:val="clear" w:color="auto" w:fill="B8ACCD"/>
          </w:tcPr>
          <w:p w14:paraId="4C736911" w14:textId="77777777" w:rsidR="0051448B" w:rsidRPr="0051448B" w:rsidRDefault="0051448B" w:rsidP="0051448B">
            <w:pPr>
              <w:rPr>
                <w:rFonts w:ascii="Arial" w:eastAsia="MS Mincho" w:hAnsi="Arial" w:cs="Arial"/>
                <w:sz w:val="16"/>
                <w:szCs w:val="16"/>
              </w:rPr>
            </w:pPr>
            <w:r w:rsidRPr="0051448B">
              <w:rPr>
                <w:rFonts w:ascii="Arial" w:eastAsia="MS Mincho" w:hAnsi="Arial" w:cs="Arial"/>
                <w:sz w:val="16"/>
                <w:szCs w:val="16"/>
              </w:rPr>
              <w:t>Q21a-b number and zip codes of compliance checks conducted</w:t>
            </w:r>
          </w:p>
          <w:p w14:paraId="02927D88" w14:textId="77777777" w:rsidR="0051448B" w:rsidRPr="0051448B" w:rsidRDefault="0051448B" w:rsidP="0051448B">
            <w:pPr>
              <w:rPr>
                <w:rFonts w:ascii="Arial" w:eastAsia="MS Mincho" w:hAnsi="Arial" w:cs="Arial"/>
                <w:sz w:val="16"/>
                <w:szCs w:val="16"/>
              </w:rPr>
            </w:pPr>
            <w:r w:rsidRPr="0051448B">
              <w:rPr>
                <w:rFonts w:ascii="Arial" w:eastAsia="MS Mincho" w:hAnsi="Arial" w:cs="Arial"/>
                <w:sz w:val="16"/>
                <w:szCs w:val="16"/>
              </w:rPr>
              <w:t>Q21c number of law enforcement agencies engaged in compliance checks</w:t>
            </w:r>
          </w:p>
          <w:p w14:paraId="48E68167" w14:textId="77777777" w:rsidR="0051448B" w:rsidRPr="0051448B" w:rsidRDefault="0051448B" w:rsidP="0051448B">
            <w:pPr>
              <w:rPr>
                <w:rFonts w:ascii="Arial" w:eastAsia="MS Mincho" w:hAnsi="Arial" w:cs="Arial"/>
                <w:sz w:val="16"/>
                <w:szCs w:val="16"/>
              </w:rPr>
            </w:pPr>
            <w:r w:rsidRPr="0051448B">
              <w:rPr>
                <w:rFonts w:ascii="Arial" w:eastAsia="MS Mincho" w:hAnsi="Arial" w:cs="Arial"/>
                <w:sz w:val="16"/>
                <w:szCs w:val="16"/>
              </w:rPr>
              <w:t>Q22 number establishing sobriety checkpoints</w:t>
            </w:r>
          </w:p>
          <w:p w14:paraId="4DFF32B2" w14:textId="77777777" w:rsidR="0051448B" w:rsidRPr="0051448B" w:rsidRDefault="0051448B" w:rsidP="0051448B">
            <w:pPr>
              <w:rPr>
                <w:rFonts w:ascii="Arial" w:eastAsia="MS Mincho" w:hAnsi="Arial" w:cs="Arial"/>
                <w:sz w:val="16"/>
                <w:szCs w:val="16"/>
              </w:rPr>
            </w:pPr>
            <w:r w:rsidRPr="0051448B">
              <w:rPr>
                <w:rFonts w:ascii="Arial" w:eastAsia="MS Mincho" w:hAnsi="Arial" w:cs="Arial"/>
                <w:sz w:val="16"/>
                <w:szCs w:val="16"/>
              </w:rPr>
              <w:t>Q23 number collaborating with law enforcement</w:t>
            </w:r>
          </w:p>
        </w:tc>
      </w:tr>
      <w:tr w:rsidR="0051448B" w:rsidRPr="0051448B" w14:paraId="1AB880DC" w14:textId="77777777" w:rsidTr="00A0025B">
        <w:trPr>
          <w:cantSplit/>
          <w:trHeight w:val="20"/>
        </w:trPr>
        <w:tc>
          <w:tcPr>
            <w:tcW w:w="2168" w:type="dxa"/>
            <w:tcBorders>
              <w:top w:val="nil"/>
              <w:bottom w:val="nil"/>
              <w:right w:val="nil"/>
            </w:tcBorders>
            <w:shd w:val="clear" w:color="auto" w:fill="B8ACCD"/>
          </w:tcPr>
          <w:p w14:paraId="4CC172D7" w14:textId="77777777" w:rsidR="0051448B" w:rsidRPr="0051448B" w:rsidRDefault="0051448B" w:rsidP="0051448B">
            <w:pPr>
              <w:rPr>
                <w:rFonts w:ascii="Arial" w:eastAsia="MS Mincho" w:hAnsi="Arial" w:cs="Arial"/>
                <w:sz w:val="16"/>
                <w:szCs w:val="16"/>
              </w:rPr>
            </w:pPr>
          </w:p>
        </w:tc>
        <w:tc>
          <w:tcPr>
            <w:tcW w:w="2970" w:type="dxa"/>
            <w:gridSpan w:val="2"/>
            <w:tcBorders>
              <w:top w:val="dotted" w:sz="4" w:space="0" w:color="auto"/>
              <w:left w:val="nil"/>
              <w:bottom w:val="dotted" w:sz="4" w:space="0" w:color="auto"/>
              <w:right w:val="nil"/>
            </w:tcBorders>
            <w:shd w:val="clear" w:color="auto" w:fill="B8ACCD"/>
          </w:tcPr>
          <w:p w14:paraId="345F88FC" w14:textId="77777777" w:rsidR="0051448B" w:rsidRPr="0051448B" w:rsidRDefault="0051448B" w:rsidP="0051448B">
            <w:pPr>
              <w:rPr>
                <w:rFonts w:ascii="Arial" w:eastAsia="MS Mincho" w:hAnsi="Arial" w:cs="Arial"/>
                <w:sz w:val="16"/>
                <w:szCs w:val="16"/>
              </w:rPr>
            </w:pPr>
            <w:r w:rsidRPr="0051448B">
              <w:rPr>
                <w:rFonts w:ascii="Arial" w:eastAsia="MS Mincho" w:hAnsi="Arial" w:cs="Arial"/>
                <w:sz w:val="16"/>
                <w:szCs w:val="16"/>
              </w:rPr>
              <w:t>Ecco Process Evaluation Dashboard – Environmental -Social Norms Campaign</w:t>
            </w:r>
          </w:p>
        </w:tc>
        <w:tc>
          <w:tcPr>
            <w:tcW w:w="4320" w:type="dxa"/>
            <w:tcBorders>
              <w:top w:val="dotted" w:sz="4" w:space="0" w:color="auto"/>
              <w:left w:val="nil"/>
              <w:bottom w:val="dotted" w:sz="4" w:space="0" w:color="auto"/>
            </w:tcBorders>
            <w:shd w:val="clear" w:color="auto" w:fill="B8ACCD"/>
          </w:tcPr>
          <w:p w14:paraId="5016EE15" w14:textId="77777777" w:rsidR="0051448B" w:rsidRPr="0051448B" w:rsidRDefault="0051448B" w:rsidP="0051448B">
            <w:pPr>
              <w:rPr>
                <w:rFonts w:ascii="Arial" w:eastAsia="MS Mincho" w:hAnsi="Arial" w:cs="Arial"/>
                <w:sz w:val="16"/>
                <w:szCs w:val="16"/>
              </w:rPr>
            </w:pPr>
            <w:r w:rsidRPr="0051448B">
              <w:rPr>
                <w:rFonts w:ascii="Arial" w:eastAsia="MS Mincho" w:hAnsi="Arial" w:cs="Arial"/>
                <w:sz w:val="16"/>
                <w:szCs w:val="16"/>
              </w:rPr>
              <w:t>Q28 number of locations implementing social norms campaign</w:t>
            </w:r>
          </w:p>
        </w:tc>
      </w:tr>
      <w:tr w:rsidR="0051448B" w:rsidRPr="0051448B" w14:paraId="62F21871" w14:textId="77777777" w:rsidTr="00A0025B">
        <w:trPr>
          <w:cantSplit/>
          <w:trHeight w:val="20"/>
        </w:trPr>
        <w:tc>
          <w:tcPr>
            <w:tcW w:w="2168" w:type="dxa"/>
            <w:tcBorders>
              <w:top w:val="nil"/>
              <w:bottom w:val="nil"/>
              <w:right w:val="nil"/>
            </w:tcBorders>
            <w:shd w:val="clear" w:color="auto" w:fill="B8ACCD"/>
          </w:tcPr>
          <w:p w14:paraId="33343A9C" w14:textId="77777777" w:rsidR="0051448B" w:rsidRPr="0051448B" w:rsidRDefault="0051448B" w:rsidP="0051448B">
            <w:pPr>
              <w:rPr>
                <w:rFonts w:ascii="Arial" w:eastAsia="MS Mincho" w:hAnsi="Arial" w:cs="Arial"/>
                <w:sz w:val="16"/>
                <w:szCs w:val="16"/>
              </w:rPr>
            </w:pPr>
          </w:p>
        </w:tc>
        <w:tc>
          <w:tcPr>
            <w:tcW w:w="2970" w:type="dxa"/>
            <w:gridSpan w:val="2"/>
            <w:tcBorders>
              <w:top w:val="dotted" w:sz="4" w:space="0" w:color="auto"/>
              <w:left w:val="nil"/>
              <w:bottom w:val="dotted" w:sz="4" w:space="0" w:color="auto"/>
              <w:right w:val="nil"/>
            </w:tcBorders>
            <w:shd w:val="clear" w:color="auto" w:fill="B8ACCD"/>
          </w:tcPr>
          <w:p w14:paraId="75B93F78" w14:textId="77777777" w:rsidR="0051448B" w:rsidRPr="0051448B" w:rsidDel="004007F9" w:rsidRDefault="0051448B" w:rsidP="0051448B">
            <w:pPr>
              <w:rPr>
                <w:rFonts w:ascii="Arial" w:eastAsia="MS Mincho" w:hAnsi="Arial" w:cs="Arial"/>
                <w:sz w:val="16"/>
                <w:szCs w:val="16"/>
              </w:rPr>
            </w:pPr>
            <w:r w:rsidRPr="0051448B">
              <w:rPr>
                <w:rFonts w:ascii="Arial" w:eastAsia="MS Mincho" w:hAnsi="Arial" w:cs="Arial"/>
                <w:sz w:val="16"/>
                <w:szCs w:val="16"/>
              </w:rPr>
              <w:t>Ecco Process Evaluation Dashboard – Environmental -Prescription Drop Boxes and Medicine Safes</w:t>
            </w:r>
          </w:p>
        </w:tc>
        <w:tc>
          <w:tcPr>
            <w:tcW w:w="4320" w:type="dxa"/>
            <w:tcBorders>
              <w:top w:val="dotted" w:sz="4" w:space="0" w:color="auto"/>
              <w:left w:val="nil"/>
              <w:bottom w:val="dotted" w:sz="4" w:space="0" w:color="auto"/>
            </w:tcBorders>
            <w:shd w:val="clear" w:color="auto" w:fill="B8ACCD"/>
          </w:tcPr>
          <w:p w14:paraId="5EC4E5C3" w14:textId="77777777" w:rsidR="0051448B" w:rsidRPr="0051448B" w:rsidRDefault="0051448B" w:rsidP="0051448B">
            <w:pPr>
              <w:rPr>
                <w:rFonts w:ascii="Arial" w:eastAsia="MS Mincho" w:hAnsi="Arial" w:cs="Arial"/>
                <w:sz w:val="16"/>
                <w:szCs w:val="16"/>
              </w:rPr>
            </w:pPr>
            <w:r w:rsidRPr="0051448B">
              <w:rPr>
                <w:rFonts w:ascii="Arial" w:eastAsia="MS Mincho" w:hAnsi="Arial" w:cs="Arial"/>
                <w:sz w:val="16"/>
                <w:szCs w:val="16"/>
              </w:rPr>
              <w:t>Q54a-b number and location of drop boxes</w:t>
            </w:r>
          </w:p>
          <w:p w14:paraId="42AF5DC1" w14:textId="77777777" w:rsidR="0051448B" w:rsidRPr="0051448B" w:rsidRDefault="0051448B" w:rsidP="0051448B">
            <w:pPr>
              <w:rPr>
                <w:rFonts w:ascii="Arial" w:eastAsia="MS Mincho" w:hAnsi="Arial" w:cs="Arial"/>
                <w:sz w:val="16"/>
                <w:szCs w:val="16"/>
              </w:rPr>
            </w:pPr>
            <w:r w:rsidRPr="0051448B">
              <w:rPr>
                <w:rFonts w:ascii="Arial" w:eastAsia="MS Mincho" w:hAnsi="Arial" w:cs="Arial"/>
                <w:sz w:val="16"/>
                <w:szCs w:val="16"/>
              </w:rPr>
              <w:t>Q56 number of drug lock boxes or medicine safes distributed</w:t>
            </w:r>
          </w:p>
          <w:p w14:paraId="5CAC8EE0" w14:textId="2572DC1C" w:rsidR="0051448B" w:rsidRPr="0051448B" w:rsidDel="004007F9" w:rsidRDefault="0051448B" w:rsidP="0051448B">
            <w:pPr>
              <w:rPr>
                <w:rFonts w:ascii="Arial" w:eastAsia="MS Mincho" w:hAnsi="Arial" w:cs="Arial"/>
                <w:sz w:val="16"/>
                <w:szCs w:val="16"/>
              </w:rPr>
            </w:pPr>
            <w:r w:rsidRPr="0051448B">
              <w:rPr>
                <w:rFonts w:ascii="Arial" w:eastAsia="MS Mincho" w:hAnsi="Arial" w:cs="Arial"/>
                <w:sz w:val="16"/>
                <w:szCs w:val="16"/>
              </w:rPr>
              <w:t xml:space="preserve">Q57 number of </w:t>
            </w:r>
            <w:proofErr w:type="gramStart"/>
            <w:r w:rsidRPr="0051448B">
              <w:rPr>
                <w:rFonts w:ascii="Arial" w:eastAsia="MS Mincho" w:hAnsi="Arial" w:cs="Arial"/>
                <w:sz w:val="16"/>
                <w:szCs w:val="16"/>
              </w:rPr>
              <w:t>drug</w:t>
            </w:r>
            <w:proofErr w:type="gramEnd"/>
            <w:r w:rsidRPr="0051448B">
              <w:rPr>
                <w:rFonts w:ascii="Arial" w:eastAsia="MS Mincho" w:hAnsi="Arial" w:cs="Arial"/>
                <w:sz w:val="16"/>
                <w:szCs w:val="16"/>
              </w:rPr>
              <w:t xml:space="preserve"> “take back” events participated in</w:t>
            </w:r>
          </w:p>
        </w:tc>
      </w:tr>
      <w:tr w:rsidR="0051448B" w:rsidRPr="0051448B" w14:paraId="378C19DC" w14:textId="77777777" w:rsidTr="00A0025B">
        <w:trPr>
          <w:cantSplit/>
          <w:trHeight w:val="20"/>
        </w:trPr>
        <w:tc>
          <w:tcPr>
            <w:tcW w:w="2168" w:type="dxa"/>
            <w:tcBorders>
              <w:top w:val="nil"/>
              <w:bottom w:val="nil"/>
              <w:right w:val="nil"/>
            </w:tcBorders>
            <w:shd w:val="clear" w:color="auto" w:fill="B8ACCD"/>
          </w:tcPr>
          <w:p w14:paraId="7CA0848F" w14:textId="77777777" w:rsidR="0051448B" w:rsidRPr="0051448B" w:rsidRDefault="0051448B" w:rsidP="0051448B">
            <w:pPr>
              <w:rPr>
                <w:rFonts w:ascii="Arial" w:eastAsia="MS Mincho" w:hAnsi="Arial" w:cs="Arial"/>
                <w:sz w:val="16"/>
                <w:szCs w:val="16"/>
              </w:rPr>
            </w:pPr>
          </w:p>
        </w:tc>
        <w:tc>
          <w:tcPr>
            <w:tcW w:w="2970" w:type="dxa"/>
            <w:gridSpan w:val="2"/>
            <w:tcBorders>
              <w:top w:val="dotted" w:sz="4" w:space="0" w:color="auto"/>
              <w:left w:val="nil"/>
              <w:bottom w:val="dotted" w:sz="4" w:space="0" w:color="auto"/>
              <w:right w:val="nil"/>
            </w:tcBorders>
            <w:shd w:val="clear" w:color="auto" w:fill="B8ACCD"/>
          </w:tcPr>
          <w:p w14:paraId="350A562A" w14:textId="77777777" w:rsidR="0051448B" w:rsidRPr="0051448B" w:rsidDel="004007F9" w:rsidRDefault="0051448B" w:rsidP="0051448B">
            <w:pPr>
              <w:rPr>
                <w:rFonts w:ascii="Arial" w:eastAsia="MS Mincho" w:hAnsi="Arial" w:cs="Arial"/>
                <w:sz w:val="16"/>
                <w:szCs w:val="16"/>
              </w:rPr>
            </w:pPr>
            <w:r w:rsidRPr="0051448B">
              <w:rPr>
                <w:rFonts w:ascii="Arial" w:eastAsia="MS Mincho" w:hAnsi="Arial" w:cs="Arial"/>
                <w:sz w:val="16"/>
                <w:szCs w:val="16"/>
              </w:rPr>
              <w:t>Ecco Process Evaluation Dashboard – Environmental -Other Environmental Interventions</w:t>
            </w:r>
          </w:p>
        </w:tc>
        <w:tc>
          <w:tcPr>
            <w:tcW w:w="4320" w:type="dxa"/>
            <w:tcBorders>
              <w:top w:val="dotted" w:sz="4" w:space="0" w:color="auto"/>
              <w:left w:val="nil"/>
              <w:bottom w:val="dotted" w:sz="4" w:space="0" w:color="auto"/>
            </w:tcBorders>
            <w:shd w:val="clear" w:color="auto" w:fill="B8ACCD"/>
          </w:tcPr>
          <w:p w14:paraId="6898589B" w14:textId="77777777" w:rsidR="0051448B" w:rsidRPr="0051448B" w:rsidDel="004007F9" w:rsidRDefault="0051448B" w:rsidP="0051448B">
            <w:pPr>
              <w:rPr>
                <w:rFonts w:ascii="Arial" w:eastAsia="MS Mincho" w:hAnsi="Arial" w:cs="Arial"/>
                <w:sz w:val="16"/>
                <w:szCs w:val="16"/>
              </w:rPr>
            </w:pPr>
            <w:r w:rsidRPr="0051448B">
              <w:rPr>
                <w:rFonts w:ascii="Arial" w:eastAsia="MS Mincho" w:hAnsi="Arial" w:cs="Arial"/>
                <w:sz w:val="16"/>
                <w:szCs w:val="16"/>
              </w:rPr>
              <w:t>Q59 number and type of other environmental interventions</w:t>
            </w:r>
          </w:p>
        </w:tc>
      </w:tr>
      <w:tr w:rsidR="0051448B" w:rsidRPr="0051448B" w14:paraId="37477853" w14:textId="77777777" w:rsidTr="00A0025B">
        <w:trPr>
          <w:cantSplit/>
          <w:trHeight w:val="20"/>
        </w:trPr>
        <w:tc>
          <w:tcPr>
            <w:tcW w:w="2168" w:type="dxa"/>
            <w:tcBorders>
              <w:top w:val="nil"/>
              <w:bottom w:val="nil"/>
              <w:right w:val="nil"/>
            </w:tcBorders>
            <w:shd w:val="clear" w:color="auto" w:fill="B8ACCD"/>
          </w:tcPr>
          <w:p w14:paraId="14C8E7D0" w14:textId="77777777" w:rsidR="0051448B" w:rsidRPr="0051448B" w:rsidRDefault="0051448B" w:rsidP="0051448B">
            <w:pPr>
              <w:rPr>
                <w:rFonts w:ascii="Arial" w:eastAsia="MS Mincho" w:hAnsi="Arial" w:cs="Arial"/>
                <w:sz w:val="16"/>
                <w:szCs w:val="16"/>
              </w:rPr>
            </w:pPr>
          </w:p>
        </w:tc>
        <w:tc>
          <w:tcPr>
            <w:tcW w:w="2970" w:type="dxa"/>
            <w:gridSpan w:val="2"/>
            <w:tcBorders>
              <w:top w:val="dotted" w:sz="4" w:space="0" w:color="auto"/>
              <w:left w:val="nil"/>
              <w:bottom w:val="dotted" w:sz="4" w:space="0" w:color="auto"/>
              <w:right w:val="nil"/>
            </w:tcBorders>
            <w:shd w:val="clear" w:color="auto" w:fill="B8ACCD"/>
          </w:tcPr>
          <w:p w14:paraId="7A71D6B3" w14:textId="77777777" w:rsidR="0051448B" w:rsidRPr="0051448B" w:rsidDel="004007F9" w:rsidRDefault="0051448B" w:rsidP="0051448B">
            <w:pPr>
              <w:rPr>
                <w:rFonts w:ascii="Arial" w:eastAsia="MS Mincho" w:hAnsi="Arial" w:cs="Arial"/>
                <w:sz w:val="16"/>
                <w:szCs w:val="16"/>
              </w:rPr>
            </w:pPr>
            <w:r w:rsidRPr="0051448B">
              <w:rPr>
                <w:rFonts w:ascii="Arial" w:eastAsia="MS Mincho" w:hAnsi="Arial" w:cs="Arial"/>
                <w:sz w:val="16"/>
                <w:szCs w:val="16"/>
              </w:rPr>
              <w:t>Ecco Process Evaluation Dashboard – Environmental -Information Dissemination for Environmental Strategies</w:t>
            </w:r>
          </w:p>
        </w:tc>
        <w:tc>
          <w:tcPr>
            <w:tcW w:w="4320" w:type="dxa"/>
            <w:tcBorders>
              <w:top w:val="dotted" w:sz="4" w:space="0" w:color="auto"/>
              <w:left w:val="nil"/>
              <w:bottom w:val="dotted" w:sz="4" w:space="0" w:color="auto"/>
            </w:tcBorders>
            <w:shd w:val="clear" w:color="auto" w:fill="B8ACCD"/>
          </w:tcPr>
          <w:p w14:paraId="7C467D72" w14:textId="77777777" w:rsidR="0051448B" w:rsidRPr="0051448B" w:rsidDel="004007F9" w:rsidRDefault="0051448B" w:rsidP="0051448B">
            <w:pPr>
              <w:rPr>
                <w:rFonts w:ascii="Arial" w:eastAsia="MS Mincho" w:hAnsi="Arial" w:cs="Arial"/>
                <w:sz w:val="16"/>
                <w:szCs w:val="16"/>
              </w:rPr>
            </w:pPr>
            <w:r w:rsidRPr="0051448B">
              <w:rPr>
                <w:rFonts w:ascii="Arial" w:eastAsia="MS Mincho" w:hAnsi="Arial" w:cs="Arial"/>
                <w:sz w:val="16"/>
                <w:szCs w:val="16"/>
              </w:rPr>
              <w:t>60-82b similar constructs used for information dissemination format types</w:t>
            </w:r>
          </w:p>
        </w:tc>
      </w:tr>
      <w:tr w:rsidR="0051448B" w:rsidRPr="0051448B" w14:paraId="07AFD17B" w14:textId="77777777" w:rsidTr="00A0025B">
        <w:trPr>
          <w:cantSplit/>
          <w:trHeight w:val="20"/>
        </w:trPr>
        <w:tc>
          <w:tcPr>
            <w:tcW w:w="2168" w:type="dxa"/>
            <w:tcBorders>
              <w:top w:val="nil"/>
              <w:bottom w:val="nil"/>
              <w:right w:val="nil"/>
            </w:tcBorders>
            <w:shd w:val="clear" w:color="auto" w:fill="B8ACCD"/>
          </w:tcPr>
          <w:p w14:paraId="4BDFD002" w14:textId="77777777" w:rsidR="0051448B" w:rsidRPr="0051448B" w:rsidRDefault="0051448B" w:rsidP="0051448B">
            <w:pPr>
              <w:rPr>
                <w:rFonts w:ascii="Arial" w:eastAsia="MS Mincho" w:hAnsi="Arial" w:cs="Arial"/>
                <w:sz w:val="16"/>
                <w:szCs w:val="16"/>
              </w:rPr>
            </w:pPr>
          </w:p>
        </w:tc>
        <w:tc>
          <w:tcPr>
            <w:tcW w:w="2970" w:type="dxa"/>
            <w:gridSpan w:val="2"/>
            <w:tcBorders>
              <w:top w:val="dotted" w:sz="4" w:space="0" w:color="auto"/>
              <w:left w:val="nil"/>
              <w:bottom w:val="dotted" w:sz="4" w:space="0" w:color="auto"/>
              <w:right w:val="nil"/>
            </w:tcBorders>
            <w:shd w:val="clear" w:color="auto" w:fill="B8ACCD"/>
          </w:tcPr>
          <w:p w14:paraId="643BBDFB" w14:textId="77777777" w:rsidR="0051448B" w:rsidRPr="0051448B" w:rsidDel="004007F9" w:rsidRDefault="0051448B" w:rsidP="0051448B">
            <w:pPr>
              <w:rPr>
                <w:rFonts w:ascii="Arial" w:eastAsia="MS Mincho" w:hAnsi="Arial" w:cs="Arial"/>
                <w:sz w:val="16"/>
                <w:szCs w:val="16"/>
              </w:rPr>
            </w:pPr>
            <w:r w:rsidRPr="0051448B">
              <w:rPr>
                <w:rFonts w:ascii="Arial" w:eastAsia="MS Mincho" w:hAnsi="Arial" w:cs="Arial"/>
                <w:sz w:val="16"/>
                <w:szCs w:val="16"/>
              </w:rPr>
              <w:t>Ecco Process Evaluation Dashboard – Information Dissemination</w:t>
            </w:r>
          </w:p>
        </w:tc>
        <w:tc>
          <w:tcPr>
            <w:tcW w:w="4320" w:type="dxa"/>
            <w:tcBorders>
              <w:top w:val="dotted" w:sz="4" w:space="0" w:color="auto"/>
              <w:left w:val="nil"/>
              <w:bottom w:val="dotted" w:sz="4" w:space="0" w:color="auto"/>
            </w:tcBorders>
            <w:shd w:val="clear" w:color="auto" w:fill="B8ACCD"/>
          </w:tcPr>
          <w:p w14:paraId="62F43D8B" w14:textId="77777777" w:rsidR="0051448B" w:rsidRPr="0051448B" w:rsidRDefault="0051448B" w:rsidP="0051448B">
            <w:pPr>
              <w:rPr>
                <w:rFonts w:ascii="Arial" w:eastAsia="MS Mincho" w:hAnsi="Arial" w:cs="Arial"/>
                <w:sz w:val="16"/>
                <w:szCs w:val="16"/>
              </w:rPr>
            </w:pPr>
            <w:r w:rsidRPr="0051448B">
              <w:rPr>
                <w:rFonts w:ascii="Arial" w:eastAsia="MS Mincho" w:hAnsi="Arial" w:cs="Arial"/>
                <w:sz w:val="16"/>
                <w:szCs w:val="16"/>
              </w:rPr>
              <w:t>Q3a hours of direct service</w:t>
            </w:r>
          </w:p>
          <w:p w14:paraId="4EE9E4E6" w14:textId="77777777" w:rsidR="0051448B" w:rsidRPr="0051448B" w:rsidRDefault="0051448B" w:rsidP="0051448B">
            <w:pPr>
              <w:rPr>
                <w:rFonts w:ascii="Arial" w:eastAsia="MS Mincho" w:hAnsi="Arial" w:cs="Arial"/>
                <w:sz w:val="16"/>
                <w:szCs w:val="16"/>
              </w:rPr>
            </w:pPr>
            <w:r w:rsidRPr="0051448B">
              <w:rPr>
                <w:rFonts w:ascii="Arial" w:eastAsia="MS Mincho" w:hAnsi="Arial" w:cs="Arial"/>
                <w:sz w:val="16"/>
                <w:szCs w:val="16"/>
              </w:rPr>
              <w:t>Q4 hours of indirect service</w:t>
            </w:r>
          </w:p>
          <w:p w14:paraId="7DFF1881" w14:textId="77777777" w:rsidR="0051448B" w:rsidRPr="0051448B" w:rsidRDefault="0051448B" w:rsidP="0051448B">
            <w:pPr>
              <w:rPr>
                <w:rFonts w:ascii="Arial" w:eastAsia="MS Mincho" w:hAnsi="Arial" w:cs="Arial"/>
                <w:sz w:val="16"/>
                <w:szCs w:val="16"/>
              </w:rPr>
            </w:pPr>
            <w:r w:rsidRPr="0051448B">
              <w:rPr>
                <w:rFonts w:ascii="Arial" w:eastAsia="MS Mincho" w:hAnsi="Arial" w:cs="Arial"/>
                <w:sz w:val="16"/>
                <w:szCs w:val="16"/>
              </w:rPr>
              <w:t>Q5-6 number and type of health promotion events</w:t>
            </w:r>
          </w:p>
          <w:p w14:paraId="3E5BFB9C" w14:textId="77777777" w:rsidR="0051448B" w:rsidRPr="0051448B" w:rsidRDefault="0051448B" w:rsidP="0051448B">
            <w:pPr>
              <w:rPr>
                <w:rFonts w:ascii="Arial" w:eastAsia="MS Mincho" w:hAnsi="Arial" w:cs="Arial"/>
                <w:sz w:val="16"/>
                <w:szCs w:val="16"/>
              </w:rPr>
            </w:pPr>
            <w:r w:rsidRPr="0051448B">
              <w:rPr>
                <w:rFonts w:ascii="Arial" w:eastAsia="MS Mincho" w:hAnsi="Arial" w:cs="Arial"/>
                <w:sz w:val="16"/>
                <w:szCs w:val="16"/>
              </w:rPr>
              <w:t>Q10a-c radio PSAs – number of new ads created; number of ads aired; number of times TV ads air; number of TV stations airing ad</w:t>
            </w:r>
          </w:p>
          <w:p w14:paraId="69D05521" w14:textId="77777777" w:rsidR="0051448B" w:rsidRPr="0051448B" w:rsidRDefault="0051448B" w:rsidP="0051448B">
            <w:pPr>
              <w:rPr>
                <w:rFonts w:ascii="Arial" w:eastAsia="MS Mincho" w:hAnsi="Arial" w:cs="Arial"/>
                <w:sz w:val="16"/>
                <w:szCs w:val="16"/>
              </w:rPr>
            </w:pPr>
            <w:r w:rsidRPr="0051448B">
              <w:rPr>
                <w:rFonts w:ascii="Arial" w:eastAsia="MS Mincho" w:hAnsi="Arial" w:cs="Arial"/>
                <w:sz w:val="16"/>
                <w:szCs w:val="16"/>
              </w:rPr>
              <w:t>Q11a-c television PSAs – number of new ads created; number of ads aired; number of times radio ads air; number of radio stations airing ad</w:t>
            </w:r>
          </w:p>
          <w:p w14:paraId="785EBB6F" w14:textId="77777777" w:rsidR="0051448B" w:rsidRPr="0051448B" w:rsidRDefault="0051448B" w:rsidP="0051448B">
            <w:pPr>
              <w:rPr>
                <w:rFonts w:ascii="Arial" w:eastAsia="MS Mincho" w:hAnsi="Arial" w:cs="Arial"/>
                <w:sz w:val="16"/>
                <w:szCs w:val="16"/>
              </w:rPr>
            </w:pPr>
            <w:r w:rsidRPr="0051448B">
              <w:rPr>
                <w:rFonts w:ascii="Arial" w:eastAsia="MS Mincho" w:hAnsi="Arial" w:cs="Arial"/>
                <w:sz w:val="16"/>
                <w:szCs w:val="16"/>
              </w:rPr>
              <w:t>Q12a-c print ads – number of ads created; number published; number of times ran; number of publications running</w:t>
            </w:r>
          </w:p>
          <w:p w14:paraId="65499978" w14:textId="77777777" w:rsidR="0051448B" w:rsidRPr="0051448B" w:rsidRDefault="0051448B" w:rsidP="0051448B">
            <w:pPr>
              <w:rPr>
                <w:rFonts w:ascii="Arial" w:eastAsia="MS Mincho" w:hAnsi="Arial" w:cs="Arial"/>
                <w:sz w:val="16"/>
                <w:szCs w:val="16"/>
              </w:rPr>
            </w:pPr>
            <w:r w:rsidRPr="0051448B">
              <w:rPr>
                <w:rFonts w:ascii="Arial" w:eastAsia="MS Mincho" w:hAnsi="Arial" w:cs="Arial"/>
                <w:sz w:val="16"/>
                <w:szCs w:val="16"/>
              </w:rPr>
              <w:t>Q13a-c posters – number of posters created; number distributed; number displayed; number of locations displaying</w:t>
            </w:r>
          </w:p>
          <w:p w14:paraId="53916C15" w14:textId="77777777" w:rsidR="0051448B" w:rsidRPr="0051448B" w:rsidRDefault="0051448B" w:rsidP="0051448B">
            <w:pPr>
              <w:rPr>
                <w:rFonts w:ascii="Arial" w:eastAsia="MS Mincho" w:hAnsi="Arial" w:cs="Arial"/>
                <w:sz w:val="16"/>
                <w:szCs w:val="16"/>
              </w:rPr>
            </w:pPr>
            <w:r w:rsidRPr="0051448B">
              <w:rPr>
                <w:rFonts w:ascii="Arial" w:eastAsia="MS Mincho" w:hAnsi="Arial" w:cs="Arial"/>
                <w:sz w:val="16"/>
                <w:szCs w:val="16"/>
              </w:rPr>
              <w:t>Q14a-b brochures – number created; number distributed; number of locations receiving</w:t>
            </w:r>
          </w:p>
          <w:p w14:paraId="0CEC3328" w14:textId="77777777" w:rsidR="0051448B" w:rsidRPr="0051448B" w:rsidRDefault="0051448B" w:rsidP="0051448B">
            <w:pPr>
              <w:rPr>
                <w:rFonts w:ascii="Arial" w:eastAsia="MS Mincho" w:hAnsi="Arial" w:cs="Arial"/>
                <w:sz w:val="16"/>
                <w:szCs w:val="16"/>
              </w:rPr>
            </w:pPr>
            <w:r w:rsidRPr="0051448B">
              <w:rPr>
                <w:rFonts w:ascii="Arial" w:eastAsia="MS Mincho" w:hAnsi="Arial" w:cs="Arial"/>
                <w:sz w:val="16"/>
                <w:szCs w:val="16"/>
              </w:rPr>
              <w:t>Q15a-b letters to editor – number sent; number published; number of publications to which letters were sent</w:t>
            </w:r>
          </w:p>
          <w:p w14:paraId="5C732A9F" w14:textId="77777777" w:rsidR="0051448B" w:rsidRPr="0051448B" w:rsidRDefault="0051448B" w:rsidP="0051448B">
            <w:pPr>
              <w:rPr>
                <w:rFonts w:ascii="Arial" w:eastAsia="MS Mincho" w:hAnsi="Arial" w:cs="Arial"/>
                <w:sz w:val="16"/>
                <w:szCs w:val="16"/>
              </w:rPr>
            </w:pPr>
            <w:r w:rsidRPr="0051448B">
              <w:rPr>
                <w:rFonts w:ascii="Arial" w:eastAsia="MS Mincho" w:hAnsi="Arial" w:cs="Arial"/>
                <w:sz w:val="16"/>
                <w:szCs w:val="16"/>
              </w:rPr>
              <w:t>Q16a-c billboards – number created; number displayed; number of weeks displayed; number of locations displayed</w:t>
            </w:r>
          </w:p>
          <w:p w14:paraId="4936EC3B" w14:textId="77777777" w:rsidR="0051448B" w:rsidRPr="0051448B" w:rsidRDefault="0051448B" w:rsidP="0051448B">
            <w:pPr>
              <w:rPr>
                <w:rFonts w:ascii="Arial" w:eastAsia="MS Mincho" w:hAnsi="Arial" w:cs="Arial"/>
                <w:sz w:val="16"/>
                <w:szCs w:val="16"/>
              </w:rPr>
            </w:pPr>
            <w:r w:rsidRPr="0051448B">
              <w:rPr>
                <w:rFonts w:ascii="Arial" w:eastAsia="MS Mincho" w:hAnsi="Arial" w:cs="Arial"/>
                <w:sz w:val="16"/>
                <w:szCs w:val="16"/>
              </w:rPr>
              <w:t>Q17a-c banners – number created; number displayed; number of weeks displayed; number of locations</w:t>
            </w:r>
          </w:p>
          <w:p w14:paraId="5B115E6F" w14:textId="77777777" w:rsidR="0051448B" w:rsidRPr="0051448B" w:rsidRDefault="0051448B" w:rsidP="0051448B">
            <w:pPr>
              <w:rPr>
                <w:rFonts w:ascii="Arial" w:eastAsia="MS Mincho" w:hAnsi="Arial" w:cs="Arial"/>
                <w:sz w:val="16"/>
                <w:szCs w:val="16"/>
              </w:rPr>
            </w:pPr>
            <w:r w:rsidRPr="0051448B">
              <w:rPr>
                <w:rFonts w:ascii="Arial" w:eastAsia="MS Mincho" w:hAnsi="Arial" w:cs="Arial"/>
                <w:sz w:val="16"/>
                <w:szCs w:val="16"/>
              </w:rPr>
              <w:t>Q18a-b presentation materials – number and type of unique materials created; number disseminated</w:t>
            </w:r>
          </w:p>
          <w:p w14:paraId="4460C1B5" w14:textId="77777777" w:rsidR="0051448B" w:rsidRPr="0051448B" w:rsidRDefault="0051448B" w:rsidP="0051448B">
            <w:pPr>
              <w:rPr>
                <w:rFonts w:ascii="Arial" w:eastAsia="MS Mincho" w:hAnsi="Arial" w:cs="Arial"/>
                <w:sz w:val="16"/>
                <w:szCs w:val="16"/>
              </w:rPr>
            </w:pPr>
            <w:r w:rsidRPr="0051448B">
              <w:rPr>
                <w:rFonts w:ascii="Arial" w:eastAsia="MS Mincho" w:hAnsi="Arial" w:cs="Arial"/>
                <w:sz w:val="16"/>
                <w:szCs w:val="16"/>
              </w:rPr>
              <w:t xml:space="preserve">Q19a-c presentations – number delivered; topics; target audience; number of locations </w:t>
            </w:r>
          </w:p>
          <w:p w14:paraId="4EF4207C" w14:textId="77777777" w:rsidR="0051448B" w:rsidRPr="0051448B" w:rsidRDefault="0051448B" w:rsidP="0051448B">
            <w:pPr>
              <w:rPr>
                <w:rFonts w:ascii="Arial" w:eastAsia="MS Mincho" w:hAnsi="Arial" w:cs="Arial"/>
                <w:sz w:val="16"/>
                <w:szCs w:val="16"/>
              </w:rPr>
            </w:pPr>
            <w:r w:rsidRPr="0051448B">
              <w:rPr>
                <w:rFonts w:ascii="Arial" w:eastAsia="MS Mincho" w:hAnsi="Arial" w:cs="Arial"/>
                <w:sz w:val="16"/>
                <w:szCs w:val="16"/>
              </w:rPr>
              <w:t>Q21a social media – number and type of unique posts; average amount of time spent on website</w:t>
            </w:r>
          </w:p>
          <w:p w14:paraId="068F05D3" w14:textId="77777777" w:rsidR="0051448B" w:rsidRPr="0051448B" w:rsidRDefault="0051448B" w:rsidP="0051448B">
            <w:pPr>
              <w:rPr>
                <w:rFonts w:ascii="Arial" w:eastAsia="MS Mincho" w:hAnsi="Arial" w:cs="Arial"/>
                <w:sz w:val="16"/>
                <w:szCs w:val="16"/>
              </w:rPr>
            </w:pPr>
            <w:r w:rsidRPr="0051448B">
              <w:rPr>
                <w:rFonts w:ascii="Arial" w:eastAsia="MS Mincho" w:hAnsi="Arial" w:cs="Arial"/>
                <w:sz w:val="16"/>
                <w:szCs w:val="16"/>
              </w:rPr>
              <w:t>Q22a press release – number created; number published</w:t>
            </w:r>
          </w:p>
          <w:p w14:paraId="37DF1BC9" w14:textId="77777777" w:rsidR="0051448B" w:rsidRPr="0051448B" w:rsidRDefault="0051448B" w:rsidP="0051448B">
            <w:pPr>
              <w:rPr>
                <w:rFonts w:ascii="Arial" w:eastAsia="MS Mincho" w:hAnsi="Arial" w:cs="Arial"/>
                <w:sz w:val="16"/>
                <w:szCs w:val="16"/>
              </w:rPr>
            </w:pPr>
            <w:r w:rsidRPr="0051448B">
              <w:rPr>
                <w:rFonts w:ascii="Arial" w:eastAsia="MS Mincho" w:hAnsi="Arial" w:cs="Arial"/>
                <w:sz w:val="16"/>
                <w:szCs w:val="16"/>
              </w:rPr>
              <w:t>Q23 clearinghouse/information resource center – number</w:t>
            </w:r>
          </w:p>
          <w:p w14:paraId="0539C757" w14:textId="77777777" w:rsidR="0051448B" w:rsidRPr="0051448B" w:rsidRDefault="0051448B" w:rsidP="0051448B">
            <w:pPr>
              <w:rPr>
                <w:rFonts w:ascii="Arial" w:eastAsia="MS Mincho" w:hAnsi="Arial" w:cs="Arial"/>
                <w:sz w:val="16"/>
                <w:szCs w:val="16"/>
              </w:rPr>
            </w:pPr>
            <w:r w:rsidRPr="0051448B">
              <w:rPr>
                <w:rFonts w:ascii="Arial" w:eastAsia="MS Mincho" w:hAnsi="Arial" w:cs="Arial"/>
                <w:sz w:val="16"/>
                <w:szCs w:val="16"/>
              </w:rPr>
              <w:t xml:space="preserve">Q24a information/hot/help lines – number </w:t>
            </w:r>
          </w:p>
          <w:p w14:paraId="14A0F581" w14:textId="77777777" w:rsidR="0051448B" w:rsidRPr="0051448B" w:rsidRDefault="0051448B" w:rsidP="0051448B">
            <w:pPr>
              <w:rPr>
                <w:rFonts w:ascii="Arial" w:eastAsia="MS Mincho" w:hAnsi="Arial" w:cs="Arial"/>
                <w:sz w:val="16"/>
                <w:szCs w:val="16"/>
              </w:rPr>
            </w:pPr>
            <w:r w:rsidRPr="0051448B">
              <w:rPr>
                <w:rFonts w:ascii="Arial" w:eastAsia="MS Mincho" w:hAnsi="Arial" w:cs="Arial"/>
                <w:sz w:val="16"/>
                <w:szCs w:val="16"/>
              </w:rPr>
              <w:t>Q25a-b training materials – number and type created; target audience</w:t>
            </w:r>
          </w:p>
          <w:p w14:paraId="7DF6FF5F" w14:textId="77777777" w:rsidR="0051448B" w:rsidRPr="0051448B" w:rsidDel="004007F9" w:rsidRDefault="0051448B" w:rsidP="0051448B">
            <w:pPr>
              <w:rPr>
                <w:rFonts w:ascii="Arial" w:eastAsia="MS Mincho" w:hAnsi="Arial" w:cs="Arial"/>
                <w:sz w:val="16"/>
                <w:szCs w:val="16"/>
              </w:rPr>
            </w:pPr>
            <w:r w:rsidRPr="0051448B">
              <w:rPr>
                <w:rFonts w:ascii="Arial" w:eastAsia="MS Mincho" w:hAnsi="Arial" w:cs="Arial"/>
                <w:sz w:val="16"/>
                <w:szCs w:val="16"/>
              </w:rPr>
              <w:t>Q27a-b other – number and type created; number disseminated</w:t>
            </w:r>
          </w:p>
        </w:tc>
      </w:tr>
      <w:tr w:rsidR="0051448B" w:rsidRPr="0051448B" w14:paraId="4E24FDD9" w14:textId="77777777" w:rsidTr="00A0025B">
        <w:trPr>
          <w:cantSplit/>
          <w:trHeight w:val="20"/>
        </w:trPr>
        <w:tc>
          <w:tcPr>
            <w:tcW w:w="2168" w:type="dxa"/>
            <w:tcBorders>
              <w:top w:val="nil"/>
              <w:bottom w:val="nil"/>
              <w:right w:val="nil"/>
            </w:tcBorders>
            <w:shd w:val="clear" w:color="auto" w:fill="B8ACCD"/>
          </w:tcPr>
          <w:p w14:paraId="7F0419CC" w14:textId="77777777" w:rsidR="0051448B" w:rsidRPr="0051448B" w:rsidRDefault="0051448B" w:rsidP="0051448B">
            <w:pPr>
              <w:rPr>
                <w:rFonts w:ascii="Arial" w:eastAsia="MS Mincho" w:hAnsi="Arial" w:cs="Arial"/>
                <w:sz w:val="16"/>
                <w:szCs w:val="16"/>
              </w:rPr>
            </w:pPr>
          </w:p>
        </w:tc>
        <w:tc>
          <w:tcPr>
            <w:tcW w:w="2970" w:type="dxa"/>
            <w:gridSpan w:val="2"/>
            <w:tcBorders>
              <w:top w:val="dotted" w:sz="4" w:space="0" w:color="auto"/>
              <w:left w:val="nil"/>
              <w:bottom w:val="dotted" w:sz="4" w:space="0" w:color="auto"/>
              <w:right w:val="nil"/>
            </w:tcBorders>
            <w:shd w:val="clear" w:color="auto" w:fill="B8ACCD"/>
          </w:tcPr>
          <w:p w14:paraId="5B5E9733" w14:textId="77777777" w:rsidR="0051448B" w:rsidRPr="0051448B" w:rsidDel="004007F9" w:rsidRDefault="0051448B" w:rsidP="0051448B">
            <w:pPr>
              <w:rPr>
                <w:rFonts w:ascii="Arial" w:eastAsia="MS Mincho" w:hAnsi="Arial" w:cs="Arial"/>
                <w:sz w:val="16"/>
                <w:szCs w:val="16"/>
              </w:rPr>
            </w:pPr>
            <w:r w:rsidRPr="0051448B">
              <w:rPr>
                <w:rFonts w:ascii="Arial" w:eastAsia="MS Mincho" w:hAnsi="Arial" w:cs="Arial"/>
                <w:sz w:val="16"/>
                <w:szCs w:val="16"/>
              </w:rPr>
              <w:t>Ecco Process Evaluation Dashboard – Prevention Education</w:t>
            </w:r>
          </w:p>
        </w:tc>
        <w:tc>
          <w:tcPr>
            <w:tcW w:w="4320" w:type="dxa"/>
            <w:tcBorders>
              <w:top w:val="dotted" w:sz="4" w:space="0" w:color="auto"/>
              <w:left w:val="nil"/>
              <w:bottom w:val="dotted" w:sz="4" w:space="0" w:color="auto"/>
            </w:tcBorders>
            <w:shd w:val="clear" w:color="auto" w:fill="B8ACCD"/>
          </w:tcPr>
          <w:p w14:paraId="56DB758A" w14:textId="77777777" w:rsidR="0051448B" w:rsidRPr="0051448B" w:rsidRDefault="0051448B" w:rsidP="0051448B">
            <w:pPr>
              <w:rPr>
                <w:rFonts w:ascii="Arial" w:eastAsia="MS Mincho" w:hAnsi="Arial" w:cs="Arial"/>
                <w:sz w:val="16"/>
                <w:szCs w:val="16"/>
              </w:rPr>
            </w:pPr>
            <w:r w:rsidRPr="0051448B">
              <w:rPr>
                <w:rFonts w:ascii="Arial" w:eastAsia="MS Mincho" w:hAnsi="Arial" w:cs="Arial"/>
                <w:sz w:val="16"/>
                <w:szCs w:val="16"/>
              </w:rPr>
              <w:t xml:space="preserve">Q5 number of new groups started </w:t>
            </w:r>
          </w:p>
          <w:p w14:paraId="3C390C32" w14:textId="77777777" w:rsidR="0051448B" w:rsidRPr="0051448B" w:rsidRDefault="0051448B" w:rsidP="0051448B">
            <w:pPr>
              <w:rPr>
                <w:rFonts w:ascii="Arial" w:eastAsia="MS Mincho" w:hAnsi="Arial" w:cs="Arial"/>
                <w:sz w:val="16"/>
                <w:szCs w:val="16"/>
              </w:rPr>
            </w:pPr>
            <w:r w:rsidRPr="0051448B">
              <w:rPr>
                <w:rFonts w:ascii="Arial" w:eastAsia="MS Mincho" w:hAnsi="Arial" w:cs="Arial"/>
                <w:sz w:val="16"/>
                <w:szCs w:val="16"/>
              </w:rPr>
              <w:t>Q6 number of sessions implemented</w:t>
            </w:r>
          </w:p>
          <w:p w14:paraId="7395A491" w14:textId="77777777" w:rsidR="0051448B" w:rsidRPr="0051448B" w:rsidRDefault="0051448B" w:rsidP="0051448B">
            <w:pPr>
              <w:rPr>
                <w:rFonts w:ascii="Arial" w:eastAsia="MS Mincho" w:hAnsi="Arial" w:cs="Arial"/>
                <w:sz w:val="16"/>
                <w:szCs w:val="16"/>
              </w:rPr>
            </w:pPr>
            <w:r w:rsidRPr="0051448B">
              <w:rPr>
                <w:rFonts w:ascii="Arial" w:eastAsia="MS Mincho" w:hAnsi="Arial" w:cs="Arial"/>
                <w:sz w:val="16"/>
                <w:szCs w:val="16"/>
              </w:rPr>
              <w:t>Q8 average session length</w:t>
            </w:r>
          </w:p>
          <w:p w14:paraId="4ED736AD" w14:textId="77777777" w:rsidR="0051448B" w:rsidRPr="0051448B" w:rsidRDefault="0051448B" w:rsidP="0051448B">
            <w:pPr>
              <w:rPr>
                <w:rFonts w:ascii="Arial" w:eastAsia="MS Mincho" w:hAnsi="Arial" w:cs="Arial"/>
                <w:sz w:val="16"/>
                <w:szCs w:val="16"/>
              </w:rPr>
            </w:pPr>
            <w:r w:rsidRPr="0051448B">
              <w:rPr>
                <w:rFonts w:ascii="Arial" w:eastAsia="MS Mincho" w:hAnsi="Arial" w:cs="Arial"/>
                <w:sz w:val="16"/>
                <w:szCs w:val="16"/>
              </w:rPr>
              <w:t>Q9 hours of direct service</w:t>
            </w:r>
          </w:p>
          <w:p w14:paraId="3159692F" w14:textId="77777777" w:rsidR="0051448B" w:rsidRPr="0051448B" w:rsidDel="004007F9" w:rsidRDefault="0051448B" w:rsidP="0051448B">
            <w:pPr>
              <w:rPr>
                <w:rFonts w:ascii="Arial" w:eastAsia="MS Mincho" w:hAnsi="Arial" w:cs="Arial"/>
                <w:sz w:val="16"/>
                <w:szCs w:val="16"/>
              </w:rPr>
            </w:pPr>
            <w:r w:rsidRPr="0051448B">
              <w:rPr>
                <w:rFonts w:ascii="Arial" w:eastAsia="MS Mincho" w:hAnsi="Arial" w:cs="Arial"/>
                <w:sz w:val="16"/>
                <w:szCs w:val="16"/>
              </w:rPr>
              <w:t>Q10 hours of indirect service</w:t>
            </w:r>
          </w:p>
        </w:tc>
      </w:tr>
      <w:tr w:rsidR="0051448B" w:rsidRPr="0051448B" w14:paraId="1C04473B" w14:textId="77777777" w:rsidTr="00A0025B">
        <w:trPr>
          <w:cantSplit/>
          <w:trHeight w:val="20"/>
        </w:trPr>
        <w:tc>
          <w:tcPr>
            <w:tcW w:w="2168" w:type="dxa"/>
            <w:tcBorders>
              <w:top w:val="nil"/>
              <w:bottom w:val="dotted" w:sz="4" w:space="0" w:color="auto"/>
              <w:right w:val="nil"/>
            </w:tcBorders>
            <w:shd w:val="clear" w:color="auto" w:fill="B8ACCD"/>
          </w:tcPr>
          <w:p w14:paraId="7C2B5C7F" w14:textId="77777777" w:rsidR="0051448B" w:rsidRPr="0051448B" w:rsidRDefault="0051448B" w:rsidP="0051448B">
            <w:pPr>
              <w:rPr>
                <w:rFonts w:ascii="Arial" w:eastAsia="MS Mincho" w:hAnsi="Arial" w:cs="Arial"/>
                <w:sz w:val="16"/>
                <w:szCs w:val="16"/>
              </w:rPr>
            </w:pPr>
          </w:p>
        </w:tc>
        <w:tc>
          <w:tcPr>
            <w:tcW w:w="2970" w:type="dxa"/>
            <w:gridSpan w:val="2"/>
            <w:tcBorders>
              <w:top w:val="dotted" w:sz="4" w:space="0" w:color="auto"/>
              <w:left w:val="nil"/>
              <w:bottom w:val="dotted" w:sz="4" w:space="0" w:color="auto"/>
              <w:right w:val="nil"/>
            </w:tcBorders>
            <w:shd w:val="clear" w:color="auto" w:fill="B8ACCD"/>
          </w:tcPr>
          <w:p w14:paraId="26887F35" w14:textId="77777777" w:rsidR="0051448B" w:rsidRPr="0051448B" w:rsidDel="004007F9" w:rsidRDefault="0051448B" w:rsidP="0051448B">
            <w:pPr>
              <w:rPr>
                <w:rFonts w:ascii="Arial" w:eastAsia="MS Mincho" w:hAnsi="Arial" w:cs="Arial"/>
                <w:sz w:val="16"/>
                <w:szCs w:val="16"/>
              </w:rPr>
            </w:pPr>
            <w:r w:rsidRPr="0051448B">
              <w:rPr>
                <w:rFonts w:ascii="Arial" w:eastAsia="MS Mincho" w:hAnsi="Arial" w:cs="Arial"/>
                <w:sz w:val="16"/>
                <w:szCs w:val="16"/>
              </w:rPr>
              <w:t>Ecco Process Evaluation Dashboard – Problem Identification and Referral</w:t>
            </w:r>
          </w:p>
        </w:tc>
        <w:tc>
          <w:tcPr>
            <w:tcW w:w="4320" w:type="dxa"/>
            <w:tcBorders>
              <w:top w:val="dotted" w:sz="4" w:space="0" w:color="auto"/>
              <w:left w:val="nil"/>
              <w:bottom w:val="dotted" w:sz="4" w:space="0" w:color="auto"/>
            </w:tcBorders>
            <w:shd w:val="clear" w:color="auto" w:fill="B8ACCD"/>
          </w:tcPr>
          <w:p w14:paraId="5D84CC86" w14:textId="77777777" w:rsidR="0051448B" w:rsidRPr="0051448B" w:rsidRDefault="0051448B" w:rsidP="0051448B">
            <w:pPr>
              <w:rPr>
                <w:rFonts w:ascii="Arial" w:eastAsia="MS Mincho" w:hAnsi="Arial" w:cs="Arial"/>
                <w:sz w:val="16"/>
                <w:szCs w:val="16"/>
              </w:rPr>
            </w:pPr>
            <w:r w:rsidRPr="0051448B">
              <w:rPr>
                <w:rFonts w:ascii="Arial" w:eastAsia="MS Mincho" w:hAnsi="Arial" w:cs="Arial"/>
                <w:sz w:val="16"/>
                <w:szCs w:val="16"/>
              </w:rPr>
              <w:t>Q3-4 number and type of locations implementing</w:t>
            </w:r>
          </w:p>
          <w:p w14:paraId="4AA71A54" w14:textId="77777777" w:rsidR="0051448B" w:rsidRPr="0051448B" w:rsidRDefault="0051448B" w:rsidP="0051448B">
            <w:pPr>
              <w:rPr>
                <w:rFonts w:ascii="Arial" w:eastAsia="MS Mincho" w:hAnsi="Arial" w:cs="Arial"/>
                <w:sz w:val="16"/>
                <w:szCs w:val="16"/>
              </w:rPr>
            </w:pPr>
            <w:r w:rsidRPr="0051448B">
              <w:rPr>
                <w:rFonts w:ascii="Arial" w:eastAsia="MS Mincho" w:hAnsi="Arial" w:cs="Arial"/>
                <w:sz w:val="16"/>
                <w:szCs w:val="16"/>
              </w:rPr>
              <w:t>Q6 hours of direct service</w:t>
            </w:r>
          </w:p>
          <w:p w14:paraId="07A9E6B4" w14:textId="77777777" w:rsidR="0051448B" w:rsidRPr="0051448B" w:rsidDel="004007F9" w:rsidRDefault="0051448B" w:rsidP="0051448B">
            <w:pPr>
              <w:rPr>
                <w:rFonts w:ascii="Arial" w:eastAsia="MS Mincho" w:hAnsi="Arial" w:cs="Arial"/>
                <w:sz w:val="16"/>
                <w:szCs w:val="16"/>
              </w:rPr>
            </w:pPr>
            <w:r w:rsidRPr="0051448B">
              <w:rPr>
                <w:rFonts w:ascii="Arial" w:eastAsia="MS Mincho" w:hAnsi="Arial" w:cs="Arial"/>
                <w:sz w:val="16"/>
                <w:szCs w:val="16"/>
              </w:rPr>
              <w:t>Q7 hours of indirect service</w:t>
            </w:r>
          </w:p>
        </w:tc>
      </w:tr>
      <w:tr w:rsidR="0051448B" w:rsidRPr="0051448B" w14:paraId="305FA1D1" w14:textId="77777777" w:rsidTr="00A0025B">
        <w:trPr>
          <w:cantSplit/>
          <w:trHeight w:val="20"/>
        </w:trPr>
        <w:tc>
          <w:tcPr>
            <w:tcW w:w="2168" w:type="dxa"/>
            <w:tcBorders>
              <w:top w:val="dotted" w:sz="4" w:space="0" w:color="auto"/>
              <w:bottom w:val="nil"/>
              <w:right w:val="nil"/>
            </w:tcBorders>
            <w:shd w:val="clear" w:color="auto" w:fill="B8ACCD"/>
          </w:tcPr>
          <w:p w14:paraId="6B2D72FB" w14:textId="77777777" w:rsidR="0051448B" w:rsidRPr="0051448B" w:rsidRDefault="0051448B" w:rsidP="0051448B">
            <w:pPr>
              <w:rPr>
                <w:rFonts w:ascii="Arial" w:eastAsia="MS Mincho" w:hAnsi="Arial" w:cs="Arial"/>
                <w:sz w:val="16"/>
                <w:szCs w:val="16"/>
              </w:rPr>
            </w:pPr>
            <w:r w:rsidRPr="0051448B">
              <w:rPr>
                <w:rFonts w:ascii="Arial" w:eastAsia="MS Mincho" w:hAnsi="Arial" w:cs="Arial"/>
                <w:sz w:val="16"/>
                <w:szCs w:val="16"/>
              </w:rPr>
              <w:t>Reach and Number Served</w:t>
            </w:r>
          </w:p>
        </w:tc>
        <w:tc>
          <w:tcPr>
            <w:tcW w:w="2970" w:type="dxa"/>
            <w:gridSpan w:val="2"/>
            <w:tcBorders>
              <w:top w:val="dotted" w:sz="4" w:space="0" w:color="auto"/>
              <w:left w:val="nil"/>
              <w:bottom w:val="dotted" w:sz="4" w:space="0" w:color="auto"/>
              <w:right w:val="nil"/>
            </w:tcBorders>
            <w:shd w:val="clear" w:color="auto" w:fill="B8ACCD"/>
          </w:tcPr>
          <w:p w14:paraId="49A0EB23" w14:textId="77777777" w:rsidR="0051448B" w:rsidRPr="0051448B" w:rsidRDefault="0051448B" w:rsidP="0051448B">
            <w:pPr>
              <w:rPr>
                <w:rFonts w:ascii="Arial" w:eastAsia="MS Mincho" w:hAnsi="Arial" w:cs="Arial"/>
                <w:sz w:val="16"/>
                <w:szCs w:val="16"/>
              </w:rPr>
            </w:pPr>
            <w:r w:rsidRPr="0051448B">
              <w:rPr>
                <w:rFonts w:ascii="Arial" w:eastAsia="MS Mincho" w:hAnsi="Arial" w:cs="Arial"/>
                <w:sz w:val="16"/>
                <w:szCs w:val="16"/>
              </w:rPr>
              <w:t>Ecco Process Evaluation Dashboard – Alternative Drug-Free Activities</w:t>
            </w:r>
          </w:p>
        </w:tc>
        <w:tc>
          <w:tcPr>
            <w:tcW w:w="4320" w:type="dxa"/>
            <w:tcBorders>
              <w:top w:val="dotted" w:sz="4" w:space="0" w:color="auto"/>
              <w:left w:val="nil"/>
              <w:bottom w:val="dotted" w:sz="4" w:space="0" w:color="auto"/>
            </w:tcBorders>
            <w:shd w:val="clear" w:color="auto" w:fill="B8ACCD"/>
          </w:tcPr>
          <w:p w14:paraId="3D69838B" w14:textId="77777777" w:rsidR="0051448B" w:rsidRPr="0051448B" w:rsidRDefault="0051448B" w:rsidP="0051448B">
            <w:pPr>
              <w:rPr>
                <w:rFonts w:ascii="Arial" w:eastAsia="MS Mincho" w:hAnsi="Arial" w:cs="Arial"/>
                <w:sz w:val="16"/>
                <w:szCs w:val="16"/>
              </w:rPr>
            </w:pPr>
            <w:r w:rsidRPr="0051448B">
              <w:rPr>
                <w:rFonts w:ascii="Arial" w:eastAsia="MS Mincho" w:hAnsi="Arial" w:cs="Arial"/>
                <w:sz w:val="16"/>
                <w:szCs w:val="16"/>
              </w:rPr>
              <w:t>Q13 number of new participants started</w:t>
            </w:r>
          </w:p>
          <w:p w14:paraId="13E83F92" w14:textId="77777777" w:rsidR="0051448B" w:rsidRPr="0051448B" w:rsidRDefault="0051448B" w:rsidP="0051448B">
            <w:pPr>
              <w:rPr>
                <w:rFonts w:ascii="Arial" w:eastAsia="MS Mincho" w:hAnsi="Arial" w:cs="Arial"/>
                <w:sz w:val="16"/>
                <w:szCs w:val="16"/>
              </w:rPr>
            </w:pPr>
            <w:r w:rsidRPr="0051448B">
              <w:rPr>
                <w:rFonts w:ascii="Arial" w:eastAsia="MS Mincho" w:hAnsi="Arial" w:cs="Arial"/>
                <w:sz w:val="16"/>
                <w:szCs w:val="16"/>
              </w:rPr>
              <w:t>Q15-18 participant demographics (gender, age, race)</w:t>
            </w:r>
          </w:p>
          <w:p w14:paraId="4FDB6FDF" w14:textId="77777777" w:rsidR="0051448B" w:rsidRPr="0051448B" w:rsidRDefault="0051448B" w:rsidP="0051448B">
            <w:pPr>
              <w:rPr>
                <w:rFonts w:ascii="Arial" w:eastAsia="MS Mincho" w:hAnsi="Arial" w:cs="Arial"/>
                <w:sz w:val="16"/>
                <w:szCs w:val="16"/>
              </w:rPr>
            </w:pPr>
            <w:r w:rsidRPr="0051448B">
              <w:rPr>
                <w:rFonts w:ascii="Arial" w:eastAsia="MS Mincho" w:hAnsi="Arial" w:cs="Arial"/>
                <w:sz w:val="16"/>
                <w:szCs w:val="16"/>
              </w:rPr>
              <w:t>Q20 number of new participants completed</w:t>
            </w:r>
          </w:p>
        </w:tc>
      </w:tr>
      <w:tr w:rsidR="0051448B" w:rsidRPr="0051448B" w14:paraId="06AC6463" w14:textId="77777777" w:rsidTr="00A0025B">
        <w:trPr>
          <w:cantSplit/>
          <w:trHeight w:val="20"/>
        </w:trPr>
        <w:tc>
          <w:tcPr>
            <w:tcW w:w="2168" w:type="dxa"/>
            <w:tcBorders>
              <w:top w:val="nil"/>
              <w:bottom w:val="nil"/>
              <w:right w:val="nil"/>
            </w:tcBorders>
            <w:shd w:val="clear" w:color="auto" w:fill="B8ACCD"/>
          </w:tcPr>
          <w:p w14:paraId="5FCFA6AA" w14:textId="77777777" w:rsidR="0051448B" w:rsidRPr="0051448B" w:rsidRDefault="0051448B" w:rsidP="0051448B">
            <w:pPr>
              <w:rPr>
                <w:rFonts w:ascii="Arial" w:eastAsia="MS Mincho" w:hAnsi="Arial" w:cs="Arial"/>
                <w:b/>
                <w:bCs/>
                <w:sz w:val="16"/>
                <w:szCs w:val="16"/>
              </w:rPr>
            </w:pPr>
          </w:p>
        </w:tc>
        <w:tc>
          <w:tcPr>
            <w:tcW w:w="2970" w:type="dxa"/>
            <w:gridSpan w:val="2"/>
            <w:tcBorders>
              <w:top w:val="dotted" w:sz="4" w:space="0" w:color="auto"/>
              <w:left w:val="nil"/>
              <w:bottom w:val="dotted" w:sz="4" w:space="0" w:color="auto"/>
              <w:right w:val="nil"/>
            </w:tcBorders>
            <w:shd w:val="clear" w:color="auto" w:fill="B8ACCD"/>
          </w:tcPr>
          <w:p w14:paraId="3C39BC7F" w14:textId="77777777" w:rsidR="0051448B" w:rsidRPr="0051448B" w:rsidRDefault="0051448B" w:rsidP="0051448B">
            <w:pPr>
              <w:rPr>
                <w:rFonts w:ascii="Arial" w:eastAsia="MS Mincho" w:hAnsi="Arial" w:cs="Arial"/>
                <w:sz w:val="16"/>
                <w:szCs w:val="16"/>
              </w:rPr>
            </w:pPr>
            <w:r w:rsidRPr="0051448B">
              <w:rPr>
                <w:rFonts w:ascii="Arial" w:eastAsia="MS Mincho" w:hAnsi="Arial" w:cs="Arial"/>
                <w:sz w:val="16"/>
                <w:szCs w:val="16"/>
              </w:rPr>
              <w:t>Ecco Process Evaluation Dashboard – Community-Based Processes</w:t>
            </w:r>
          </w:p>
        </w:tc>
        <w:tc>
          <w:tcPr>
            <w:tcW w:w="4320" w:type="dxa"/>
            <w:tcBorders>
              <w:top w:val="dotted" w:sz="4" w:space="0" w:color="auto"/>
              <w:left w:val="nil"/>
              <w:bottom w:val="dotted" w:sz="4" w:space="0" w:color="auto"/>
            </w:tcBorders>
            <w:shd w:val="clear" w:color="auto" w:fill="B8ACCD"/>
          </w:tcPr>
          <w:p w14:paraId="0E012DD4" w14:textId="77777777" w:rsidR="0051448B" w:rsidRPr="0051448B" w:rsidRDefault="0051448B" w:rsidP="0051448B">
            <w:pPr>
              <w:rPr>
                <w:rFonts w:ascii="Arial" w:eastAsia="MS Mincho" w:hAnsi="Arial" w:cs="Arial"/>
                <w:sz w:val="16"/>
                <w:szCs w:val="16"/>
              </w:rPr>
            </w:pPr>
            <w:r w:rsidRPr="0051448B">
              <w:rPr>
                <w:rFonts w:ascii="Arial" w:eastAsia="MS Mincho" w:hAnsi="Arial" w:cs="Arial"/>
                <w:sz w:val="16"/>
                <w:szCs w:val="16"/>
              </w:rPr>
              <w:t>Q19 number of individuals reached or affected</w:t>
            </w:r>
          </w:p>
          <w:p w14:paraId="5E47E1C0" w14:textId="77777777" w:rsidR="0051448B" w:rsidRPr="0051448B" w:rsidRDefault="0051448B" w:rsidP="0051448B">
            <w:pPr>
              <w:rPr>
                <w:rFonts w:ascii="Arial" w:eastAsia="MS Mincho" w:hAnsi="Arial" w:cs="Arial"/>
                <w:sz w:val="16"/>
                <w:szCs w:val="16"/>
              </w:rPr>
            </w:pPr>
            <w:r w:rsidRPr="0051448B">
              <w:rPr>
                <w:rFonts w:ascii="Arial" w:eastAsia="MS Mincho" w:hAnsi="Arial" w:cs="Arial"/>
                <w:sz w:val="16"/>
                <w:szCs w:val="16"/>
              </w:rPr>
              <w:t>Q21-24 demographics of individuals reached (gender, age, race)</w:t>
            </w:r>
          </w:p>
        </w:tc>
      </w:tr>
      <w:tr w:rsidR="0051448B" w:rsidRPr="0051448B" w14:paraId="4E19BF11" w14:textId="77777777" w:rsidTr="00A0025B">
        <w:trPr>
          <w:cantSplit/>
          <w:trHeight w:val="20"/>
        </w:trPr>
        <w:tc>
          <w:tcPr>
            <w:tcW w:w="2168" w:type="dxa"/>
            <w:tcBorders>
              <w:top w:val="nil"/>
              <w:bottom w:val="nil"/>
              <w:right w:val="nil"/>
            </w:tcBorders>
            <w:shd w:val="clear" w:color="auto" w:fill="B8ACCD"/>
          </w:tcPr>
          <w:p w14:paraId="1E93D114" w14:textId="77777777" w:rsidR="0051448B" w:rsidRPr="0051448B" w:rsidRDefault="0051448B" w:rsidP="0051448B">
            <w:pPr>
              <w:rPr>
                <w:rFonts w:ascii="Arial" w:eastAsia="MS Mincho" w:hAnsi="Arial" w:cs="Arial"/>
                <w:b/>
                <w:bCs/>
                <w:sz w:val="16"/>
                <w:szCs w:val="16"/>
              </w:rPr>
            </w:pPr>
          </w:p>
        </w:tc>
        <w:tc>
          <w:tcPr>
            <w:tcW w:w="2970" w:type="dxa"/>
            <w:gridSpan w:val="2"/>
            <w:tcBorders>
              <w:top w:val="dotted" w:sz="4" w:space="0" w:color="auto"/>
              <w:left w:val="nil"/>
              <w:bottom w:val="dotted" w:sz="2" w:space="0" w:color="auto"/>
              <w:right w:val="nil"/>
            </w:tcBorders>
            <w:shd w:val="clear" w:color="auto" w:fill="B8ACCD"/>
          </w:tcPr>
          <w:p w14:paraId="27C8BF10" w14:textId="77777777" w:rsidR="0051448B" w:rsidRPr="0051448B" w:rsidRDefault="0051448B" w:rsidP="0051448B">
            <w:pPr>
              <w:rPr>
                <w:rFonts w:ascii="Arial" w:eastAsia="MS Mincho" w:hAnsi="Arial" w:cs="Arial"/>
                <w:sz w:val="16"/>
                <w:szCs w:val="16"/>
              </w:rPr>
            </w:pPr>
            <w:r w:rsidRPr="0051448B">
              <w:rPr>
                <w:rFonts w:ascii="Arial" w:eastAsia="MS Mincho" w:hAnsi="Arial" w:cs="Arial"/>
                <w:sz w:val="16"/>
                <w:szCs w:val="16"/>
              </w:rPr>
              <w:t>Ecco Process Evaluation Dashboard – Environmental - Policy Enactment</w:t>
            </w:r>
          </w:p>
        </w:tc>
        <w:tc>
          <w:tcPr>
            <w:tcW w:w="4320" w:type="dxa"/>
            <w:tcBorders>
              <w:top w:val="dotted" w:sz="4" w:space="0" w:color="auto"/>
              <w:left w:val="nil"/>
              <w:bottom w:val="dotted" w:sz="2" w:space="0" w:color="auto"/>
            </w:tcBorders>
            <w:shd w:val="clear" w:color="auto" w:fill="B8ACCD"/>
          </w:tcPr>
          <w:p w14:paraId="5B5697A3" w14:textId="77777777" w:rsidR="0051448B" w:rsidRPr="0051448B" w:rsidRDefault="0051448B" w:rsidP="0051448B">
            <w:pPr>
              <w:rPr>
                <w:rFonts w:ascii="Arial" w:eastAsia="MS Mincho" w:hAnsi="Arial" w:cs="Arial"/>
                <w:sz w:val="16"/>
                <w:szCs w:val="16"/>
              </w:rPr>
            </w:pPr>
            <w:r w:rsidRPr="0051448B">
              <w:rPr>
                <w:rFonts w:ascii="Arial" w:eastAsia="MS Mincho" w:hAnsi="Arial" w:cs="Arial"/>
                <w:sz w:val="16"/>
                <w:szCs w:val="16"/>
              </w:rPr>
              <w:t>Q7c, Q8a-e type, demographics, and number of presentation audience members</w:t>
            </w:r>
          </w:p>
          <w:p w14:paraId="2404255A" w14:textId="77777777" w:rsidR="0051448B" w:rsidRPr="0051448B" w:rsidRDefault="0051448B" w:rsidP="0051448B">
            <w:pPr>
              <w:rPr>
                <w:rFonts w:ascii="Arial" w:eastAsia="MS Mincho" w:hAnsi="Arial" w:cs="Arial"/>
                <w:sz w:val="16"/>
                <w:szCs w:val="16"/>
              </w:rPr>
            </w:pPr>
            <w:r w:rsidRPr="0051448B">
              <w:rPr>
                <w:rFonts w:ascii="Arial" w:eastAsia="MS Mincho" w:hAnsi="Arial" w:cs="Arial"/>
                <w:sz w:val="16"/>
                <w:szCs w:val="16"/>
              </w:rPr>
              <w:t>Q9 number of elected officials contacted</w:t>
            </w:r>
          </w:p>
        </w:tc>
      </w:tr>
      <w:tr w:rsidR="0051448B" w:rsidRPr="0051448B" w14:paraId="0CBCC290" w14:textId="77777777" w:rsidTr="00A0025B">
        <w:trPr>
          <w:cantSplit/>
          <w:trHeight w:val="20"/>
        </w:trPr>
        <w:tc>
          <w:tcPr>
            <w:tcW w:w="2168" w:type="dxa"/>
            <w:tcBorders>
              <w:top w:val="nil"/>
              <w:bottom w:val="nil"/>
              <w:right w:val="nil"/>
            </w:tcBorders>
            <w:shd w:val="clear" w:color="auto" w:fill="B8ACCD"/>
          </w:tcPr>
          <w:p w14:paraId="4CC3D30E" w14:textId="77777777" w:rsidR="0051448B" w:rsidRPr="0051448B" w:rsidRDefault="0051448B" w:rsidP="0051448B">
            <w:pPr>
              <w:rPr>
                <w:rFonts w:ascii="Arial" w:eastAsia="MS Mincho" w:hAnsi="Arial" w:cs="Arial"/>
                <w:b/>
                <w:bCs/>
                <w:sz w:val="16"/>
                <w:szCs w:val="16"/>
              </w:rPr>
            </w:pPr>
          </w:p>
        </w:tc>
        <w:tc>
          <w:tcPr>
            <w:tcW w:w="2970" w:type="dxa"/>
            <w:gridSpan w:val="2"/>
            <w:tcBorders>
              <w:top w:val="dotted" w:sz="2" w:space="0" w:color="auto"/>
              <w:left w:val="nil"/>
              <w:bottom w:val="dotted" w:sz="2" w:space="0" w:color="auto"/>
              <w:right w:val="nil"/>
            </w:tcBorders>
            <w:shd w:val="clear" w:color="auto" w:fill="B8ACCD"/>
          </w:tcPr>
          <w:p w14:paraId="0F849ECC" w14:textId="77777777" w:rsidR="0051448B" w:rsidRPr="0051448B" w:rsidRDefault="0051448B" w:rsidP="0051448B">
            <w:pPr>
              <w:rPr>
                <w:rFonts w:ascii="Arial" w:eastAsia="MS Mincho" w:hAnsi="Arial" w:cs="Arial"/>
                <w:sz w:val="16"/>
                <w:szCs w:val="16"/>
              </w:rPr>
            </w:pPr>
            <w:r w:rsidRPr="0051448B">
              <w:rPr>
                <w:rFonts w:ascii="Arial" w:eastAsia="MS Mincho" w:hAnsi="Arial" w:cs="Arial"/>
                <w:sz w:val="16"/>
                <w:szCs w:val="16"/>
              </w:rPr>
              <w:t>Ecco Process Evaluation Dashboard – Environmental - Training of Environmental Influencers</w:t>
            </w:r>
          </w:p>
        </w:tc>
        <w:tc>
          <w:tcPr>
            <w:tcW w:w="4320" w:type="dxa"/>
            <w:tcBorders>
              <w:top w:val="dotted" w:sz="2" w:space="0" w:color="auto"/>
              <w:left w:val="nil"/>
              <w:bottom w:val="dotted" w:sz="2" w:space="0" w:color="auto"/>
            </w:tcBorders>
            <w:shd w:val="clear" w:color="auto" w:fill="B8ACCD"/>
          </w:tcPr>
          <w:p w14:paraId="6DCCC25C" w14:textId="77777777" w:rsidR="0051448B" w:rsidRPr="0051448B" w:rsidRDefault="0051448B" w:rsidP="0051448B">
            <w:pPr>
              <w:rPr>
                <w:rFonts w:ascii="Arial" w:eastAsia="MS Mincho" w:hAnsi="Arial" w:cs="Arial"/>
                <w:sz w:val="16"/>
                <w:szCs w:val="16"/>
              </w:rPr>
            </w:pPr>
            <w:r w:rsidRPr="0051448B">
              <w:rPr>
                <w:rFonts w:ascii="Arial" w:eastAsia="MS Mincho" w:hAnsi="Arial" w:cs="Arial"/>
                <w:sz w:val="16"/>
                <w:szCs w:val="16"/>
              </w:rPr>
              <w:t>Q17a-l number, training type, and demographics of attendees trained</w:t>
            </w:r>
          </w:p>
          <w:p w14:paraId="634943D9" w14:textId="77777777" w:rsidR="0051448B" w:rsidRPr="0051448B" w:rsidRDefault="0051448B" w:rsidP="0051448B">
            <w:pPr>
              <w:rPr>
                <w:rFonts w:ascii="Arial" w:eastAsia="MS Mincho" w:hAnsi="Arial" w:cs="Arial"/>
                <w:sz w:val="16"/>
                <w:szCs w:val="16"/>
              </w:rPr>
            </w:pPr>
            <w:r w:rsidRPr="0051448B">
              <w:rPr>
                <w:rFonts w:ascii="Arial" w:eastAsia="MS Mincho" w:hAnsi="Arial" w:cs="Arial"/>
                <w:sz w:val="16"/>
                <w:szCs w:val="16"/>
              </w:rPr>
              <w:t>Q19 number of new individuals completed</w:t>
            </w:r>
          </w:p>
        </w:tc>
      </w:tr>
      <w:tr w:rsidR="0051448B" w:rsidRPr="0051448B" w14:paraId="130D8797" w14:textId="77777777" w:rsidTr="00A0025B">
        <w:trPr>
          <w:cantSplit/>
          <w:trHeight w:val="20"/>
        </w:trPr>
        <w:tc>
          <w:tcPr>
            <w:tcW w:w="2168" w:type="dxa"/>
            <w:tcBorders>
              <w:top w:val="nil"/>
              <w:bottom w:val="nil"/>
              <w:right w:val="nil"/>
            </w:tcBorders>
            <w:shd w:val="clear" w:color="auto" w:fill="B8ACCD"/>
          </w:tcPr>
          <w:p w14:paraId="4080C2EA" w14:textId="77777777" w:rsidR="0051448B" w:rsidRPr="0051448B" w:rsidRDefault="0051448B" w:rsidP="0051448B">
            <w:pPr>
              <w:rPr>
                <w:rFonts w:ascii="Arial" w:eastAsia="MS Mincho" w:hAnsi="Arial" w:cs="Arial"/>
                <w:b/>
                <w:bCs/>
                <w:sz w:val="16"/>
                <w:szCs w:val="16"/>
              </w:rPr>
            </w:pPr>
          </w:p>
        </w:tc>
        <w:tc>
          <w:tcPr>
            <w:tcW w:w="2970" w:type="dxa"/>
            <w:gridSpan w:val="2"/>
            <w:tcBorders>
              <w:top w:val="dotted" w:sz="2" w:space="0" w:color="auto"/>
              <w:left w:val="nil"/>
              <w:bottom w:val="dotted" w:sz="2" w:space="0" w:color="auto"/>
              <w:right w:val="nil"/>
            </w:tcBorders>
            <w:shd w:val="clear" w:color="auto" w:fill="B8ACCD"/>
          </w:tcPr>
          <w:p w14:paraId="26C2521E" w14:textId="77777777" w:rsidR="0051448B" w:rsidRPr="0051448B" w:rsidRDefault="0051448B" w:rsidP="0051448B">
            <w:pPr>
              <w:rPr>
                <w:rFonts w:ascii="Arial" w:eastAsia="MS Mincho" w:hAnsi="Arial" w:cs="Arial"/>
                <w:sz w:val="16"/>
                <w:szCs w:val="16"/>
              </w:rPr>
            </w:pPr>
            <w:r w:rsidRPr="0051448B">
              <w:rPr>
                <w:rFonts w:ascii="Arial" w:eastAsia="MS Mincho" w:hAnsi="Arial" w:cs="Arial"/>
                <w:sz w:val="16"/>
                <w:szCs w:val="16"/>
              </w:rPr>
              <w:t>Ecco Process Evaluation Dashboard – Environmental - Social Norms Campaign</w:t>
            </w:r>
          </w:p>
        </w:tc>
        <w:tc>
          <w:tcPr>
            <w:tcW w:w="4320" w:type="dxa"/>
            <w:tcBorders>
              <w:top w:val="dotted" w:sz="2" w:space="0" w:color="auto"/>
              <w:left w:val="nil"/>
              <w:bottom w:val="dotted" w:sz="2" w:space="0" w:color="auto"/>
            </w:tcBorders>
            <w:shd w:val="clear" w:color="auto" w:fill="B8ACCD"/>
          </w:tcPr>
          <w:p w14:paraId="07D50AD7" w14:textId="77777777" w:rsidR="0051448B" w:rsidRPr="0051448B" w:rsidRDefault="0051448B" w:rsidP="0051448B">
            <w:pPr>
              <w:rPr>
                <w:rFonts w:ascii="Arial" w:eastAsia="MS Mincho" w:hAnsi="Arial" w:cs="Arial"/>
                <w:sz w:val="16"/>
                <w:szCs w:val="16"/>
              </w:rPr>
            </w:pPr>
            <w:r w:rsidRPr="0051448B">
              <w:rPr>
                <w:rFonts w:ascii="Arial" w:eastAsia="MS Mincho" w:hAnsi="Arial" w:cs="Arial"/>
                <w:sz w:val="16"/>
                <w:szCs w:val="16"/>
              </w:rPr>
              <w:t>Q29-30 reach of social norms campaign</w:t>
            </w:r>
          </w:p>
        </w:tc>
      </w:tr>
      <w:tr w:rsidR="0051448B" w:rsidRPr="0051448B" w14:paraId="65328B81" w14:textId="77777777" w:rsidTr="00A0025B">
        <w:trPr>
          <w:cantSplit/>
          <w:trHeight w:val="20"/>
        </w:trPr>
        <w:tc>
          <w:tcPr>
            <w:tcW w:w="2168" w:type="dxa"/>
            <w:tcBorders>
              <w:top w:val="nil"/>
              <w:bottom w:val="nil"/>
              <w:right w:val="nil"/>
            </w:tcBorders>
            <w:shd w:val="clear" w:color="auto" w:fill="B8ACCD"/>
          </w:tcPr>
          <w:p w14:paraId="09176927" w14:textId="77777777" w:rsidR="0051448B" w:rsidRPr="0051448B" w:rsidRDefault="0051448B" w:rsidP="0051448B">
            <w:pPr>
              <w:rPr>
                <w:rFonts w:ascii="Arial" w:eastAsia="MS Mincho" w:hAnsi="Arial" w:cs="Arial"/>
                <w:b/>
                <w:bCs/>
                <w:sz w:val="16"/>
                <w:szCs w:val="16"/>
              </w:rPr>
            </w:pPr>
          </w:p>
        </w:tc>
        <w:tc>
          <w:tcPr>
            <w:tcW w:w="2970" w:type="dxa"/>
            <w:gridSpan w:val="2"/>
            <w:tcBorders>
              <w:top w:val="dotted" w:sz="2" w:space="0" w:color="auto"/>
              <w:left w:val="nil"/>
              <w:bottom w:val="dotted" w:sz="2" w:space="0" w:color="auto"/>
              <w:right w:val="nil"/>
            </w:tcBorders>
            <w:shd w:val="clear" w:color="auto" w:fill="B8ACCD"/>
          </w:tcPr>
          <w:p w14:paraId="6229A09B" w14:textId="77777777" w:rsidR="0051448B" w:rsidRPr="0051448B" w:rsidDel="004007F9" w:rsidRDefault="0051448B" w:rsidP="0051448B">
            <w:pPr>
              <w:rPr>
                <w:rFonts w:ascii="Arial" w:eastAsia="MS Mincho" w:hAnsi="Arial" w:cs="Arial"/>
                <w:sz w:val="16"/>
                <w:szCs w:val="16"/>
              </w:rPr>
            </w:pPr>
            <w:r w:rsidRPr="0051448B">
              <w:rPr>
                <w:rFonts w:ascii="Arial" w:eastAsia="MS Mincho" w:hAnsi="Arial" w:cs="Arial"/>
                <w:sz w:val="16"/>
                <w:szCs w:val="16"/>
              </w:rPr>
              <w:t>Ecco Process Evaluation Dashboard – Environmental - Prescription Drop Boxes and Medicine Safes</w:t>
            </w:r>
          </w:p>
        </w:tc>
        <w:tc>
          <w:tcPr>
            <w:tcW w:w="4320" w:type="dxa"/>
            <w:tcBorders>
              <w:top w:val="dotted" w:sz="2" w:space="0" w:color="auto"/>
              <w:left w:val="nil"/>
              <w:bottom w:val="dotted" w:sz="2" w:space="0" w:color="auto"/>
            </w:tcBorders>
            <w:shd w:val="clear" w:color="auto" w:fill="B8ACCD"/>
          </w:tcPr>
          <w:p w14:paraId="72035749" w14:textId="77777777" w:rsidR="0051448B" w:rsidRPr="0051448B" w:rsidRDefault="0051448B" w:rsidP="0051448B">
            <w:pPr>
              <w:rPr>
                <w:rFonts w:ascii="Arial" w:eastAsia="MS Mincho" w:hAnsi="Arial" w:cs="Arial"/>
                <w:sz w:val="16"/>
                <w:szCs w:val="16"/>
              </w:rPr>
            </w:pPr>
            <w:r w:rsidRPr="0051448B">
              <w:rPr>
                <w:rFonts w:ascii="Arial" w:eastAsia="MS Mincho" w:hAnsi="Arial" w:cs="Arial"/>
                <w:sz w:val="16"/>
                <w:szCs w:val="16"/>
              </w:rPr>
              <w:t>Q55a reach of drop box program</w:t>
            </w:r>
          </w:p>
          <w:p w14:paraId="05388AD4" w14:textId="77777777" w:rsidR="0051448B" w:rsidRPr="0051448B" w:rsidDel="004007F9" w:rsidRDefault="0051448B" w:rsidP="0051448B">
            <w:pPr>
              <w:rPr>
                <w:rFonts w:ascii="Arial" w:eastAsia="MS Mincho" w:hAnsi="Arial" w:cs="Arial"/>
                <w:sz w:val="16"/>
                <w:szCs w:val="16"/>
              </w:rPr>
            </w:pPr>
            <w:r w:rsidRPr="0051448B">
              <w:rPr>
                <w:rFonts w:ascii="Arial" w:eastAsia="MS Mincho" w:hAnsi="Arial" w:cs="Arial"/>
                <w:sz w:val="16"/>
                <w:szCs w:val="16"/>
              </w:rPr>
              <w:t>Q58a-b number of participants (people dropping off medications)</w:t>
            </w:r>
          </w:p>
        </w:tc>
      </w:tr>
      <w:tr w:rsidR="0051448B" w:rsidRPr="0051448B" w14:paraId="4BE4DFC4" w14:textId="77777777" w:rsidTr="00A0025B">
        <w:trPr>
          <w:cantSplit/>
          <w:trHeight w:val="20"/>
        </w:trPr>
        <w:tc>
          <w:tcPr>
            <w:tcW w:w="2168" w:type="dxa"/>
            <w:tcBorders>
              <w:top w:val="nil"/>
              <w:bottom w:val="nil"/>
              <w:right w:val="nil"/>
            </w:tcBorders>
            <w:shd w:val="clear" w:color="auto" w:fill="B8ACCD"/>
          </w:tcPr>
          <w:p w14:paraId="5F1EBF4F" w14:textId="77777777" w:rsidR="0051448B" w:rsidRPr="0051448B" w:rsidRDefault="0051448B" w:rsidP="0051448B">
            <w:pPr>
              <w:rPr>
                <w:rFonts w:ascii="Arial" w:eastAsia="MS Mincho" w:hAnsi="Arial" w:cs="Arial"/>
                <w:b/>
                <w:bCs/>
                <w:sz w:val="16"/>
                <w:szCs w:val="16"/>
              </w:rPr>
            </w:pPr>
          </w:p>
        </w:tc>
        <w:tc>
          <w:tcPr>
            <w:tcW w:w="2970" w:type="dxa"/>
            <w:gridSpan w:val="2"/>
            <w:tcBorders>
              <w:top w:val="dotted" w:sz="2" w:space="0" w:color="auto"/>
              <w:left w:val="nil"/>
              <w:bottom w:val="dotted" w:sz="2" w:space="0" w:color="auto"/>
              <w:right w:val="nil"/>
            </w:tcBorders>
            <w:shd w:val="clear" w:color="auto" w:fill="B8ACCD"/>
          </w:tcPr>
          <w:p w14:paraId="399E25AC" w14:textId="77777777" w:rsidR="0051448B" w:rsidRPr="0051448B" w:rsidDel="004007F9" w:rsidRDefault="0051448B" w:rsidP="0051448B">
            <w:pPr>
              <w:rPr>
                <w:rFonts w:ascii="Arial" w:eastAsia="MS Mincho" w:hAnsi="Arial" w:cs="Arial"/>
                <w:sz w:val="16"/>
                <w:szCs w:val="16"/>
              </w:rPr>
            </w:pPr>
            <w:r w:rsidRPr="0051448B">
              <w:rPr>
                <w:rFonts w:ascii="Arial" w:eastAsia="MS Mincho" w:hAnsi="Arial" w:cs="Arial"/>
                <w:sz w:val="16"/>
                <w:szCs w:val="16"/>
              </w:rPr>
              <w:t>Ecco Process Evaluation Dashboard – Environmental - Information Dissemination for Environmental Strategies</w:t>
            </w:r>
          </w:p>
        </w:tc>
        <w:tc>
          <w:tcPr>
            <w:tcW w:w="4320" w:type="dxa"/>
            <w:tcBorders>
              <w:top w:val="dotted" w:sz="2" w:space="0" w:color="auto"/>
              <w:left w:val="nil"/>
              <w:bottom w:val="dotted" w:sz="2" w:space="0" w:color="auto"/>
            </w:tcBorders>
            <w:shd w:val="clear" w:color="auto" w:fill="B8ACCD"/>
          </w:tcPr>
          <w:p w14:paraId="03180783" w14:textId="77777777" w:rsidR="0051448B" w:rsidRPr="0051448B" w:rsidDel="004007F9" w:rsidRDefault="0051448B" w:rsidP="0051448B">
            <w:pPr>
              <w:rPr>
                <w:rFonts w:ascii="Arial" w:eastAsia="MS Mincho" w:hAnsi="Arial" w:cs="Arial"/>
                <w:sz w:val="16"/>
                <w:szCs w:val="16"/>
              </w:rPr>
            </w:pPr>
            <w:r w:rsidRPr="0051448B">
              <w:rPr>
                <w:rFonts w:ascii="Arial" w:eastAsia="MS Mincho" w:hAnsi="Arial" w:cs="Arial"/>
                <w:sz w:val="16"/>
                <w:szCs w:val="16"/>
              </w:rPr>
              <w:t>Q60-82b similar constructs used for information dissemination format types</w:t>
            </w:r>
          </w:p>
        </w:tc>
      </w:tr>
      <w:tr w:rsidR="0051448B" w:rsidRPr="0051448B" w14:paraId="7B65AF9E" w14:textId="77777777" w:rsidTr="00A0025B">
        <w:trPr>
          <w:cantSplit/>
          <w:trHeight w:val="20"/>
        </w:trPr>
        <w:tc>
          <w:tcPr>
            <w:tcW w:w="2168" w:type="dxa"/>
            <w:tcBorders>
              <w:top w:val="nil"/>
              <w:bottom w:val="nil"/>
              <w:right w:val="nil"/>
            </w:tcBorders>
            <w:shd w:val="clear" w:color="auto" w:fill="B8ACCD"/>
          </w:tcPr>
          <w:p w14:paraId="26693E5F" w14:textId="77777777" w:rsidR="0051448B" w:rsidRPr="0051448B" w:rsidRDefault="0051448B" w:rsidP="0051448B">
            <w:pPr>
              <w:rPr>
                <w:rFonts w:ascii="Arial" w:eastAsia="MS Mincho" w:hAnsi="Arial" w:cs="Arial"/>
                <w:b/>
                <w:bCs/>
                <w:sz w:val="16"/>
                <w:szCs w:val="16"/>
              </w:rPr>
            </w:pPr>
          </w:p>
        </w:tc>
        <w:tc>
          <w:tcPr>
            <w:tcW w:w="2970" w:type="dxa"/>
            <w:gridSpan w:val="2"/>
            <w:tcBorders>
              <w:top w:val="dotted" w:sz="2" w:space="0" w:color="auto"/>
              <w:left w:val="nil"/>
              <w:bottom w:val="dotted" w:sz="2" w:space="0" w:color="auto"/>
              <w:right w:val="nil"/>
            </w:tcBorders>
            <w:shd w:val="clear" w:color="auto" w:fill="B8ACCD"/>
          </w:tcPr>
          <w:p w14:paraId="2E8A76AA" w14:textId="77777777" w:rsidR="0051448B" w:rsidRPr="0051448B" w:rsidDel="004007F9" w:rsidRDefault="0051448B" w:rsidP="0051448B">
            <w:pPr>
              <w:rPr>
                <w:rFonts w:ascii="Arial" w:eastAsia="MS Mincho" w:hAnsi="Arial" w:cs="Arial"/>
                <w:sz w:val="16"/>
                <w:szCs w:val="16"/>
              </w:rPr>
            </w:pPr>
            <w:r w:rsidRPr="0051448B">
              <w:rPr>
                <w:rFonts w:ascii="Arial" w:eastAsia="MS Mincho" w:hAnsi="Arial" w:cs="Arial"/>
                <w:sz w:val="16"/>
                <w:szCs w:val="16"/>
              </w:rPr>
              <w:t>Ecco Process Evaluation Dashboard – Information Dissemination</w:t>
            </w:r>
          </w:p>
        </w:tc>
        <w:tc>
          <w:tcPr>
            <w:tcW w:w="4320" w:type="dxa"/>
            <w:tcBorders>
              <w:top w:val="dotted" w:sz="2" w:space="0" w:color="auto"/>
              <w:left w:val="nil"/>
              <w:bottom w:val="dotted" w:sz="2" w:space="0" w:color="auto"/>
            </w:tcBorders>
            <w:shd w:val="clear" w:color="auto" w:fill="B8ACCD"/>
          </w:tcPr>
          <w:p w14:paraId="10F71B6C" w14:textId="77777777" w:rsidR="0051448B" w:rsidRPr="0051448B" w:rsidRDefault="0051448B" w:rsidP="0051448B">
            <w:pPr>
              <w:rPr>
                <w:rFonts w:ascii="Arial" w:eastAsia="MS Mincho" w:hAnsi="Arial" w:cs="Arial"/>
                <w:sz w:val="16"/>
                <w:szCs w:val="16"/>
              </w:rPr>
            </w:pPr>
            <w:r w:rsidRPr="0051448B">
              <w:rPr>
                <w:rFonts w:ascii="Arial" w:eastAsia="MS Mincho" w:hAnsi="Arial" w:cs="Arial"/>
                <w:sz w:val="16"/>
                <w:szCs w:val="16"/>
              </w:rPr>
              <w:t>Q10e-f radio ads – ratings points; average number of viewers at the time the ads aired; target audience of the related programs</w:t>
            </w:r>
          </w:p>
          <w:p w14:paraId="72E3B288" w14:textId="77777777" w:rsidR="0051448B" w:rsidRPr="0051448B" w:rsidRDefault="0051448B" w:rsidP="0051448B">
            <w:pPr>
              <w:rPr>
                <w:rFonts w:ascii="Arial" w:eastAsia="MS Mincho" w:hAnsi="Arial" w:cs="Arial"/>
                <w:sz w:val="16"/>
                <w:szCs w:val="16"/>
              </w:rPr>
            </w:pPr>
            <w:r w:rsidRPr="0051448B">
              <w:rPr>
                <w:rFonts w:ascii="Arial" w:eastAsia="MS Mincho" w:hAnsi="Arial" w:cs="Arial"/>
                <w:sz w:val="16"/>
                <w:szCs w:val="16"/>
              </w:rPr>
              <w:t>Q11e-f Television ads – ratings points; average number of viewers at the time the ads aired; target audience of the related programs</w:t>
            </w:r>
          </w:p>
          <w:p w14:paraId="2445035E" w14:textId="77777777" w:rsidR="0051448B" w:rsidRPr="0051448B" w:rsidRDefault="0051448B" w:rsidP="0051448B">
            <w:pPr>
              <w:rPr>
                <w:rFonts w:ascii="Arial" w:eastAsia="MS Mincho" w:hAnsi="Arial" w:cs="Arial"/>
                <w:sz w:val="16"/>
                <w:szCs w:val="16"/>
              </w:rPr>
            </w:pPr>
            <w:r w:rsidRPr="0051448B">
              <w:rPr>
                <w:rFonts w:ascii="Arial" w:eastAsia="MS Mincho" w:hAnsi="Arial" w:cs="Arial"/>
                <w:sz w:val="16"/>
                <w:szCs w:val="16"/>
              </w:rPr>
              <w:t>Q12e-f print ads – average readership; target audience</w:t>
            </w:r>
          </w:p>
          <w:p w14:paraId="069EFFA6" w14:textId="77777777" w:rsidR="0051448B" w:rsidRPr="0051448B" w:rsidRDefault="0051448B" w:rsidP="0051448B">
            <w:pPr>
              <w:rPr>
                <w:rFonts w:ascii="Arial" w:eastAsia="MS Mincho" w:hAnsi="Arial" w:cs="Arial"/>
                <w:sz w:val="16"/>
                <w:szCs w:val="16"/>
              </w:rPr>
            </w:pPr>
            <w:r w:rsidRPr="0051448B">
              <w:rPr>
                <w:rFonts w:ascii="Arial" w:eastAsia="MS Mincho" w:hAnsi="Arial" w:cs="Arial"/>
                <w:sz w:val="16"/>
                <w:szCs w:val="16"/>
              </w:rPr>
              <w:t xml:space="preserve">Q13d-e reach of posters </w:t>
            </w:r>
          </w:p>
          <w:p w14:paraId="1CC23642" w14:textId="77777777" w:rsidR="0051448B" w:rsidRPr="0051448B" w:rsidRDefault="0051448B" w:rsidP="0051448B">
            <w:pPr>
              <w:rPr>
                <w:rFonts w:ascii="Arial" w:eastAsia="MS Mincho" w:hAnsi="Arial" w:cs="Arial"/>
                <w:sz w:val="16"/>
                <w:szCs w:val="16"/>
              </w:rPr>
            </w:pPr>
            <w:r w:rsidRPr="0051448B">
              <w:rPr>
                <w:rFonts w:ascii="Arial" w:eastAsia="MS Mincho" w:hAnsi="Arial" w:cs="Arial"/>
                <w:sz w:val="16"/>
                <w:szCs w:val="16"/>
              </w:rPr>
              <w:t>Q15c letters to editor – average readership; target audience of publication</w:t>
            </w:r>
          </w:p>
          <w:p w14:paraId="61A8493B" w14:textId="77777777" w:rsidR="0051448B" w:rsidRPr="0051448B" w:rsidRDefault="0051448B" w:rsidP="0051448B">
            <w:pPr>
              <w:rPr>
                <w:rFonts w:ascii="Arial" w:eastAsia="MS Mincho" w:hAnsi="Arial" w:cs="Arial"/>
                <w:sz w:val="16"/>
                <w:szCs w:val="16"/>
              </w:rPr>
            </w:pPr>
            <w:r w:rsidRPr="0051448B">
              <w:rPr>
                <w:rFonts w:ascii="Arial" w:eastAsia="MS Mincho" w:hAnsi="Arial" w:cs="Arial"/>
                <w:sz w:val="16"/>
                <w:szCs w:val="16"/>
              </w:rPr>
              <w:t>Q16d-e reach of billboards</w:t>
            </w:r>
          </w:p>
          <w:p w14:paraId="100E52AC" w14:textId="77777777" w:rsidR="0051448B" w:rsidRPr="0051448B" w:rsidRDefault="0051448B" w:rsidP="0051448B">
            <w:pPr>
              <w:rPr>
                <w:rFonts w:ascii="Arial" w:eastAsia="MS Mincho" w:hAnsi="Arial" w:cs="Arial"/>
                <w:sz w:val="16"/>
                <w:szCs w:val="16"/>
              </w:rPr>
            </w:pPr>
            <w:r w:rsidRPr="0051448B">
              <w:rPr>
                <w:rFonts w:ascii="Arial" w:eastAsia="MS Mincho" w:hAnsi="Arial" w:cs="Arial"/>
                <w:sz w:val="16"/>
                <w:szCs w:val="16"/>
              </w:rPr>
              <w:t>Q17d-e reach of banners</w:t>
            </w:r>
          </w:p>
          <w:p w14:paraId="10865C17" w14:textId="77777777" w:rsidR="0051448B" w:rsidRPr="0051448B" w:rsidRDefault="0051448B" w:rsidP="0051448B">
            <w:pPr>
              <w:rPr>
                <w:rFonts w:ascii="Arial" w:eastAsia="MS Mincho" w:hAnsi="Arial" w:cs="Arial"/>
                <w:sz w:val="16"/>
                <w:szCs w:val="16"/>
              </w:rPr>
            </w:pPr>
            <w:r w:rsidRPr="0051448B">
              <w:rPr>
                <w:rFonts w:ascii="Arial" w:eastAsia="MS Mincho" w:hAnsi="Arial" w:cs="Arial"/>
                <w:sz w:val="16"/>
                <w:szCs w:val="16"/>
              </w:rPr>
              <w:t>Q19d-i presentation – number and demographics of attendees</w:t>
            </w:r>
          </w:p>
          <w:p w14:paraId="0D879C66" w14:textId="77777777" w:rsidR="0051448B" w:rsidRPr="0051448B" w:rsidRDefault="0051448B" w:rsidP="0051448B">
            <w:pPr>
              <w:rPr>
                <w:rFonts w:ascii="Arial" w:eastAsia="MS Mincho" w:hAnsi="Arial" w:cs="Arial"/>
                <w:sz w:val="16"/>
                <w:szCs w:val="16"/>
              </w:rPr>
            </w:pPr>
            <w:r w:rsidRPr="0051448B">
              <w:rPr>
                <w:rFonts w:ascii="Arial" w:eastAsia="MS Mincho" w:hAnsi="Arial" w:cs="Arial"/>
                <w:sz w:val="16"/>
                <w:szCs w:val="16"/>
              </w:rPr>
              <w:t>Q20a-d, Q21b-e social media – number of visits to website; number of new visitors; number of unique page views; number of new followers</w:t>
            </w:r>
          </w:p>
          <w:p w14:paraId="2687B7D1" w14:textId="77777777" w:rsidR="0051448B" w:rsidRPr="0051448B" w:rsidRDefault="0051448B" w:rsidP="0051448B">
            <w:pPr>
              <w:rPr>
                <w:rFonts w:ascii="Arial" w:eastAsia="MS Mincho" w:hAnsi="Arial" w:cs="Arial"/>
                <w:sz w:val="16"/>
                <w:szCs w:val="16"/>
              </w:rPr>
            </w:pPr>
            <w:r w:rsidRPr="0051448B">
              <w:rPr>
                <w:rFonts w:ascii="Arial" w:eastAsia="MS Mincho" w:hAnsi="Arial" w:cs="Arial"/>
                <w:sz w:val="16"/>
                <w:szCs w:val="16"/>
              </w:rPr>
              <w:t>Q22b press release – average readership; target audience for publication</w:t>
            </w:r>
          </w:p>
          <w:p w14:paraId="3FA3A0B2" w14:textId="77777777" w:rsidR="0051448B" w:rsidRPr="0051448B" w:rsidRDefault="0051448B" w:rsidP="0051448B">
            <w:pPr>
              <w:rPr>
                <w:rFonts w:ascii="Arial" w:eastAsia="MS Mincho" w:hAnsi="Arial" w:cs="Arial"/>
                <w:sz w:val="16"/>
                <w:szCs w:val="16"/>
              </w:rPr>
            </w:pPr>
            <w:r w:rsidRPr="0051448B">
              <w:rPr>
                <w:rFonts w:ascii="Arial" w:eastAsia="MS Mincho" w:hAnsi="Arial" w:cs="Arial"/>
                <w:sz w:val="16"/>
                <w:szCs w:val="16"/>
              </w:rPr>
              <w:t xml:space="preserve">Q23a-d number of visits to resource center; number of new visitors </w:t>
            </w:r>
          </w:p>
          <w:p w14:paraId="0358A95B" w14:textId="77777777" w:rsidR="0051448B" w:rsidRPr="0051448B" w:rsidDel="004007F9" w:rsidRDefault="0051448B" w:rsidP="0051448B">
            <w:pPr>
              <w:rPr>
                <w:rFonts w:ascii="Arial" w:eastAsia="MS Mincho" w:hAnsi="Arial" w:cs="Arial"/>
                <w:sz w:val="16"/>
                <w:szCs w:val="16"/>
              </w:rPr>
            </w:pPr>
            <w:r w:rsidRPr="0051448B">
              <w:rPr>
                <w:rFonts w:ascii="Arial" w:eastAsia="MS Mincho" w:hAnsi="Arial" w:cs="Arial"/>
                <w:sz w:val="16"/>
                <w:szCs w:val="16"/>
              </w:rPr>
              <w:t>Q24a – number of hotline calls received</w:t>
            </w:r>
          </w:p>
        </w:tc>
      </w:tr>
      <w:tr w:rsidR="0051448B" w:rsidRPr="0051448B" w14:paraId="6C98FB37" w14:textId="77777777" w:rsidTr="00A0025B">
        <w:trPr>
          <w:cantSplit/>
          <w:trHeight w:val="20"/>
        </w:trPr>
        <w:tc>
          <w:tcPr>
            <w:tcW w:w="2168" w:type="dxa"/>
            <w:tcBorders>
              <w:top w:val="nil"/>
              <w:bottom w:val="nil"/>
              <w:right w:val="nil"/>
            </w:tcBorders>
            <w:shd w:val="clear" w:color="auto" w:fill="B8ACCD"/>
          </w:tcPr>
          <w:p w14:paraId="070F3D02" w14:textId="77777777" w:rsidR="0051448B" w:rsidRPr="0051448B" w:rsidRDefault="0051448B" w:rsidP="0051448B">
            <w:pPr>
              <w:rPr>
                <w:rFonts w:ascii="Arial" w:eastAsia="MS Mincho" w:hAnsi="Arial" w:cs="Arial"/>
                <w:b/>
                <w:bCs/>
                <w:sz w:val="16"/>
                <w:szCs w:val="16"/>
              </w:rPr>
            </w:pPr>
          </w:p>
        </w:tc>
        <w:tc>
          <w:tcPr>
            <w:tcW w:w="2970" w:type="dxa"/>
            <w:gridSpan w:val="2"/>
            <w:tcBorders>
              <w:top w:val="dotted" w:sz="2" w:space="0" w:color="auto"/>
              <w:left w:val="nil"/>
              <w:bottom w:val="dotted" w:sz="2" w:space="0" w:color="auto"/>
              <w:right w:val="nil"/>
            </w:tcBorders>
            <w:shd w:val="clear" w:color="auto" w:fill="B8ACCD"/>
          </w:tcPr>
          <w:p w14:paraId="6EA42BE6" w14:textId="77777777" w:rsidR="0051448B" w:rsidRPr="0051448B" w:rsidDel="004007F9" w:rsidRDefault="0051448B" w:rsidP="0051448B">
            <w:pPr>
              <w:rPr>
                <w:rFonts w:ascii="Arial" w:eastAsia="MS Mincho" w:hAnsi="Arial" w:cs="Arial"/>
                <w:sz w:val="16"/>
                <w:szCs w:val="16"/>
              </w:rPr>
            </w:pPr>
            <w:r w:rsidRPr="0051448B">
              <w:rPr>
                <w:rFonts w:ascii="Arial" w:eastAsia="MS Mincho" w:hAnsi="Arial" w:cs="Arial"/>
                <w:sz w:val="16"/>
                <w:szCs w:val="16"/>
              </w:rPr>
              <w:t>Ecco Process Evaluation Dashboard – Prevention Education</w:t>
            </w:r>
          </w:p>
        </w:tc>
        <w:tc>
          <w:tcPr>
            <w:tcW w:w="4320" w:type="dxa"/>
            <w:tcBorders>
              <w:top w:val="dotted" w:sz="2" w:space="0" w:color="auto"/>
              <w:left w:val="nil"/>
              <w:bottom w:val="dotted" w:sz="2" w:space="0" w:color="auto"/>
            </w:tcBorders>
            <w:shd w:val="clear" w:color="auto" w:fill="B8ACCD"/>
          </w:tcPr>
          <w:p w14:paraId="2B34FCE9" w14:textId="77777777" w:rsidR="0051448B" w:rsidRPr="0051448B" w:rsidRDefault="0051448B" w:rsidP="0051448B">
            <w:pPr>
              <w:rPr>
                <w:rFonts w:ascii="Arial" w:eastAsia="MS Mincho" w:hAnsi="Arial" w:cs="Arial"/>
                <w:sz w:val="16"/>
                <w:szCs w:val="16"/>
              </w:rPr>
            </w:pPr>
            <w:r w:rsidRPr="0051448B">
              <w:rPr>
                <w:rFonts w:ascii="Arial" w:eastAsia="MS Mincho" w:hAnsi="Arial" w:cs="Arial"/>
                <w:sz w:val="16"/>
                <w:szCs w:val="16"/>
              </w:rPr>
              <w:t>Q12 number of new participants started</w:t>
            </w:r>
          </w:p>
          <w:p w14:paraId="2AD72EEB" w14:textId="77777777" w:rsidR="0051448B" w:rsidRPr="0051448B" w:rsidRDefault="0051448B" w:rsidP="0051448B">
            <w:pPr>
              <w:rPr>
                <w:rFonts w:ascii="Arial" w:eastAsia="MS Mincho" w:hAnsi="Arial" w:cs="Arial"/>
                <w:sz w:val="16"/>
                <w:szCs w:val="16"/>
              </w:rPr>
            </w:pPr>
            <w:r w:rsidRPr="0051448B">
              <w:rPr>
                <w:rFonts w:ascii="Arial" w:eastAsia="MS Mincho" w:hAnsi="Arial" w:cs="Arial"/>
                <w:sz w:val="16"/>
                <w:szCs w:val="16"/>
              </w:rPr>
              <w:t>Q14-17 participant demographics (gender, age, race)</w:t>
            </w:r>
          </w:p>
          <w:p w14:paraId="1C2FB0A9" w14:textId="77777777" w:rsidR="0051448B" w:rsidRPr="0051448B" w:rsidDel="004007F9" w:rsidRDefault="0051448B" w:rsidP="0051448B">
            <w:pPr>
              <w:rPr>
                <w:rFonts w:ascii="Arial" w:eastAsia="MS Mincho" w:hAnsi="Arial" w:cs="Arial"/>
                <w:sz w:val="16"/>
                <w:szCs w:val="16"/>
              </w:rPr>
            </w:pPr>
            <w:r w:rsidRPr="0051448B">
              <w:rPr>
                <w:rFonts w:ascii="Arial" w:eastAsia="MS Mincho" w:hAnsi="Arial" w:cs="Arial"/>
                <w:sz w:val="16"/>
                <w:szCs w:val="16"/>
              </w:rPr>
              <w:t>Q19 number of new participants completed</w:t>
            </w:r>
          </w:p>
        </w:tc>
      </w:tr>
      <w:tr w:rsidR="0051448B" w:rsidRPr="0051448B" w14:paraId="0E016E08" w14:textId="77777777" w:rsidTr="00A0025B">
        <w:trPr>
          <w:cantSplit/>
          <w:trHeight w:val="20"/>
        </w:trPr>
        <w:tc>
          <w:tcPr>
            <w:tcW w:w="2168" w:type="dxa"/>
            <w:tcBorders>
              <w:top w:val="nil"/>
              <w:bottom w:val="single" w:sz="12" w:space="0" w:color="auto"/>
              <w:right w:val="nil"/>
            </w:tcBorders>
            <w:shd w:val="clear" w:color="auto" w:fill="B8ACCD"/>
          </w:tcPr>
          <w:p w14:paraId="43EA532F" w14:textId="77777777" w:rsidR="0051448B" w:rsidRPr="0051448B" w:rsidRDefault="0051448B" w:rsidP="0051448B">
            <w:pPr>
              <w:rPr>
                <w:rFonts w:ascii="Arial" w:eastAsia="MS Mincho" w:hAnsi="Arial" w:cs="Arial"/>
                <w:b/>
                <w:bCs/>
                <w:sz w:val="16"/>
                <w:szCs w:val="16"/>
              </w:rPr>
            </w:pPr>
          </w:p>
        </w:tc>
        <w:tc>
          <w:tcPr>
            <w:tcW w:w="2970" w:type="dxa"/>
            <w:gridSpan w:val="2"/>
            <w:tcBorders>
              <w:top w:val="dotted" w:sz="2" w:space="0" w:color="auto"/>
              <w:left w:val="nil"/>
              <w:bottom w:val="single" w:sz="12" w:space="0" w:color="auto"/>
              <w:right w:val="nil"/>
            </w:tcBorders>
            <w:shd w:val="clear" w:color="auto" w:fill="B8ACCD"/>
          </w:tcPr>
          <w:p w14:paraId="0F8602A0" w14:textId="77777777" w:rsidR="0051448B" w:rsidRPr="0051448B" w:rsidDel="004007F9" w:rsidRDefault="0051448B" w:rsidP="0051448B">
            <w:pPr>
              <w:rPr>
                <w:rFonts w:ascii="Arial" w:eastAsia="MS Mincho" w:hAnsi="Arial" w:cs="Arial"/>
                <w:sz w:val="16"/>
                <w:szCs w:val="16"/>
              </w:rPr>
            </w:pPr>
            <w:r w:rsidRPr="0051448B">
              <w:rPr>
                <w:rFonts w:ascii="Arial" w:eastAsia="MS Mincho" w:hAnsi="Arial" w:cs="Arial"/>
                <w:sz w:val="16"/>
                <w:szCs w:val="16"/>
              </w:rPr>
              <w:t>Ecco Process Evaluation Dashboard– Problem Identification and Referral</w:t>
            </w:r>
          </w:p>
        </w:tc>
        <w:tc>
          <w:tcPr>
            <w:tcW w:w="4320" w:type="dxa"/>
            <w:tcBorders>
              <w:top w:val="dotted" w:sz="2" w:space="0" w:color="auto"/>
              <w:left w:val="nil"/>
              <w:bottom w:val="single" w:sz="12" w:space="0" w:color="auto"/>
            </w:tcBorders>
            <w:shd w:val="clear" w:color="auto" w:fill="B8ACCD"/>
          </w:tcPr>
          <w:p w14:paraId="231F71B8" w14:textId="77777777" w:rsidR="0051448B" w:rsidRPr="0051448B" w:rsidRDefault="0051448B" w:rsidP="0051448B">
            <w:pPr>
              <w:rPr>
                <w:rFonts w:ascii="Arial" w:eastAsia="MS Mincho" w:hAnsi="Arial" w:cs="Arial"/>
                <w:sz w:val="16"/>
                <w:szCs w:val="16"/>
              </w:rPr>
            </w:pPr>
            <w:r w:rsidRPr="0051448B">
              <w:rPr>
                <w:rFonts w:ascii="Arial" w:eastAsia="MS Mincho" w:hAnsi="Arial" w:cs="Arial"/>
                <w:sz w:val="16"/>
                <w:szCs w:val="16"/>
              </w:rPr>
              <w:t>Q10 number of individuals for whom problem identification and referral services were provided</w:t>
            </w:r>
          </w:p>
          <w:p w14:paraId="085A5F29" w14:textId="77777777" w:rsidR="0051448B" w:rsidRPr="0051448B" w:rsidDel="004007F9" w:rsidRDefault="0051448B" w:rsidP="0051448B">
            <w:pPr>
              <w:rPr>
                <w:rFonts w:ascii="Arial" w:eastAsia="MS Mincho" w:hAnsi="Arial" w:cs="Arial"/>
                <w:sz w:val="16"/>
                <w:szCs w:val="16"/>
              </w:rPr>
            </w:pPr>
            <w:r w:rsidRPr="0051448B">
              <w:rPr>
                <w:rFonts w:ascii="Arial" w:eastAsia="MS Mincho" w:hAnsi="Arial" w:cs="Arial"/>
                <w:sz w:val="16"/>
                <w:szCs w:val="16"/>
              </w:rPr>
              <w:t>Q12-15 demographics of individuals receiving service (gender, age, race)</w:t>
            </w:r>
          </w:p>
        </w:tc>
      </w:tr>
      <w:tr w:rsidR="0051448B" w:rsidRPr="0051448B" w14:paraId="11049B24" w14:textId="77777777" w:rsidTr="0051448B">
        <w:trPr>
          <w:cantSplit/>
          <w:trHeight w:val="20"/>
        </w:trPr>
        <w:tc>
          <w:tcPr>
            <w:tcW w:w="9458" w:type="dxa"/>
            <w:gridSpan w:val="4"/>
            <w:tcBorders>
              <w:top w:val="single" w:sz="12" w:space="0" w:color="auto"/>
              <w:bottom w:val="nil"/>
            </w:tcBorders>
            <w:shd w:val="clear" w:color="auto" w:fill="D9D9D9"/>
          </w:tcPr>
          <w:p w14:paraId="67E6DCFB" w14:textId="77777777" w:rsidR="0051448B" w:rsidRPr="0051448B" w:rsidRDefault="0051448B" w:rsidP="0051448B">
            <w:pPr>
              <w:rPr>
                <w:rFonts w:ascii="Arial" w:eastAsia="MS Mincho" w:hAnsi="Arial" w:cs="Arial"/>
                <w:b/>
                <w:bCs/>
                <w:sz w:val="16"/>
                <w:szCs w:val="16"/>
              </w:rPr>
            </w:pPr>
            <w:bookmarkStart w:id="37" w:name="_Hlk508641879"/>
            <w:r w:rsidRPr="0051448B">
              <w:rPr>
                <w:rFonts w:ascii="Arial" w:eastAsia="MS Mincho" w:hAnsi="Arial" w:cs="Arial"/>
                <w:b/>
                <w:bCs/>
                <w:sz w:val="16"/>
                <w:szCs w:val="16"/>
              </w:rPr>
              <w:t>EQ4. How is implementation of the SPF steps related to outcomes?</w:t>
            </w:r>
          </w:p>
          <w:p w14:paraId="1EB86C3E" w14:textId="77777777" w:rsidR="0051448B" w:rsidRPr="0051448B" w:rsidRDefault="0051448B" w:rsidP="00C30A2C">
            <w:pPr>
              <w:numPr>
                <w:ilvl w:val="0"/>
                <w:numId w:val="6"/>
              </w:numPr>
              <w:ind w:left="432"/>
              <w:rPr>
                <w:rFonts w:ascii="Arial" w:eastAsia="MS Mincho" w:hAnsi="Arial" w:cs="Arial"/>
                <w:b/>
                <w:bCs/>
                <w:sz w:val="16"/>
                <w:szCs w:val="16"/>
              </w:rPr>
            </w:pPr>
            <w:r w:rsidRPr="0051448B">
              <w:rPr>
                <w:rFonts w:ascii="Arial" w:eastAsia="MS Mincho" w:hAnsi="Arial" w:cs="Arial"/>
                <w:b/>
                <w:bCs/>
                <w:sz w:val="16"/>
                <w:szCs w:val="16"/>
              </w:rPr>
              <w:t>Which SPF steps did providers implement in their communities?</w:t>
            </w:r>
          </w:p>
          <w:p w14:paraId="241D3EF2" w14:textId="77777777" w:rsidR="0051448B" w:rsidRPr="0051448B" w:rsidRDefault="0051448B" w:rsidP="00C30A2C">
            <w:pPr>
              <w:numPr>
                <w:ilvl w:val="0"/>
                <w:numId w:val="6"/>
              </w:numPr>
              <w:ind w:left="432"/>
              <w:rPr>
                <w:rFonts w:ascii="Arial" w:eastAsia="MS Mincho" w:hAnsi="Arial" w:cs="Arial"/>
                <w:b/>
                <w:bCs/>
                <w:sz w:val="16"/>
                <w:szCs w:val="16"/>
              </w:rPr>
            </w:pPr>
            <w:r w:rsidRPr="0051448B">
              <w:rPr>
                <w:rFonts w:ascii="Arial" w:eastAsia="MS Mincho" w:hAnsi="Arial" w:cs="Arial"/>
                <w:b/>
                <w:bCs/>
                <w:sz w:val="16"/>
                <w:szCs w:val="16"/>
              </w:rPr>
              <w:t>How did the state and providers implement each SPF step?</w:t>
            </w:r>
            <w:bookmarkEnd w:id="37"/>
          </w:p>
        </w:tc>
      </w:tr>
      <w:tr w:rsidR="0051448B" w:rsidRPr="0051448B" w14:paraId="5965A692" w14:textId="77777777" w:rsidTr="00A0025B">
        <w:trPr>
          <w:cantSplit/>
          <w:trHeight w:val="20"/>
        </w:trPr>
        <w:tc>
          <w:tcPr>
            <w:tcW w:w="2168" w:type="dxa"/>
            <w:tcBorders>
              <w:top w:val="single" w:sz="4" w:space="0" w:color="auto"/>
              <w:bottom w:val="nil"/>
              <w:right w:val="nil"/>
            </w:tcBorders>
            <w:shd w:val="clear" w:color="auto" w:fill="B8ACCD"/>
          </w:tcPr>
          <w:p w14:paraId="78C063A8" w14:textId="77777777" w:rsidR="0051448B" w:rsidRPr="0051448B" w:rsidRDefault="0051448B" w:rsidP="0051448B">
            <w:pPr>
              <w:rPr>
                <w:rFonts w:ascii="Arial" w:eastAsia="MS Mincho" w:hAnsi="Arial" w:cs="Arial"/>
                <w:sz w:val="16"/>
                <w:szCs w:val="16"/>
              </w:rPr>
            </w:pPr>
            <w:r w:rsidRPr="0051448B">
              <w:rPr>
                <w:rFonts w:ascii="Arial" w:eastAsia="MS Mincho" w:hAnsi="Arial" w:cs="Arial"/>
                <w:sz w:val="16"/>
                <w:szCs w:val="16"/>
              </w:rPr>
              <w:t>Implementation of SPF steps</w:t>
            </w:r>
          </w:p>
        </w:tc>
        <w:tc>
          <w:tcPr>
            <w:tcW w:w="2970" w:type="dxa"/>
            <w:gridSpan w:val="2"/>
            <w:tcBorders>
              <w:top w:val="single" w:sz="4" w:space="0" w:color="auto"/>
              <w:left w:val="nil"/>
              <w:bottom w:val="dotted" w:sz="2" w:space="0" w:color="auto"/>
              <w:right w:val="nil"/>
            </w:tcBorders>
            <w:shd w:val="clear" w:color="auto" w:fill="B8ACCD"/>
          </w:tcPr>
          <w:p w14:paraId="07BC0AFD" w14:textId="77777777" w:rsidR="0051448B" w:rsidRPr="0051448B" w:rsidRDefault="0051448B" w:rsidP="0051448B">
            <w:pPr>
              <w:rPr>
                <w:rFonts w:ascii="Arial" w:eastAsia="MS Mincho" w:hAnsi="Arial" w:cs="Arial"/>
                <w:b/>
                <w:sz w:val="16"/>
                <w:szCs w:val="16"/>
              </w:rPr>
            </w:pPr>
            <w:r w:rsidRPr="0051448B">
              <w:rPr>
                <w:rFonts w:ascii="Arial" w:eastAsia="MS Mincho" w:hAnsi="Arial" w:cs="Arial"/>
                <w:sz w:val="16"/>
                <w:szCs w:val="16"/>
              </w:rPr>
              <w:t>OBHP Interviews and Documents</w:t>
            </w:r>
          </w:p>
        </w:tc>
        <w:tc>
          <w:tcPr>
            <w:tcW w:w="4320" w:type="dxa"/>
            <w:tcBorders>
              <w:top w:val="single" w:sz="4" w:space="0" w:color="auto"/>
              <w:left w:val="nil"/>
              <w:bottom w:val="dotted" w:sz="2" w:space="0" w:color="auto"/>
            </w:tcBorders>
            <w:shd w:val="clear" w:color="auto" w:fill="B8ACCD"/>
          </w:tcPr>
          <w:p w14:paraId="53FE2F33" w14:textId="77777777" w:rsidR="0051448B" w:rsidRPr="0051448B" w:rsidRDefault="0051448B" w:rsidP="0051448B">
            <w:pPr>
              <w:rPr>
                <w:rFonts w:ascii="Arial" w:eastAsia="MS Mincho" w:hAnsi="Arial" w:cs="Arial"/>
                <w:sz w:val="16"/>
                <w:szCs w:val="16"/>
              </w:rPr>
            </w:pPr>
          </w:p>
        </w:tc>
      </w:tr>
      <w:tr w:rsidR="0051448B" w:rsidRPr="0051448B" w14:paraId="6C14878C" w14:textId="77777777" w:rsidTr="00A0025B">
        <w:trPr>
          <w:cantSplit/>
          <w:trHeight w:val="20"/>
        </w:trPr>
        <w:tc>
          <w:tcPr>
            <w:tcW w:w="2168" w:type="dxa"/>
            <w:tcBorders>
              <w:top w:val="nil"/>
              <w:bottom w:val="nil"/>
              <w:right w:val="nil"/>
            </w:tcBorders>
            <w:shd w:val="clear" w:color="auto" w:fill="B8ACCD"/>
          </w:tcPr>
          <w:p w14:paraId="2BB41039" w14:textId="77777777" w:rsidR="0051448B" w:rsidRPr="0051448B" w:rsidRDefault="0051448B" w:rsidP="0051448B">
            <w:pPr>
              <w:rPr>
                <w:rFonts w:ascii="Arial" w:eastAsia="MS Mincho" w:hAnsi="Arial" w:cs="Arial"/>
                <w:sz w:val="16"/>
                <w:szCs w:val="16"/>
              </w:rPr>
            </w:pPr>
          </w:p>
        </w:tc>
        <w:tc>
          <w:tcPr>
            <w:tcW w:w="2970" w:type="dxa"/>
            <w:gridSpan w:val="2"/>
            <w:tcBorders>
              <w:top w:val="dotted" w:sz="2" w:space="0" w:color="auto"/>
              <w:left w:val="nil"/>
              <w:bottom w:val="dotted" w:sz="2" w:space="0" w:color="auto"/>
              <w:right w:val="nil"/>
            </w:tcBorders>
            <w:shd w:val="clear" w:color="auto" w:fill="B8ACCD"/>
          </w:tcPr>
          <w:p w14:paraId="35DF24BD" w14:textId="77777777" w:rsidR="0051448B" w:rsidRPr="0051448B" w:rsidRDefault="0051448B" w:rsidP="0051448B">
            <w:pPr>
              <w:rPr>
                <w:rFonts w:ascii="Arial" w:eastAsia="MS Mincho" w:hAnsi="Arial" w:cs="Arial"/>
                <w:sz w:val="16"/>
                <w:szCs w:val="16"/>
              </w:rPr>
            </w:pPr>
            <w:r w:rsidRPr="0051448B">
              <w:rPr>
                <w:rFonts w:ascii="Arial" w:eastAsia="MS Mincho" w:hAnsi="Arial" w:cs="Arial"/>
                <w:sz w:val="16"/>
                <w:szCs w:val="16"/>
              </w:rPr>
              <w:t>Provider Site Visits</w:t>
            </w:r>
          </w:p>
        </w:tc>
        <w:tc>
          <w:tcPr>
            <w:tcW w:w="4320" w:type="dxa"/>
            <w:tcBorders>
              <w:top w:val="dotted" w:sz="2" w:space="0" w:color="auto"/>
              <w:left w:val="nil"/>
              <w:bottom w:val="dotted" w:sz="2" w:space="0" w:color="auto"/>
            </w:tcBorders>
            <w:shd w:val="clear" w:color="auto" w:fill="B8ACCD"/>
          </w:tcPr>
          <w:p w14:paraId="4C912BD2" w14:textId="77777777" w:rsidR="0051448B" w:rsidRPr="0051448B" w:rsidRDefault="0051448B" w:rsidP="0051448B">
            <w:pPr>
              <w:rPr>
                <w:rFonts w:ascii="Arial" w:eastAsia="MS Mincho" w:hAnsi="Arial" w:cs="Arial"/>
                <w:sz w:val="16"/>
                <w:szCs w:val="16"/>
              </w:rPr>
            </w:pPr>
            <w:r w:rsidRPr="0051448B">
              <w:rPr>
                <w:rFonts w:ascii="Arial" w:eastAsia="MS Mincho" w:hAnsi="Arial" w:cs="Arial"/>
                <w:sz w:val="16"/>
                <w:szCs w:val="16"/>
              </w:rPr>
              <w:t xml:space="preserve">Provider protocol: II. SPF Framework Implementation, III. Capacity and Capacity Building, IV. Strategy Implementation, </w:t>
            </w:r>
            <w:r w:rsidRPr="0051448B">
              <w:rPr>
                <w:rFonts w:ascii="Arial" w:eastAsia="MS Mincho" w:hAnsi="Arial" w:cs="Arial"/>
                <w:sz w:val="16"/>
                <w:szCs w:val="16"/>
              </w:rPr>
              <w:br/>
              <w:t>V. Evaluation, VI. Sustainability</w:t>
            </w:r>
          </w:p>
          <w:p w14:paraId="784AE3DD" w14:textId="77777777" w:rsidR="0051448B" w:rsidRPr="0051448B" w:rsidRDefault="0051448B" w:rsidP="0051448B">
            <w:pPr>
              <w:rPr>
                <w:rFonts w:ascii="Arial" w:eastAsia="MS Mincho" w:hAnsi="Arial" w:cs="Arial"/>
                <w:sz w:val="16"/>
                <w:szCs w:val="16"/>
              </w:rPr>
            </w:pPr>
            <w:r w:rsidRPr="0051448B">
              <w:rPr>
                <w:rFonts w:ascii="Arial" w:eastAsia="MS Mincho" w:hAnsi="Arial" w:cs="Arial"/>
                <w:sz w:val="16"/>
                <w:szCs w:val="16"/>
              </w:rPr>
              <w:t>Stakeholder protocol: CPAW – T/TA received</w:t>
            </w:r>
          </w:p>
        </w:tc>
      </w:tr>
      <w:tr w:rsidR="0051448B" w:rsidRPr="0051448B" w14:paraId="6C1DE435" w14:textId="77777777" w:rsidTr="00A0025B">
        <w:trPr>
          <w:cantSplit/>
          <w:trHeight w:val="20"/>
        </w:trPr>
        <w:tc>
          <w:tcPr>
            <w:tcW w:w="2168" w:type="dxa"/>
            <w:tcBorders>
              <w:top w:val="nil"/>
              <w:bottom w:val="single" w:sz="12" w:space="0" w:color="auto"/>
              <w:right w:val="nil"/>
            </w:tcBorders>
            <w:shd w:val="clear" w:color="auto" w:fill="B8ACCD"/>
          </w:tcPr>
          <w:p w14:paraId="6AA10636" w14:textId="77777777" w:rsidR="0051448B" w:rsidRPr="0051448B" w:rsidRDefault="0051448B" w:rsidP="0051448B">
            <w:pPr>
              <w:rPr>
                <w:rFonts w:ascii="Arial" w:eastAsia="MS Mincho" w:hAnsi="Arial" w:cs="Arial"/>
                <w:sz w:val="16"/>
                <w:szCs w:val="16"/>
              </w:rPr>
            </w:pPr>
          </w:p>
        </w:tc>
        <w:tc>
          <w:tcPr>
            <w:tcW w:w="2970" w:type="dxa"/>
            <w:gridSpan w:val="2"/>
            <w:tcBorders>
              <w:top w:val="dotted" w:sz="2" w:space="0" w:color="auto"/>
              <w:left w:val="nil"/>
              <w:bottom w:val="single" w:sz="12" w:space="0" w:color="auto"/>
              <w:right w:val="nil"/>
            </w:tcBorders>
            <w:shd w:val="clear" w:color="auto" w:fill="B8ACCD"/>
          </w:tcPr>
          <w:p w14:paraId="3E78254D" w14:textId="77777777" w:rsidR="0051448B" w:rsidRPr="0051448B" w:rsidRDefault="0051448B" w:rsidP="0051448B">
            <w:pPr>
              <w:rPr>
                <w:rFonts w:ascii="Arial" w:eastAsia="MS Mincho" w:hAnsi="Arial" w:cs="Arial"/>
                <w:sz w:val="16"/>
                <w:szCs w:val="16"/>
              </w:rPr>
            </w:pPr>
            <w:r w:rsidRPr="0051448B">
              <w:rPr>
                <w:rFonts w:ascii="Arial" w:eastAsia="MS Mincho" w:hAnsi="Arial" w:cs="Arial"/>
                <w:sz w:val="16"/>
                <w:szCs w:val="16"/>
              </w:rPr>
              <w:t>Provider Capacity, Infrastructure, and SPF Steps Tool</w:t>
            </w:r>
          </w:p>
        </w:tc>
        <w:tc>
          <w:tcPr>
            <w:tcW w:w="4320" w:type="dxa"/>
            <w:tcBorders>
              <w:top w:val="dotted" w:sz="2" w:space="0" w:color="auto"/>
              <w:left w:val="nil"/>
              <w:bottom w:val="single" w:sz="12" w:space="0" w:color="auto"/>
            </w:tcBorders>
            <w:shd w:val="clear" w:color="auto" w:fill="B8ACCD"/>
          </w:tcPr>
          <w:p w14:paraId="223BD317" w14:textId="77777777" w:rsidR="0051448B" w:rsidRPr="0051448B" w:rsidRDefault="0051448B" w:rsidP="0051448B">
            <w:pPr>
              <w:rPr>
                <w:rFonts w:ascii="Arial" w:eastAsia="MS Mincho" w:hAnsi="Arial" w:cs="Arial"/>
                <w:sz w:val="16"/>
                <w:szCs w:val="16"/>
              </w:rPr>
            </w:pPr>
            <w:r w:rsidRPr="0051448B">
              <w:rPr>
                <w:rFonts w:ascii="Arial" w:eastAsia="MS Mincho" w:hAnsi="Arial" w:cs="Arial"/>
                <w:sz w:val="16"/>
                <w:szCs w:val="16"/>
              </w:rPr>
              <w:t>TBD</w:t>
            </w:r>
          </w:p>
        </w:tc>
      </w:tr>
      <w:tr w:rsidR="0051448B" w:rsidRPr="0051448B" w14:paraId="4FC58A80" w14:textId="77777777" w:rsidTr="0051448B">
        <w:trPr>
          <w:cantSplit/>
          <w:trHeight w:val="20"/>
        </w:trPr>
        <w:tc>
          <w:tcPr>
            <w:tcW w:w="9458" w:type="dxa"/>
            <w:gridSpan w:val="4"/>
            <w:tcBorders>
              <w:top w:val="single" w:sz="12" w:space="0" w:color="auto"/>
              <w:bottom w:val="nil"/>
            </w:tcBorders>
            <w:shd w:val="clear" w:color="auto" w:fill="D9D9D9"/>
          </w:tcPr>
          <w:p w14:paraId="51C8B0B3" w14:textId="77777777" w:rsidR="0051448B" w:rsidRPr="0051448B" w:rsidRDefault="0051448B" w:rsidP="0051448B">
            <w:pPr>
              <w:rPr>
                <w:rFonts w:ascii="Arial" w:eastAsia="MS Mincho" w:hAnsi="Arial" w:cs="Arial"/>
                <w:b/>
                <w:bCs/>
                <w:sz w:val="16"/>
                <w:szCs w:val="16"/>
              </w:rPr>
            </w:pPr>
            <w:bookmarkStart w:id="38" w:name="_Hlk508642246"/>
            <w:r w:rsidRPr="0051448B">
              <w:rPr>
                <w:rFonts w:ascii="Arial" w:eastAsia="MS Mincho" w:hAnsi="Arial" w:cs="Arial"/>
                <w:b/>
                <w:bCs/>
                <w:sz w:val="16"/>
                <w:szCs w:val="16"/>
              </w:rPr>
              <w:t>EQ5. How are community engagement and partnerships with organizations and key stakeholders related to outcomes?</w:t>
            </w:r>
          </w:p>
          <w:p w14:paraId="1B2FAF27" w14:textId="77777777" w:rsidR="0051448B" w:rsidRPr="0051448B" w:rsidRDefault="0051448B" w:rsidP="00C30A2C">
            <w:pPr>
              <w:numPr>
                <w:ilvl w:val="0"/>
                <w:numId w:val="7"/>
              </w:numPr>
              <w:ind w:left="432"/>
              <w:rPr>
                <w:rFonts w:ascii="Arial" w:eastAsia="MS Mincho" w:hAnsi="Arial" w:cs="Arial"/>
                <w:b/>
                <w:bCs/>
                <w:sz w:val="16"/>
                <w:szCs w:val="16"/>
              </w:rPr>
            </w:pPr>
            <w:r w:rsidRPr="0051448B">
              <w:rPr>
                <w:rFonts w:ascii="Arial" w:eastAsia="MS Mincho" w:hAnsi="Arial" w:cs="Arial"/>
                <w:b/>
                <w:bCs/>
                <w:sz w:val="16"/>
                <w:szCs w:val="16"/>
              </w:rPr>
              <w:t>Which community groups/organizations and key stakeholders did providers report engaging in their ASAPP efforts?</w:t>
            </w:r>
          </w:p>
          <w:p w14:paraId="0F5F22C5" w14:textId="77777777" w:rsidR="0051448B" w:rsidRPr="0051448B" w:rsidRDefault="0051448B" w:rsidP="00C30A2C">
            <w:pPr>
              <w:numPr>
                <w:ilvl w:val="0"/>
                <w:numId w:val="7"/>
              </w:numPr>
              <w:ind w:left="432"/>
              <w:rPr>
                <w:rFonts w:ascii="Arial" w:eastAsia="MS Mincho" w:hAnsi="Arial" w:cs="Arial"/>
                <w:b/>
                <w:bCs/>
                <w:sz w:val="16"/>
                <w:szCs w:val="16"/>
              </w:rPr>
            </w:pPr>
            <w:r w:rsidRPr="0051448B">
              <w:rPr>
                <w:rFonts w:ascii="Arial" w:eastAsia="MS Mincho" w:hAnsi="Arial" w:cs="Arial"/>
                <w:b/>
                <w:bCs/>
                <w:sz w:val="16"/>
                <w:szCs w:val="16"/>
              </w:rPr>
              <w:t xml:space="preserve">How engaged were the members from those different community groups/organizations and key stakeholders? </w:t>
            </w:r>
            <w:bookmarkEnd w:id="38"/>
          </w:p>
        </w:tc>
      </w:tr>
      <w:tr w:rsidR="0051448B" w:rsidRPr="0051448B" w14:paraId="4E315EEE" w14:textId="77777777" w:rsidTr="0051448B">
        <w:trPr>
          <w:cantSplit/>
          <w:trHeight w:val="20"/>
        </w:trPr>
        <w:tc>
          <w:tcPr>
            <w:tcW w:w="2168" w:type="dxa"/>
            <w:vMerge w:val="restart"/>
            <w:tcBorders>
              <w:top w:val="single" w:sz="4" w:space="0" w:color="auto"/>
              <w:right w:val="nil"/>
            </w:tcBorders>
            <w:shd w:val="clear" w:color="auto" w:fill="B4C6E7"/>
            <w:tcMar>
              <w:left w:w="115" w:type="dxa"/>
              <w:right w:w="288" w:type="dxa"/>
            </w:tcMar>
          </w:tcPr>
          <w:p w14:paraId="685F2D69" w14:textId="77777777" w:rsidR="0051448B" w:rsidRPr="0051448B" w:rsidRDefault="0051448B" w:rsidP="0051448B">
            <w:pPr>
              <w:rPr>
                <w:rFonts w:ascii="Arial" w:eastAsia="MS Mincho" w:hAnsi="Arial" w:cs="Arial"/>
                <w:sz w:val="16"/>
                <w:szCs w:val="16"/>
              </w:rPr>
            </w:pPr>
            <w:r w:rsidRPr="0051448B">
              <w:rPr>
                <w:rFonts w:ascii="Arial" w:eastAsia="MS Mincho" w:hAnsi="Arial" w:cs="Arial"/>
                <w:sz w:val="16"/>
                <w:szCs w:val="16"/>
              </w:rPr>
              <w:t xml:space="preserve">Number of stakeholders; </w:t>
            </w:r>
          </w:p>
          <w:p w14:paraId="265DF7FA" w14:textId="77777777" w:rsidR="0051448B" w:rsidRPr="0051448B" w:rsidRDefault="0051448B" w:rsidP="0051448B">
            <w:pPr>
              <w:rPr>
                <w:rFonts w:ascii="Arial" w:eastAsia="MS Mincho" w:hAnsi="Arial" w:cs="Arial"/>
                <w:sz w:val="16"/>
                <w:szCs w:val="16"/>
              </w:rPr>
            </w:pPr>
            <w:r w:rsidRPr="0051448B">
              <w:rPr>
                <w:rFonts w:ascii="Arial" w:eastAsia="MS Mincho" w:hAnsi="Arial" w:cs="Arial"/>
                <w:sz w:val="16"/>
                <w:szCs w:val="16"/>
              </w:rPr>
              <w:t xml:space="preserve">Level of stakeholder engagement </w:t>
            </w:r>
          </w:p>
        </w:tc>
        <w:tc>
          <w:tcPr>
            <w:tcW w:w="2970" w:type="dxa"/>
            <w:gridSpan w:val="2"/>
            <w:tcBorders>
              <w:top w:val="single" w:sz="4" w:space="0" w:color="auto"/>
              <w:left w:val="nil"/>
              <w:bottom w:val="dotted" w:sz="4" w:space="0" w:color="auto"/>
              <w:right w:val="nil"/>
            </w:tcBorders>
            <w:shd w:val="clear" w:color="auto" w:fill="B4C6E7"/>
            <w:tcMar>
              <w:left w:w="115" w:type="dxa"/>
              <w:right w:w="288" w:type="dxa"/>
            </w:tcMar>
          </w:tcPr>
          <w:p w14:paraId="7DFEFBB2" w14:textId="77777777" w:rsidR="0051448B" w:rsidRPr="0051448B" w:rsidRDefault="0051448B" w:rsidP="0051448B">
            <w:pPr>
              <w:rPr>
                <w:rFonts w:ascii="Arial" w:eastAsia="MS Mincho" w:hAnsi="Arial" w:cs="Arial"/>
                <w:bCs/>
                <w:sz w:val="16"/>
                <w:szCs w:val="16"/>
              </w:rPr>
            </w:pPr>
            <w:r w:rsidRPr="0051448B">
              <w:rPr>
                <w:rFonts w:ascii="Arial" w:eastAsia="MS Mincho" w:hAnsi="Arial" w:cs="Arial"/>
                <w:bCs/>
                <w:sz w:val="16"/>
                <w:szCs w:val="16"/>
              </w:rPr>
              <w:t>EOY Report</w:t>
            </w:r>
          </w:p>
        </w:tc>
        <w:tc>
          <w:tcPr>
            <w:tcW w:w="4320" w:type="dxa"/>
            <w:tcBorders>
              <w:top w:val="single" w:sz="4" w:space="0" w:color="auto"/>
              <w:left w:val="nil"/>
              <w:bottom w:val="dotted" w:sz="4" w:space="0" w:color="auto"/>
            </w:tcBorders>
            <w:shd w:val="clear" w:color="auto" w:fill="B4C6E7"/>
          </w:tcPr>
          <w:p w14:paraId="3A0ADF9D" w14:textId="77777777" w:rsidR="0051448B" w:rsidRPr="0051448B" w:rsidRDefault="0051448B" w:rsidP="0051448B">
            <w:pPr>
              <w:rPr>
                <w:rFonts w:ascii="Arial" w:eastAsia="MS Mincho" w:hAnsi="Arial" w:cs="Arial"/>
                <w:sz w:val="16"/>
                <w:szCs w:val="16"/>
              </w:rPr>
            </w:pPr>
            <w:r w:rsidRPr="0051448B">
              <w:rPr>
                <w:rFonts w:ascii="Arial" w:eastAsia="MS Mincho" w:hAnsi="Arial" w:cs="Arial"/>
                <w:sz w:val="16"/>
                <w:szCs w:val="16"/>
              </w:rPr>
              <w:t>CPAW, Community Partners, &amp; Key Stakeholders contributions and level of engagement</w:t>
            </w:r>
          </w:p>
        </w:tc>
      </w:tr>
      <w:tr w:rsidR="0051448B" w:rsidRPr="0051448B" w14:paraId="1E50ABA2" w14:textId="77777777" w:rsidTr="0051448B">
        <w:trPr>
          <w:cantSplit/>
          <w:trHeight w:val="20"/>
        </w:trPr>
        <w:tc>
          <w:tcPr>
            <w:tcW w:w="2168" w:type="dxa"/>
            <w:vMerge/>
            <w:tcBorders>
              <w:bottom w:val="dotted" w:sz="4" w:space="0" w:color="auto"/>
              <w:right w:val="nil"/>
            </w:tcBorders>
            <w:shd w:val="clear" w:color="auto" w:fill="B4C6E7"/>
            <w:tcMar>
              <w:left w:w="115" w:type="dxa"/>
              <w:right w:w="288" w:type="dxa"/>
            </w:tcMar>
          </w:tcPr>
          <w:p w14:paraId="5713A295" w14:textId="77777777" w:rsidR="0051448B" w:rsidRPr="0051448B" w:rsidRDefault="0051448B" w:rsidP="0051448B">
            <w:pPr>
              <w:rPr>
                <w:rFonts w:ascii="Arial" w:eastAsia="MS Mincho" w:hAnsi="Arial" w:cs="Arial"/>
                <w:sz w:val="16"/>
                <w:szCs w:val="16"/>
              </w:rPr>
            </w:pPr>
          </w:p>
        </w:tc>
        <w:tc>
          <w:tcPr>
            <w:tcW w:w="2970" w:type="dxa"/>
            <w:gridSpan w:val="2"/>
            <w:tcBorders>
              <w:top w:val="dotted" w:sz="4" w:space="0" w:color="auto"/>
              <w:left w:val="nil"/>
              <w:bottom w:val="dotted" w:sz="4" w:space="0" w:color="auto"/>
              <w:right w:val="nil"/>
            </w:tcBorders>
            <w:shd w:val="clear" w:color="auto" w:fill="B4C6E7"/>
            <w:tcMar>
              <w:left w:w="115" w:type="dxa"/>
              <w:right w:w="288" w:type="dxa"/>
            </w:tcMar>
          </w:tcPr>
          <w:p w14:paraId="27510AF8" w14:textId="77777777" w:rsidR="0051448B" w:rsidRPr="0051448B" w:rsidRDefault="0051448B" w:rsidP="0051448B">
            <w:pPr>
              <w:rPr>
                <w:rFonts w:ascii="Arial" w:eastAsia="MS Mincho" w:hAnsi="Arial" w:cs="Arial"/>
                <w:bCs/>
                <w:sz w:val="16"/>
                <w:szCs w:val="16"/>
              </w:rPr>
            </w:pPr>
            <w:r w:rsidRPr="0051448B">
              <w:rPr>
                <w:rFonts w:ascii="Arial" w:eastAsia="MS Mincho" w:hAnsi="Arial" w:cs="Arial"/>
                <w:bCs/>
                <w:sz w:val="16"/>
                <w:szCs w:val="16"/>
              </w:rPr>
              <w:t>Provider Site Visit</w:t>
            </w:r>
          </w:p>
        </w:tc>
        <w:tc>
          <w:tcPr>
            <w:tcW w:w="4320" w:type="dxa"/>
            <w:tcBorders>
              <w:top w:val="dotted" w:sz="4" w:space="0" w:color="auto"/>
              <w:left w:val="nil"/>
              <w:bottom w:val="dotted" w:sz="4" w:space="0" w:color="auto"/>
            </w:tcBorders>
            <w:shd w:val="clear" w:color="auto" w:fill="B4C6E7"/>
          </w:tcPr>
          <w:p w14:paraId="6B1E8197" w14:textId="77777777" w:rsidR="0051448B" w:rsidRPr="0051448B" w:rsidRDefault="0051448B" w:rsidP="0051448B">
            <w:pPr>
              <w:rPr>
                <w:rFonts w:ascii="Arial" w:eastAsia="MS Mincho" w:hAnsi="Arial" w:cs="Arial"/>
                <w:sz w:val="16"/>
                <w:szCs w:val="16"/>
              </w:rPr>
            </w:pPr>
            <w:r w:rsidRPr="0051448B">
              <w:rPr>
                <w:rFonts w:ascii="Arial" w:eastAsia="MS Mincho" w:hAnsi="Arial" w:cs="Arial"/>
                <w:sz w:val="16"/>
                <w:szCs w:val="16"/>
              </w:rPr>
              <w:t>Provider Protocol: III. Capacity and Capacity building (including stakeholder engagement, CPAW)</w:t>
            </w:r>
          </w:p>
          <w:p w14:paraId="0C5E7239" w14:textId="77777777" w:rsidR="0051448B" w:rsidRPr="0051448B" w:rsidRDefault="0051448B" w:rsidP="0051448B">
            <w:pPr>
              <w:rPr>
                <w:rFonts w:ascii="Arial" w:eastAsia="MS Mincho" w:hAnsi="Arial" w:cs="Arial"/>
                <w:sz w:val="16"/>
                <w:szCs w:val="16"/>
              </w:rPr>
            </w:pPr>
            <w:r w:rsidRPr="0051448B">
              <w:rPr>
                <w:rFonts w:ascii="Arial" w:eastAsia="MS Mincho" w:hAnsi="Arial" w:cs="Arial"/>
                <w:sz w:val="16"/>
                <w:szCs w:val="16"/>
              </w:rPr>
              <w:t>Stakeholder Protocol: All</w:t>
            </w:r>
          </w:p>
        </w:tc>
      </w:tr>
      <w:tr w:rsidR="0051448B" w:rsidRPr="0051448B" w14:paraId="6ADC3236" w14:textId="77777777" w:rsidTr="0051448B">
        <w:trPr>
          <w:cantSplit/>
          <w:trHeight w:val="20"/>
        </w:trPr>
        <w:tc>
          <w:tcPr>
            <w:tcW w:w="9458" w:type="dxa"/>
            <w:gridSpan w:val="4"/>
            <w:tcBorders>
              <w:top w:val="single" w:sz="12" w:space="0" w:color="auto"/>
              <w:bottom w:val="nil"/>
            </w:tcBorders>
            <w:shd w:val="clear" w:color="auto" w:fill="D9D9D9"/>
          </w:tcPr>
          <w:p w14:paraId="17D51ECD" w14:textId="77777777" w:rsidR="0051448B" w:rsidRPr="0051448B" w:rsidRDefault="0051448B" w:rsidP="0051448B">
            <w:pPr>
              <w:rPr>
                <w:rFonts w:ascii="Arial" w:eastAsia="MS Mincho" w:hAnsi="Arial" w:cs="Arial"/>
                <w:b/>
                <w:bCs/>
                <w:sz w:val="16"/>
                <w:szCs w:val="16"/>
              </w:rPr>
            </w:pPr>
            <w:bookmarkStart w:id="39" w:name="_Hlk508642596"/>
            <w:r w:rsidRPr="0051448B">
              <w:rPr>
                <w:rFonts w:ascii="Arial" w:eastAsia="MS Mincho" w:hAnsi="Arial" w:cs="Arial"/>
                <w:b/>
                <w:bCs/>
                <w:sz w:val="16"/>
                <w:szCs w:val="16"/>
              </w:rPr>
              <w:t>EQ6. How were community readiness, provider capacity, prevention infrastructure, T/TA, and other contextual factors associated with strategy implementation and outcomes?</w:t>
            </w:r>
          </w:p>
          <w:p w14:paraId="660B53BF" w14:textId="5C12785D" w:rsidR="0051448B" w:rsidRPr="0051448B" w:rsidRDefault="0051448B" w:rsidP="00C30A2C">
            <w:pPr>
              <w:numPr>
                <w:ilvl w:val="0"/>
                <w:numId w:val="8"/>
              </w:numPr>
              <w:ind w:left="432"/>
              <w:rPr>
                <w:rFonts w:ascii="Arial" w:eastAsia="MS Mincho" w:hAnsi="Arial" w:cs="Arial"/>
                <w:b/>
                <w:bCs/>
                <w:sz w:val="16"/>
                <w:szCs w:val="16"/>
              </w:rPr>
            </w:pPr>
            <w:r w:rsidRPr="0051448B">
              <w:rPr>
                <w:rFonts w:ascii="Arial" w:eastAsia="MS Mincho" w:hAnsi="Arial" w:cs="Arial"/>
                <w:b/>
                <w:bCs/>
                <w:sz w:val="16"/>
                <w:szCs w:val="16"/>
              </w:rPr>
              <w:t>What was the initial level of community readiness, provider capacity, and prevention infrastructure at the start of the ASAPP? How did these factors change over time? </w:t>
            </w:r>
          </w:p>
          <w:p w14:paraId="5B98A5D8" w14:textId="77777777" w:rsidR="0051448B" w:rsidRPr="0051448B" w:rsidRDefault="0051448B" w:rsidP="00C30A2C">
            <w:pPr>
              <w:numPr>
                <w:ilvl w:val="0"/>
                <w:numId w:val="8"/>
              </w:numPr>
              <w:ind w:left="432"/>
              <w:rPr>
                <w:rFonts w:ascii="Arial" w:eastAsia="MS Mincho" w:hAnsi="Arial" w:cs="Arial"/>
                <w:b/>
                <w:bCs/>
                <w:sz w:val="16"/>
                <w:szCs w:val="16"/>
              </w:rPr>
            </w:pPr>
            <w:r w:rsidRPr="0051448B">
              <w:rPr>
                <w:rFonts w:ascii="Arial" w:eastAsia="MS Mincho" w:hAnsi="Arial" w:cs="Arial"/>
                <w:b/>
                <w:bCs/>
                <w:sz w:val="16"/>
                <w:szCs w:val="16"/>
              </w:rPr>
              <w:t>What kinds of T/TA did providers request or indicate they needed? What kinds of T/TA did providers most often receive? </w:t>
            </w:r>
          </w:p>
          <w:p w14:paraId="0A1F390C" w14:textId="77777777" w:rsidR="0051448B" w:rsidRPr="0051448B" w:rsidRDefault="0051448B" w:rsidP="00C30A2C">
            <w:pPr>
              <w:numPr>
                <w:ilvl w:val="0"/>
                <w:numId w:val="8"/>
              </w:numPr>
              <w:ind w:left="432"/>
              <w:rPr>
                <w:rFonts w:ascii="Arial" w:eastAsia="MS Mincho" w:hAnsi="Arial" w:cs="Arial"/>
                <w:b/>
                <w:bCs/>
                <w:sz w:val="16"/>
                <w:szCs w:val="16"/>
              </w:rPr>
            </w:pPr>
            <w:r w:rsidRPr="0051448B">
              <w:rPr>
                <w:rFonts w:ascii="Arial" w:eastAsia="MS Mincho" w:hAnsi="Arial" w:cs="Arial"/>
                <w:b/>
                <w:bCs/>
                <w:sz w:val="16"/>
                <w:szCs w:val="16"/>
              </w:rPr>
              <w:t>What contextual factors did providers report most often as having impacted their strategy implementation? Did the most impactful contextual factors change over time?</w:t>
            </w:r>
          </w:p>
        </w:tc>
      </w:tr>
      <w:bookmarkEnd w:id="39"/>
      <w:tr w:rsidR="0051448B" w:rsidRPr="0051448B" w14:paraId="13668363" w14:textId="77777777" w:rsidTr="0051448B">
        <w:trPr>
          <w:cantSplit/>
          <w:trHeight w:val="20"/>
        </w:trPr>
        <w:tc>
          <w:tcPr>
            <w:tcW w:w="2576" w:type="dxa"/>
            <w:gridSpan w:val="2"/>
            <w:tcBorders>
              <w:top w:val="single" w:sz="4" w:space="0" w:color="auto"/>
              <w:bottom w:val="nil"/>
              <w:right w:val="nil"/>
            </w:tcBorders>
            <w:shd w:val="clear" w:color="auto" w:fill="B4C6E7"/>
            <w:tcMar>
              <w:left w:w="115" w:type="dxa"/>
              <w:right w:w="288" w:type="dxa"/>
            </w:tcMar>
          </w:tcPr>
          <w:p w14:paraId="1C7F2BF1" w14:textId="77777777" w:rsidR="0051448B" w:rsidRPr="0051448B" w:rsidRDefault="0051448B" w:rsidP="0051448B">
            <w:pPr>
              <w:rPr>
                <w:rFonts w:ascii="Arial" w:eastAsia="MS Mincho" w:hAnsi="Arial" w:cs="Arial"/>
                <w:sz w:val="16"/>
                <w:szCs w:val="16"/>
              </w:rPr>
            </w:pPr>
            <w:r w:rsidRPr="0051448B">
              <w:rPr>
                <w:rFonts w:ascii="Arial" w:eastAsia="MS Mincho" w:hAnsi="Arial" w:cs="Arial"/>
                <w:sz w:val="16"/>
                <w:szCs w:val="16"/>
              </w:rPr>
              <w:t>Community readiness</w:t>
            </w:r>
          </w:p>
        </w:tc>
        <w:tc>
          <w:tcPr>
            <w:tcW w:w="2562" w:type="dxa"/>
            <w:tcBorders>
              <w:top w:val="single" w:sz="4" w:space="0" w:color="auto"/>
              <w:left w:val="nil"/>
              <w:bottom w:val="dotted" w:sz="4" w:space="0" w:color="auto"/>
              <w:right w:val="nil"/>
            </w:tcBorders>
            <w:shd w:val="clear" w:color="auto" w:fill="B4C6E7"/>
            <w:tcMar>
              <w:left w:w="115" w:type="dxa"/>
              <w:right w:w="288" w:type="dxa"/>
            </w:tcMar>
          </w:tcPr>
          <w:p w14:paraId="55C58CCC" w14:textId="77777777" w:rsidR="0051448B" w:rsidRPr="0051448B" w:rsidRDefault="0051448B" w:rsidP="0051448B">
            <w:pPr>
              <w:rPr>
                <w:rFonts w:ascii="Arial" w:eastAsia="MS Mincho" w:hAnsi="Arial" w:cs="Arial"/>
                <w:bCs/>
                <w:sz w:val="16"/>
                <w:szCs w:val="16"/>
              </w:rPr>
            </w:pPr>
            <w:r w:rsidRPr="0051448B">
              <w:rPr>
                <w:rFonts w:ascii="Arial" w:eastAsia="MS Mincho" w:hAnsi="Arial" w:cs="Arial"/>
                <w:bCs/>
                <w:sz w:val="16"/>
                <w:szCs w:val="16"/>
              </w:rPr>
              <w:t>Community Readiness Assessment</w:t>
            </w:r>
          </w:p>
        </w:tc>
        <w:tc>
          <w:tcPr>
            <w:tcW w:w="4320" w:type="dxa"/>
            <w:tcBorders>
              <w:top w:val="single" w:sz="4" w:space="0" w:color="auto"/>
              <w:left w:val="nil"/>
              <w:bottom w:val="dotted" w:sz="4" w:space="0" w:color="auto"/>
            </w:tcBorders>
            <w:shd w:val="clear" w:color="auto" w:fill="B4C6E7"/>
          </w:tcPr>
          <w:p w14:paraId="16B75C8E" w14:textId="5DEE8BAC" w:rsidR="0051448B" w:rsidRPr="0051448B" w:rsidRDefault="0051448B" w:rsidP="0051448B">
            <w:pPr>
              <w:rPr>
                <w:rFonts w:ascii="Arial" w:eastAsia="MS Mincho" w:hAnsi="Arial" w:cs="Arial"/>
                <w:bCs/>
                <w:sz w:val="16"/>
                <w:szCs w:val="16"/>
              </w:rPr>
            </w:pPr>
            <w:r w:rsidRPr="0051448B">
              <w:rPr>
                <w:rFonts w:ascii="Arial" w:eastAsia="MS Mincho" w:hAnsi="Arial" w:cs="Arial"/>
                <w:bCs/>
                <w:sz w:val="16"/>
                <w:szCs w:val="16"/>
              </w:rPr>
              <w:t xml:space="preserve">Overall and </w:t>
            </w:r>
            <w:proofErr w:type="spellStart"/>
            <w:r w:rsidRPr="0051448B">
              <w:rPr>
                <w:rFonts w:ascii="Arial" w:eastAsia="MS Mincho" w:hAnsi="Arial" w:cs="Arial"/>
                <w:bCs/>
                <w:sz w:val="16"/>
                <w:szCs w:val="16"/>
              </w:rPr>
              <w:t>subscores</w:t>
            </w:r>
            <w:proofErr w:type="spellEnd"/>
            <w:r w:rsidRPr="0051448B">
              <w:rPr>
                <w:rFonts w:ascii="Arial" w:eastAsia="MS Mincho" w:hAnsi="Arial" w:cs="Arial"/>
                <w:bCs/>
                <w:sz w:val="16"/>
                <w:szCs w:val="16"/>
              </w:rPr>
              <w:t xml:space="preserve"> on</w:t>
            </w:r>
            <w:r w:rsidRPr="0051448B">
              <w:rPr>
                <w:rFonts w:ascii="Arial" w:eastAsia="MS Mincho" w:hAnsi="Arial" w:cs="Arial"/>
                <w:sz w:val="16"/>
                <w:szCs w:val="16"/>
              </w:rPr>
              <w:t xml:space="preserve"> </w:t>
            </w:r>
            <w:r w:rsidRPr="0051448B">
              <w:rPr>
                <w:rFonts w:ascii="Arial" w:eastAsia="MS Mincho" w:hAnsi="Arial" w:cs="Arial"/>
                <w:bCs/>
                <w:sz w:val="16"/>
                <w:szCs w:val="16"/>
              </w:rPr>
              <w:t xml:space="preserve">community knowledge of efforts, prevention leadership, community climate, knowledge of their priority area and resources for prevention efforts. </w:t>
            </w:r>
          </w:p>
        </w:tc>
      </w:tr>
      <w:tr w:rsidR="0051448B" w:rsidRPr="0051448B" w14:paraId="5DE3E43D" w14:textId="77777777" w:rsidTr="0051448B">
        <w:trPr>
          <w:cantSplit/>
          <w:trHeight w:val="20"/>
        </w:trPr>
        <w:tc>
          <w:tcPr>
            <w:tcW w:w="2576" w:type="dxa"/>
            <w:gridSpan w:val="2"/>
            <w:tcBorders>
              <w:top w:val="nil"/>
              <w:bottom w:val="single" w:sz="4" w:space="0" w:color="auto"/>
              <w:right w:val="nil"/>
            </w:tcBorders>
            <w:shd w:val="clear" w:color="auto" w:fill="B4C6E7"/>
            <w:tcMar>
              <w:left w:w="115" w:type="dxa"/>
              <w:right w:w="288" w:type="dxa"/>
            </w:tcMar>
          </w:tcPr>
          <w:p w14:paraId="5ECB3199" w14:textId="77777777" w:rsidR="0051448B" w:rsidRPr="0051448B" w:rsidRDefault="0051448B" w:rsidP="0051448B">
            <w:pPr>
              <w:rPr>
                <w:rFonts w:ascii="Arial" w:eastAsia="MS Mincho" w:hAnsi="Arial" w:cs="Arial"/>
                <w:sz w:val="16"/>
                <w:szCs w:val="16"/>
              </w:rPr>
            </w:pPr>
          </w:p>
        </w:tc>
        <w:tc>
          <w:tcPr>
            <w:tcW w:w="2562" w:type="dxa"/>
            <w:tcBorders>
              <w:top w:val="dotted" w:sz="4" w:space="0" w:color="auto"/>
              <w:left w:val="nil"/>
              <w:bottom w:val="single" w:sz="4" w:space="0" w:color="auto"/>
              <w:right w:val="nil"/>
            </w:tcBorders>
            <w:shd w:val="clear" w:color="auto" w:fill="B4C6E7"/>
            <w:tcMar>
              <w:left w:w="115" w:type="dxa"/>
              <w:right w:w="288" w:type="dxa"/>
            </w:tcMar>
          </w:tcPr>
          <w:p w14:paraId="343AA31C" w14:textId="77777777" w:rsidR="0051448B" w:rsidRPr="0051448B" w:rsidRDefault="0051448B" w:rsidP="0051448B">
            <w:pPr>
              <w:rPr>
                <w:rFonts w:ascii="Arial" w:eastAsia="MS Mincho" w:hAnsi="Arial" w:cs="Arial"/>
                <w:sz w:val="16"/>
                <w:szCs w:val="16"/>
              </w:rPr>
            </w:pPr>
            <w:r w:rsidRPr="0051448B">
              <w:rPr>
                <w:rFonts w:ascii="Arial" w:eastAsia="MS Mincho" w:hAnsi="Arial" w:cs="Arial"/>
                <w:sz w:val="16"/>
                <w:szCs w:val="16"/>
              </w:rPr>
              <w:t>Provider Site Visits</w:t>
            </w:r>
          </w:p>
        </w:tc>
        <w:tc>
          <w:tcPr>
            <w:tcW w:w="4320" w:type="dxa"/>
            <w:tcBorders>
              <w:top w:val="dotted" w:sz="4" w:space="0" w:color="auto"/>
              <w:left w:val="nil"/>
              <w:bottom w:val="single" w:sz="4" w:space="0" w:color="auto"/>
            </w:tcBorders>
            <w:shd w:val="clear" w:color="auto" w:fill="B4C6E7"/>
          </w:tcPr>
          <w:p w14:paraId="48902B8F" w14:textId="75A25015" w:rsidR="0051448B" w:rsidRPr="0051448B" w:rsidRDefault="0051448B" w:rsidP="0051448B">
            <w:pPr>
              <w:rPr>
                <w:rFonts w:ascii="Arial" w:eastAsia="MS Mincho" w:hAnsi="Arial" w:cs="Arial"/>
                <w:sz w:val="16"/>
                <w:szCs w:val="16"/>
              </w:rPr>
            </w:pPr>
            <w:r w:rsidRPr="0051448B">
              <w:rPr>
                <w:rFonts w:ascii="Arial" w:eastAsia="MS Mincho" w:hAnsi="Arial" w:cs="Arial"/>
                <w:sz w:val="16"/>
                <w:szCs w:val="16"/>
              </w:rPr>
              <w:t xml:space="preserve">Provider Protocol: II. SPF Implementation (community needs and resource assessment, </w:t>
            </w:r>
            <w:r w:rsidR="000C3E7E">
              <w:rPr>
                <w:rFonts w:ascii="Arial" w:eastAsia="MS Mincho" w:hAnsi="Arial" w:cs="Arial"/>
                <w:sz w:val="16"/>
                <w:szCs w:val="16"/>
              </w:rPr>
              <w:t>C</w:t>
            </w:r>
            <w:r w:rsidRPr="0051448B">
              <w:rPr>
                <w:rFonts w:ascii="Arial" w:eastAsia="MS Mincho" w:hAnsi="Arial" w:cs="Arial"/>
                <w:sz w:val="16"/>
                <w:szCs w:val="16"/>
              </w:rPr>
              <w:t xml:space="preserve">ommunity </w:t>
            </w:r>
            <w:r w:rsidR="000C3E7E">
              <w:rPr>
                <w:rFonts w:ascii="Arial" w:eastAsia="MS Mincho" w:hAnsi="Arial" w:cs="Arial"/>
                <w:sz w:val="16"/>
                <w:szCs w:val="16"/>
              </w:rPr>
              <w:t>R</w:t>
            </w:r>
            <w:r w:rsidRPr="0051448B">
              <w:rPr>
                <w:rFonts w:ascii="Arial" w:eastAsia="MS Mincho" w:hAnsi="Arial" w:cs="Arial"/>
                <w:sz w:val="16"/>
                <w:szCs w:val="16"/>
              </w:rPr>
              <w:t xml:space="preserve">eadiness </w:t>
            </w:r>
            <w:r w:rsidR="000C3E7E">
              <w:rPr>
                <w:rFonts w:ascii="Arial" w:eastAsia="MS Mincho" w:hAnsi="Arial" w:cs="Arial"/>
                <w:sz w:val="16"/>
                <w:szCs w:val="16"/>
              </w:rPr>
              <w:t>A</w:t>
            </w:r>
            <w:r w:rsidRPr="0051448B">
              <w:rPr>
                <w:rFonts w:ascii="Arial" w:eastAsia="MS Mincho" w:hAnsi="Arial" w:cs="Arial"/>
                <w:sz w:val="16"/>
                <w:szCs w:val="16"/>
              </w:rPr>
              <w:t>ssessment)</w:t>
            </w:r>
          </w:p>
        </w:tc>
      </w:tr>
      <w:tr w:rsidR="0051448B" w:rsidRPr="0051448B" w14:paraId="46226511" w14:textId="77777777" w:rsidTr="0051448B">
        <w:trPr>
          <w:cantSplit/>
          <w:trHeight w:val="20"/>
        </w:trPr>
        <w:tc>
          <w:tcPr>
            <w:tcW w:w="2576" w:type="dxa"/>
            <w:gridSpan w:val="2"/>
            <w:tcBorders>
              <w:top w:val="single" w:sz="4" w:space="0" w:color="auto"/>
              <w:bottom w:val="nil"/>
              <w:right w:val="nil"/>
            </w:tcBorders>
            <w:shd w:val="clear" w:color="auto" w:fill="B4C6E7"/>
            <w:tcMar>
              <w:left w:w="115" w:type="dxa"/>
              <w:right w:w="288" w:type="dxa"/>
            </w:tcMar>
          </w:tcPr>
          <w:p w14:paraId="0AB7E975" w14:textId="77777777" w:rsidR="0051448B" w:rsidRPr="0051448B" w:rsidRDefault="0051448B" w:rsidP="0051448B">
            <w:pPr>
              <w:rPr>
                <w:rFonts w:ascii="Arial" w:eastAsia="MS Mincho" w:hAnsi="Arial" w:cs="Arial"/>
                <w:sz w:val="16"/>
                <w:szCs w:val="16"/>
              </w:rPr>
            </w:pPr>
            <w:r w:rsidRPr="0051448B">
              <w:rPr>
                <w:rFonts w:ascii="Arial" w:eastAsia="MS Mincho" w:hAnsi="Arial" w:cs="Arial"/>
                <w:sz w:val="16"/>
                <w:szCs w:val="16"/>
              </w:rPr>
              <w:t>Provider capacity</w:t>
            </w:r>
          </w:p>
        </w:tc>
        <w:tc>
          <w:tcPr>
            <w:tcW w:w="2562" w:type="dxa"/>
            <w:tcBorders>
              <w:top w:val="dotted" w:sz="4" w:space="0" w:color="auto"/>
              <w:left w:val="nil"/>
              <w:bottom w:val="dotted" w:sz="4" w:space="0" w:color="auto"/>
              <w:right w:val="nil"/>
            </w:tcBorders>
            <w:shd w:val="clear" w:color="auto" w:fill="B4C6E7"/>
            <w:tcMar>
              <w:left w:w="115" w:type="dxa"/>
              <w:right w:w="288" w:type="dxa"/>
            </w:tcMar>
          </w:tcPr>
          <w:p w14:paraId="4C83D331" w14:textId="77777777" w:rsidR="0051448B" w:rsidRPr="0051448B" w:rsidRDefault="0051448B" w:rsidP="0051448B">
            <w:pPr>
              <w:rPr>
                <w:rFonts w:ascii="Arial" w:eastAsia="MS Mincho" w:hAnsi="Arial" w:cs="Arial"/>
                <w:sz w:val="16"/>
                <w:szCs w:val="16"/>
              </w:rPr>
            </w:pPr>
            <w:r w:rsidRPr="0051448B">
              <w:rPr>
                <w:rFonts w:ascii="Arial" w:eastAsia="MS Mincho" w:hAnsi="Arial" w:cs="Arial"/>
                <w:sz w:val="16"/>
                <w:szCs w:val="16"/>
              </w:rPr>
              <w:t>Provider Site Visits</w:t>
            </w:r>
          </w:p>
        </w:tc>
        <w:tc>
          <w:tcPr>
            <w:tcW w:w="4320" w:type="dxa"/>
            <w:tcBorders>
              <w:top w:val="dotted" w:sz="4" w:space="0" w:color="auto"/>
              <w:left w:val="nil"/>
              <w:bottom w:val="dotted" w:sz="4" w:space="0" w:color="auto"/>
            </w:tcBorders>
            <w:shd w:val="clear" w:color="auto" w:fill="B4C6E7"/>
          </w:tcPr>
          <w:p w14:paraId="7849E6A6" w14:textId="77777777" w:rsidR="0051448B" w:rsidRPr="0051448B" w:rsidRDefault="0051448B" w:rsidP="0051448B">
            <w:pPr>
              <w:rPr>
                <w:rFonts w:ascii="Arial" w:eastAsia="MS Mincho" w:hAnsi="Arial" w:cs="Arial"/>
                <w:sz w:val="16"/>
                <w:szCs w:val="16"/>
              </w:rPr>
            </w:pPr>
            <w:r w:rsidRPr="0051448B">
              <w:rPr>
                <w:rFonts w:ascii="Arial" w:eastAsia="MS Mincho" w:hAnsi="Arial" w:cs="Arial"/>
                <w:sz w:val="16"/>
                <w:szCs w:val="16"/>
              </w:rPr>
              <w:t>Provider Protocol: III. Capacity and Capacity Building</w:t>
            </w:r>
          </w:p>
        </w:tc>
      </w:tr>
      <w:tr w:rsidR="0051448B" w:rsidRPr="0051448B" w14:paraId="3E49248A" w14:textId="77777777" w:rsidTr="0051448B">
        <w:trPr>
          <w:cantSplit/>
          <w:trHeight w:val="20"/>
        </w:trPr>
        <w:tc>
          <w:tcPr>
            <w:tcW w:w="2576" w:type="dxa"/>
            <w:gridSpan w:val="2"/>
            <w:tcBorders>
              <w:top w:val="nil"/>
              <w:bottom w:val="single" w:sz="4" w:space="0" w:color="auto"/>
              <w:right w:val="nil"/>
            </w:tcBorders>
            <w:shd w:val="clear" w:color="auto" w:fill="B4C6E7"/>
            <w:tcMar>
              <w:left w:w="115" w:type="dxa"/>
              <w:right w:w="288" w:type="dxa"/>
            </w:tcMar>
          </w:tcPr>
          <w:p w14:paraId="308C1345" w14:textId="77777777" w:rsidR="0051448B" w:rsidRPr="0051448B" w:rsidRDefault="0051448B" w:rsidP="0051448B">
            <w:pPr>
              <w:rPr>
                <w:rFonts w:ascii="Arial" w:eastAsia="MS Mincho" w:hAnsi="Arial" w:cs="Arial"/>
                <w:sz w:val="16"/>
                <w:szCs w:val="16"/>
              </w:rPr>
            </w:pPr>
          </w:p>
        </w:tc>
        <w:tc>
          <w:tcPr>
            <w:tcW w:w="2562" w:type="dxa"/>
            <w:tcBorders>
              <w:top w:val="dotted" w:sz="2" w:space="0" w:color="auto"/>
              <w:left w:val="nil"/>
              <w:bottom w:val="single" w:sz="4" w:space="0" w:color="auto"/>
              <w:right w:val="nil"/>
            </w:tcBorders>
            <w:shd w:val="clear" w:color="auto" w:fill="B4C6E7"/>
            <w:tcMar>
              <w:left w:w="115" w:type="dxa"/>
              <w:right w:w="288" w:type="dxa"/>
            </w:tcMar>
          </w:tcPr>
          <w:p w14:paraId="08CC0C98" w14:textId="77777777" w:rsidR="0051448B" w:rsidRPr="0051448B" w:rsidRDefault="0051448B" w:rsidP="0051448B">
            <w:pPr>
              <w:rPr>
                <w:rFonts w:ascii="Arial" w:eastAsia="MS Mincho" w:hAnsi="Arial" w:cs="Arial"/>
                <w:sz w:val="16"/>
                <w:szCs w:val="16"/>
              </w:rPr>
            </w:pPr>
            <w:r w:rsidRPr="0051448B">
              <w:rPr>
                <w:rFonts w:ascii="Arial" w:eastAsia="MS Mincho" w:hAnsi="Arial" w:cs="Arial"/>
                <w:sz w:val="16"/>
                <w:szCs w:val="16"/>
              </w:rPr>
              <w:t>Provider Capacity, Infrastructure, and SPF Steps Tool</w:t>
            </w:r>
          </w:p>
        </w:tc>
        <w:tc>
          <w:tcPr>
            <w:tcW w:w="4320" w:type="dxa"/>
            <w:tcBorders>
              <w:top w:val="dotted" w:sz="2" w:space="0" w:color="auto"/>
              <w:left w:val="nil"/>
              <w:bottom w:val="single" w:sz="4" w:space="0" w:color="auto"/>
            </w:tcBorders>
            <w:shd w:val="clear" w:color="auto" w:fill="B4C6E7"/>
          </w:tcPr>
          <w:p w14:paraId="170BE47C" w14:textId="77777777" w:rsidR="0051448B" w:rsidRPr="0051448B" w:rsidRDefault="0051448B" w:rsidP="0051448B">
            <w:pPr>
              <w:rPr>
                <w:rFonts w:ascii="Arial" w:eastAsia="MS Mincho" w:hAnsi="Arial" w:cs="Arial"/>
                <w:sz w:val="16"/>
                <w:szCs w:val="16"/>
              </w:rPr>
            </w:pPr>
            <w:r w:rsidRPr="0051448B">
              <w:rPr>
                <w:rFonts w:ascii="Arial" w:eastAsia="MS Mincho" w:hAnsi="Arial" w:cs="Arial"/>
                <w:sz w:val="16"/>
                <w:szCs w:val="16"/>
              </w:rPr>
              <w:t>TBD</w:t>
            </w:r>
          </w:p>
        </w:tc>
      </w:tr>
      <w:tr w:rsidR="0051448B" w:rsidRPr="0051448B" w14:paraId="0D788695" w14:textId="77777777" w:rsidTr="0051448B">
        <w:trPr>
          <w:cantSplit/>
          <w:trHeight w:val="20"/>
        </w:trPr>
        <w:tc>
          <w:tcPr>
            <w:tcW w:w="2576" w:type="dxa"/>
            <w:gridSpan w:val="2"/>
            <w:tcBorders>
              <w:top w:val="single" w:sz="4" w:space="0" w:color="auto"/>
              <w:bottom w:val="nil"/>
              <w:right w:val="nil"/>
            </w:tcBorders>
            <w:shd w:val="clear" w:color="auto" w:fill="B4C6E7"/>
            <w:tcMar>
              <w:left w:w="115" w:type="dxa"/>
              <w:right w:w="288" w:type="dxa"/>
            </w:tcMar>
          </w:tcPr>
          <w:p w14:paraId="170BA484" w14:textId="77777777" w:rsidR="0051448B" w:rsidRPr="0051448B" w:rsidRDefault="0051448B" w:rsidP="0051448B">
            <w:pPr>
              <w:rPr>
                <w:rFonts w:ascii="Arial" w:eastAsia="MS Mincho" w:hAnsi="Arial" w:cs="Arial"/>
                <w:sz w:val="16"/>
                <w:szCs w:val="16"/>
              </w:rPr>
            </w:pPr>
            <w:r w:rsidRPr="0051448B">
              <w:rPr>
                <w:rFonts w:ascii="Arial" w:eastAsia="MS Mincho" w:hAnsi="Arial" w:cs="Arial"/>
                <w:sz w:val="16"/>
                <w:szCs w:val="16"/>
              </w:rPr>
              <w:t>Prevention infrastructure</w:t>
            </w:r>
          </w:p>
        </w:tc>
        <w:tc>
          <w:tcPr>
            <w:tcW w:w="2562" w:type="dxa"/>
            <w:tcBorders>
              <w:top w:val="single" w:sz="4" w:space="0" w:color="auto"/>
              <w:left w:val="nil"/>
              <w:bottom w:val="dotted" w:sz="4" w:space="0" w:color="auto"/>
              <w:right w:val="nil"/>
            </w:tcBorders>
            <w:shd w:val="clear" w:color="auto" w:fill="B4C6E7"/>
            <w:tcMar>
              <w:left w:w="115" w:type="dxa"/>
              <w:right w:w="288" w:type="dxa"/>
            </w:tcMar>
          </w:tcPr>
          <w:p w14:paraId="34B32263" w14:textId="77777777" w:rsidR="0051448B" w:rsidRPr="0051448B" w:rsidRDefault="0051448B" w:rsidP="0051448B">
            <w:pPr>
              <w:rPr>
                <w:rFonts w:ascii="Arial" w:eastAsia="MS Mincho" w:hAnsi="Arial" w:cs="Arial"/>
                <w:sz w:val="16"/>
                <w:szCs w:val="16"/>
              </w:rPr>
            </w:pPr>
            <w:r w:rsidRPr="0051448B">
              <w:rPr>
                <w:rFonts w:ascii="Arial" w:eastAsia="MS Mincho" w:hAnsi="Arial" w:cs="Arial"/>
                <w:sz w:val="16"/>
                <w:szCs w:val="16"/>
              </w:rPr>
              <w:t>OBHP Interviews</w:t>
            </w:r>
          </w:p>
        </w:tc>
        <w:tc>
          <w:tcPr>
            <w:tcW w:w="4320" w:type="dxa"/>
            <w:tcBorders>
              <w:top w:val="single" w:sz="4" w:space="0" w:color="auto"/>
              <w:left w:val="nil"/>
              <w:bottom w:val="dotted" w:sz="4" w:space="0" w:color="auto"/>
            </w:tcBorders>
            <w:shd w:val="clear" w:color="auto" w:fill="B4C6E7"/>
          </w:tcPr>
          <w:p w14:paraId="573AFFEA" w14:textId="23712FA9" w:rsidR="0051448B" w:rsidRPr="0051448B" w:rsidRDefault="0051448B" w:rsidP="0051448B">
            <w:pPr>
              <w:rPr>
                <w:rFonts w:ascii="Arial" w:eastAsia="MS Mincho" w:hAnsi="Arial" w:cs="Arial"/>
                <w:sz w:val="16"/>
                <w:szCs w:val="16"/>
              </w:rPr>
            </w:pPr>
            <w:r w:rsidRPr="0051448B">
              <w:rPr>
                <w:rFonts w:ascii="Arial" w:eastAsia="MS Mincho" w:hAnsi="Arial" w:cs="Arial"/>
                <w:sz w:val="16"/>
                <w:szCs w:val="16"/>
              </w:rPr>
              <w:t xml:space="preserve">I b &amp; c – background, </w:t>
            </w:r>
            <w:r w:rsidR="00351C77" w:rsidRPr="0051448B">
              <w:rPr>
                <w:rFonts w:ascii="Arial" w:eastAsia="MS Mincho" w:hAnsi="Arial" w:cs="Arial"/>
                <w:sz w:val="16"/>
                <w:szCs w:val="16"/>
              </w:rPr>
              <w:t>provider,</w:t>
            </w:r>
            <w:r w:rsidRPr="0051448B">
              <w:rPr>
                <w:rFonts w:ascii="Arial" w:eastAsia="MS Mincho" w:hAnsi="Arial" w:cs="Arial"/>
                <w:sz w:val="16"/>
                <w:szCs w:val="16"/>
              </w:rPr>
              <w:t xml:space="preserve"> and community characteristics</w:t>
            </w:r>
          </w:p>
        </w:tc>
      </w:tr>
      <w:tr w:rsidR="0051448B" w:rsidRPr="0051448B" w14:paraId="1D80D111" w14:textId="77777777" w:rsidTr="0051448B">
        <w:trPr>
          <w:cantSplit/>
          <w:trHeight w:val="20"/>
        </w:trPr>
        <w:tc>
          <w:tcPr>
            <w:tcW w:w="2576" w:type="dxa"/>
            <w:gridSpan w:val="2"/>
            <w:tcBorders>
              <w:top w:val="nil"/>
              <w:bottom w:val="nil"/>
              <w:right w:val="nil"/>
            </w:tcBorders>
            <w:shd w:val="clear" w:color="auto" w:fill="B4C6E7"/>
            <w:tcMar>
              <w:left w:w="115" w:type="dxa"/>
              <w:right w:w="288" w:type="dxa"/>
            </w:tcMar>
          </w:tcPr>
          <w:p w14:paraId="63CFBC0C" w14:textId="77777777" w:rsidR="0051448B" w:rsidRPr="0051448B" w:rsidRDefault="0051448B" w:rsidP="0051448B">
            <w:pPr>
              <w:rPr>
                <w:rFonts w:ascii="Arial" w:eastAsia="MS Mincho" w:hAnsi="Arial" w:cs="Arial"/>
                <w:sz w:val="16"/>
                <w:szCs w:val="16"/>
              </w:rPr>
            </w:pPr>
          </w:p>
        </w:tc>
        <w:tc>
          <w:tcPr>
            <w:tcW w:w="2562" w:type="dxa"/>
            <w:tcBorders>
              <w:top w:val="dotted" w:sz="4" w:space="0" w:color="auto"/>
              <w:left w:val="nil"/>
              <w:bottom w:val="dotted" w:sz="4" w:space="0" w:color="auto"/>
              <w:right w:val="nil"/>
            </w:tcBorders>
            <w:shd w:val="clear" w:color="auto" w:fill="B4C6E7"/>
            <w:tcMar>
              <w:left w:w="115" w:type="dxa"/>
              <w:right w:w="288" w:type="dxa"/>
            </w:tcMar>
          </w:tcPr>
          <w:p w14:paraId="336E01DC" w14:textId="77777777" w:rsidR="0051448B" w:rsidRPr="0051448B" w:rsidRDefault="0051448B" w:rsidP="0051448B">
            <w:pPr>
              <w:rPr>
                <w:rFonts w:ascii="Arial" w:eastAsia="MS Mincho" w:hAnsi="Arial" w:cs="Arial"/>
                <w:sz w:val="16"/>
                <w:szCs w:val="16"/>
              </w:rPr>
            </w:pPr>
            <w:r w:rsidRPr="0051448B">
              <w:rPr>
                <w:rFonts w:ascii="Arial" w:eastAsia="MS Mincho" w:hAnsi="Arial" w:cs="Arial"/>
                <w:sz w:val="16"/>
                <w:szCs w:val="16"/>
              </w:rPr>
              <w:t>Provider Site Visits</w:t>
            </w:r>
          </w:p>
        </w:tc>
        <w:tc>
          <w:tcPr>
            <w:tcW w:w="4320" w:type="dxa"/>
            <w:tcBorders>
              <w:top w:val="dotted" w:sz="4" w:space="0" w:color="auto"/>
              <w:left w:val="nil"/>
              <w:bottom w:val="dotted" w:sz="4" w:space="0" w:color="auto"/>
            </w:tcBorders>
            <w:shd w:val="clear" w:color="auto" w:fill="B4C6E7"/>
          </w:tcPr>
          <w:p w14:paraId="1E4A252C" w14:textId="77777777" w:rsidR="0051448B" w:rsidRPr="0051448B" w:rsidRDefault="0051448B" w:rsidP="0051448B">
            <w:pPr>
              <w:rPr>
                <w:rFonts w:ascii="Arial" w:eastAsia="MS Mincho" w:hAnsi="Arial" w:cs="Arial"/>
                <w:sz w:val="16"/>
                <w:szCs w:val="16"/>
              </w:rPr>
            </w:pPr>
            <w:r w:rsidRPr="0051448B">
              <w:rPr>
                <w:rFonts w:ascii="Arial" w:eastAsia="MS Mincho" w:hAnsi="Arial" w:cs="Arial"/>
                <w:sz w:val="16"/>
                <w:szCs w:val="16"/>
              </w:rPr>
              <w:t xml:space="preserve">Provider Protocol: II. SPF Implementation, III. Capacity and Capacity Building, </w:t>
            </w:r>
            <w:r w:rsidRPr="0051448B">
              <w:rPr>
                <w:rFonts w:ascii="Arial" w:eastAsia="MS Mincho" w:hAnsi="Arial" w:cs="Arial"/>
                <w:sz w:val="16"/>
                <w:szCs w:val="16"/>
              </w:rPr>
              <w:br/>
              <w:t>V. Evaluation</w:t>
            </w:r>
          </w:p>
        </w:tc>
      </w:tr>
      <w:tr w:rsidR="0051448B" w:rsidRPr="0051448B" w14:paraId="7AC8FF81" w14:textId="77777777" w:rsidTr="0051448B">
        <w:trPr>
          <w:cantSplit/>
          <w:trHeight w:val="20"/>
        </w:trPr>
        <w:tc>
          <w:tcPr>
            <w:tcW w:w="2576" w:type="dxa"/>
            <w:gridSpan w:val="2"/>
            <w:tcBorders>
              <w:top w:val="nil"/>
              <w:bottom w:val="single" w:sz="4" w:space="0" w:color="auto"/>
              <w:right w:val="nil"/>
            </w:tcBorders>
            <w:shd w:val="clear" w:color="auto" w:fill="B4C6E7"/>
            <w:tcMar>
              <w:left w:w="115" w:type="dxa"/>
              <w:right w:w="288" w:type="dxa"/>
            </w:tcMar>
          </w:tcPr>
          <w:p w14:paraId="71E148F9" w14:textId="77777777" w:rsidR="0051448B" w:rsidRPr="0051448B" w:rsidRDefault="0051448B" w:rsidP="0051448B">
            <w:pPr>
              <w:rPr>
                <w:rFonts w:ascii="Arial" w:eastAsia="MS Mincho" w:hAnsi="Arial" w:cs="Arial"/>
                <w:sz w:val="16"/>
                <w:szCs w:val="16"/>
              </w:rPr>
            </w:pPr>
          </w:p>
        </w:tc>
        <w:tc>
          <w:tcPr>
            <w:tcW w:w="2562" w:type="dxa"/>
            <w:tcBorders>
              <w:top w:val="dotted" w:sz="2" w:space="0" w:color="auto"/>
              <w:left w:val="nil"/>
              <w:bottom w:val="single" w:sz="4" w:space="0" w:color="auto"/>
              <w:right w:val="nil"/>
            </w:tcBorders>
            <w:shd w:val="clear" w:color="auto" w:fill="B4C6E7"/>
            <w:tcMar>
              <w:left w:w="115" w:type="dxa"/>
              <w:right w:w="288" w:type="dxa"/>
            </w:tcMar>
          </w:tcPr>
          <w:p w14:paraId="6AB96374" w14:textId="77777777" w:rsidR="0051448B" w:rsidRPr="0051448B" w:rsidRDefault="0051448B" w:rsidP="0051448B">
            <w:pPr>
              <w:rPr>
                <w:rFonts w:ascii="Arial" w:eastAsia="MS Mincho" w:hAnsi="Arial" w:cs="Arial"/>
                <w:sz w:val="16"/>
                <w:szCs w:val="16"/>
              </w:rPr>
            </w:pPr>
            <w:r w:rsidRPr="0051448B">
              <w:rPr>
                <w:rFonts w:ascii="Arial" w:eastAsia="MS Mincho" w:hAnsi="Arial" w:cs="Arial"/>
                <w:sz w:val="16"/>
                <w:szCs w:val="16"/>
              </w:rPr>
              <w:t>Provider Capacity, Infrastructure, and SPF Steps Tool</w:t>
            </w:r>
          </w:p>
        </w:tc>
        <w:tc>
          <w:tcPr>
            <w:tcW w:w="4320" w:type="dxa"/>
            <w:tcBorders>
              <w:top w:val="dotted" w:sz="2" w:space="0" w:color="auto"/>
              <w:left w:val="nil"/>
              <w:bottom w:val="single" w:sz="4" w:space="0" w:color="auto"/>
            </w:tcBorders>
            <w:shd w:val="clear" w:color="auto" w:fill="B4C6E7"/>
          </w:tcPr>
          <w:p w14:paraId="652941AA" w14:textId="77777777" w:rsidR="0051448B" w:rsidRPr="0051448B" w:rsidRDefault="0051448B" w:rsidP="0051448B">
            <w:pPr>
              <w:rPr>
                <w:rFonts w:ascii="Arial" w:eastAsia="MS Mincho" w:hAnsi="Arial" w:cs="Arial"/>
                <w:sz w:val="16"/>
                <w:szCs w:val="16"/>
              </w:rPr>
            </w:pPr>
            <w:r w:rsidRPr="0051448B">
              <w:rPr>
                <w:rFonts w:ascii="Arial" w:eastAsia="MS Mincho" w:hAnsi="Arial" w:cs="Arial"/>
                <w:sz w:val="16"/>
                <w:szCs w:val="16"/>
              </w:rPr>
              <w:t>TBD</w:t>
            </w:r>
          </w:p>
        </w:tc>
      </w:tr>
      <w:tr w:rsidR="0051448B" w:rsidRPr="0051448B" w14:paraId="041C1EEF" w14:textId="77777777" w:rsidTr="00A0025B">
        <w:trPr>
          <w:cantSplit/>
          <w:trHeight w:val="20"/>
        </w:trPr>
        <w:tc>
          <w:tcPr>
            <w:tcW w:w="2576" w:type="dxa"/>
            <w:gridSpan w:val="2"/>
            <w:tcBorders>
              <w:top w:val="single" w:sz="4" w:space="0" w:color="auto"/>
              <w:bottom w:val="nil"/>
              <w:right w:val="nil"/>
            </w:tcBorders>
            <w:shd w:val="clear" w:color="auto" w:fill="B8ACCD"/>
            <w:tcMar>
              <w:left w:w="115" w:type="dxa"/>
              <w:right w:w="288" w:type="dxa"/>
            </w:tcMar>
          </w:tcPr>
          <w:p w14:paraId="0BFEF586" w14:textId="77777777" w:rsidR="0051448B" w:rsidRPr="0051448B" w:rsidRDefault="0051448B" w:rsidP="0051448B">
            <w:pPr>
              <w:rPr>
                <w:rFonts w:ascii="Arial" w:eastAsia="MS Mincho" w:hAnsi="Arial" w:cs="Arial"/>
                <w:sz w:val="16"/>
                <w:szCs w:val="16"/>
              </w:rPr>
            </w:pPr>
            <w:r w:rsidRPr="0051448B">
              <w:rPr>
                <w:rFonts w:ascii="Arial" w:eastAsia="MS Mincho" w:hAnsi="Arial" w:cs="Arial"/>
                <w:sz w:val="16"/>
                <w:szCs w:val="16"/>
              </w:rPr>
              <w:t>T/TA</w:t>
            </w:r>
          </w:p>
        </w:tc>
        <w:tc>
          <w:tcPr>
            <w:tcW w:w="2562" w:type="dxa"/>
            <w:tcBorders>
              <w:top w:val="single" w:sz="4" w:space="0" w:color="auto"/>
              <w:left w:val="nil"/>
              <w:bottom w:val="dotted" w:sz="4" w:space="0" w:color="auto"/>
              <w:right w:val="nil"/>
            </w:tcBorders>
            <w:shd w:val="clear" w:color="auto" w:fill="B8ACCD"/>
            <w:tcMar>
              <w:left w:w="115" w:type="dxa"/>
              <w:right w:w="288" w:type="dxa"/>
            </w:tcMar>
          </w:tcPr>
          <w:p w14:paraId="4F1DBA52" w14:textId="77777777" w:rsidR="0051448B" w:rsidRPr="0051448B" w:rsidRDefault="0051448B" w:rsidP="0051448B">
            <w:pPr>
              <w:rPr>
                <w:rFonts w:ascii="Arial" w:eastAsia="MS Mincho" w:hAnsi="Arial" w:cs="Arial"/>
                <w:sz w:val="16"/>
                <w:szCs w:val="16"/>
              </w:rPr>
            </w:pPr>
            <w:r w:rsidRPr="0051448B">
              <w:rPr>
                <w:rFonts w:ascii="Arial" w:eastAsia="MS Mincho" w:hAnsi="Arial" w:cs="Arial"/>
                <w:sz w:val="16"/>
                <w:szCs w:val="16"/>
              </w:rPr>
              <w:t>Ecco System</w:t>
            </w:r>
          </w:p>
        </w:tc>
        <w:tc>
          <w:tcPr>
            <w:tcW w:w="4320" w:type="dxa"/>
            <w:tcBorders>
              <w:top w:val="single" w:sz="4" w:space="0" w:color="auto"/>
              <w:left w:val="nil"/>
              <w:bottom w:val="dotted" w:sz="4" w:space="0" w:color="auto"/>
            </w:tcBorders>
            <w:shd w:val="clear" w:color="auto" w:fill="B8ACCD"/>
          </w:tcPr>
          <w:p w14:paraId="4281AECF" w14:textId="77777777" w:rsidR="0051448B" w:rsidRPr="0051448B" w:rsidRDefault="0051448B" w:rsidP="0051448B">
            <w:pPr>
              <w:rPr>
                <w:rFonts w:ascii="Arial" w:eastAsia="MS Mincho" w:hAnsi="Arial" w:cs="Arial"/>
                <w:sz w:val="16"/>
                <w:szCs w:val="16"/>
              </w:rPr>
            </w:pPr>
            <w:r w:rsidRPr="0051448B">
              <w:rPr>
                <w:rFonts w:ascii="Arial" w:eastAsia="MS Mincho" w:hAnsi="Arial" w:cs="Arial"/>
                <w:sz w:val="16"/>
                <w:szCs w:val="16"/>
              </w:rPr>
              <w:t>Number of requests; topics</w:t>
            </w:r>
          </w:p>
        </w:tc>
      </w:tr>
      <w:tr w:rsidR="0051448B" w:rsidRPr="0051448B" w14:paraId="48E78E92" w14:textId="77777777" w:rsidTr="00A0025B">
        <w:trPr>
          <w:cantSplit/>
          <w:trHeight w:val="20"/>
        </w:trPr>
        <w:tc>
          <w:tcPr>
            <w:tcW w:w="2576" w:type="dxa"/>
            <w:gridSpan w:val="2"/>
            <w:tcBorders>
              <w:top w:val="nil"/>
              <w:bottom w:val="nil"/>
              <w:right w:val="nil"/>
            </w:tcBorders>
            <w:shd w:val="clear" w:color="auto" w:fill="B8ACCD"/>
            <w:tcMar>
              <w:left w:w="115" w:type="dxa"/>
              <w:right w:w="288" w:type="dxa"/>
            </w:tcMar>
          </w:tcPr>
          <w:p w14:paraId="45DB613C" w14:textId="77777777" w:rsidR="0051448B" w:rsidRPr="0051448B" w:rsidRDefault="0051448B" w:rsidP="0051448B">
            <w:pPr>
              <w:rPr>
                <w:rFonts w:ascii="Arial" w:eastAsia="MS Mincho" w:hAnsi="Arial" w:cs="Arial"/>
                <w:sz w:val="16"/>
                <w:szCs w:val="16"/>
              </w:rPr>
            </w:pPr>
          </w:p>
        </w:tc>
        <w:tc>
          <w:tcPr>
            <w:tcW w:w="2562" w:type="dxa"/>
            <w:tcBorders>
              <w:top w:val="dotted" w:sz="4" w:space="0" w:color="auto"/>
              <w:left w:val="nil"/>
              <w:bottom w:val="dotted" w:sz="4" w:space="0" w:color="auto"/>
              <w:right w:val="nil"/>
            </w:tcBorders>
            <w:shd w:val="clear" w:color="auto" w:fill="B8ACCD"/>
            <w:tcMar>
              <w:left w:w="115" w:type="dxa"/>
              <w:right w:w="288" w:type="dxa"/>
            </w:tcMar>
          </w:tcPr>
          <w:p w14:paraId="0C2E0D4C" w14:textId="77777777" w:rsidR="0051448B" w:rsidRPr="0051448B" w:rsidRDefault="0051448B" w:rsidP="0051448B">
            <w:pPr>
              <w:rPr>
                <w:rFonts w:ascii="Arial" w:eastAsia="MS Mincho" w:hAnsi="Arial" w:cs="Arial"/>
                <w:bCs/>
                <w:sz w:val="16"/>
                <w:szCs w:val="16"/>
              </w:rPr>
            </w:pPr>
            <w:r w:rsidRPr="0051448B">
              <w:rPr>
                <w:rFonts w:ascii="Arial" w:eastAsia="MS Mincho" w:hAnsi="Arial" w:cs="Arial"/>
                <w:bCs/>
                <w:sz w:val="16"/>
                <w:szCs w:val="16"/>
              </w:rPr>
              <w:t>OBHP Training summaries</w:t>
            </w:r>
          </w:p>
        </w:tc>
        <w:tc>
          <w:tcPr>
            <w:tcW w:w="4320" w:type="dxa"/>
            <w:tcBorders>
              <w:top w:val="dotted" w:sz="4" w:space="0" w:color="auto"/>
              <w:left w:val="nil"/>
              <w:bottom w:val="dotted" w:sz="4" w:space="0" w:color="auto"/>
            </w:tcBorders>
            <w:shd w:val="clear" w:color="auto" w:fill="B8ACCD"/>
          </w:tcPr>
          <w:p w14:paraId="5DC0CF8F" w14:textId="77777777" w:rsidR="0051448B" w:rsidRPr="0051448B" w:rsidRDefault="0051448B" w:rsidP="0051448B">
            <w:pPr>
              <w:rPr>
                <w:rFonts w:ascii="Arial" w:eastAsia="MS Mincho" w:hAnsi="Arial" w:cs="Arial"/>
                <w:bCs/>
                <w:sz w:val="16"/>
                <w:szCs w:val="16"/>
              </w:rPr>
            </w:pPr>
            <w:r w:rsidRPr="0051448B">
              <w:rPr>
                <w:rFonts w:ascii="Arial" w:eastAsia="MS Mincho" w:hAnsi="Arial" w:cs="Arial"/>
                <w:bCs/>
                <w:sz w:val="16"/>
                <w:szCs w:val="16"/>
              </w:rPr>
              <w:t>Training topics, # of attendees</w:t>
            </w:r>
          </w:p>
        </w:tc>
      </w:tr>
      <w:tr w:rsidR="0051448B" w:rsidRPr="0051448B" w14:paraId="4BD7CCE6" w14:textId="77777777" w:rsidTr="00A0025B">
        <w:trPr>
          <w:cantSplit/>
          <w:trHeight w:val="20"/>
        </w:trPr>
        <w:tc>
          <w:tcPr>
            <w:tcW w:w="2576" w:type="dxa"/>
            <w:gridSpan w:val="2"/>
            <w:tcBorders>
              <w:top w:val="nil"/>
              <w:bottom w:val="nil"/>
              <w:right w:val="nil"/>
            </w:tcBorders>
            <w:shd w:val="clear" w:color="auto" w:fill="B8ACCD"/>
            <w:tcMar>
              <w:left w:w="115" w:type="dxa"/>
              <w:right w:w="288" w:type="dxa"/>
            </w:tcMar>
          </w:tcPr>
          <w:p w14:paraId="765546E9" w14:textId="77777777" w:rsidR="0051448B" w:rsidRPr="0051448B" w:rsidRDefault="0051448B" w:rsidP="0051448B">
            <w:pPr>
              <w:rPr>
                <w:rFonts w:ascii="Arial" w:eastAsia="MS Mincho" w:hAnsi="Arial" w:cs="Arial"/>
                <w:sz w:val="16"/>
                <w:szCs w:val="16"/>
              </w:rPr>
            </w:pPr>
          </w:p>
        </w:tc>
        <w:tc>
          <w:tcPr>
            <w:tcW w:w="2562" w:type="dxa"/>
            <w:tcBorders>
              <w:top w:val="dotted" w:sz="4" w:space="0" w:color="auto"/>
              <w:left w:val="nil"/>
              <w:bottom w:val="dotted" w:sz="4" w:space="0" w:color="auto"/>
              <w:right w:val="nil"/>
            </w:tcBorders>
            <w:shd w:val="clear" w:color="auto" w:fill="B8ACCD"/>
            <w:tcMar>
              <w:left w:w="115" w:type="dxa"/>
              <w:right w:w="288" w:type="dxa"/>
            </w:tcMar>
          </w:tcPr>
          <w:p w14:paraId="408E4A9C" w14:textId="77777777" w:rsidR="0051448B" w:rsidRPr="0051448B" w:rsidRDefault="0051448B" w:rsidP="0051448B">
            <w:pPr>
              <w:rPr>
                <w:rFonts w:ascii="Arial" w:eastAsia="MS Mincho" w:hAnsi="Arial" w:cs="Arial"/>
                <w:bCs/>
                <w:sz w:val="16"/>
                <w:szCs w:val="16"/>
              </w:rPr>
            </w:pPr>
            <w:r w:rsidRPr="0051448B">
              <w:rPr>
                <w:rFonts w:ascii="Arial" w:eastAsia="MS Mincho" w:hAnsi="Arial" w:cs="Arial"/>
                <w:bCs/>
                <w:sz w:val="16"/>
                <w:szCs w:val="16"/>
              </w:rPr>
              <w:t>OBHP Training feedback</w:t>
            </w:r>
          </w:p>
        </w:tc>
        <w:tc>
          <w:tcPr>
            <w:tcW w:w="4320" w:type="dxa"/>
            <w:tcBorders>
              <w:top w:val="dotted" w:sz="4" w:space="0" w:color="auto"/>
              <w:left w:val="nil"/>
              <w:bottom w:val="dotted" w:sz="4" w:space="0" w:color="auto"/>
            </w:tcBorders>
            <w:shd w:val="clear" w:color="auto" w:fill="B8ACCD"/>
          </w:tcPr>
          <w:p w14:paraId="2DD12727" w14:textId="77777777" w:rsidR="0051448B" w:rsidRPr="0051448B" w:rsidRDefault="0051448B" w:rsidP="0051448B">
            <w:pPr>
              <w:rPr>
                <w:rFonts w:ascii="Arial" w:eastAsia="MS Mincho" w:hAnsi="Arial" w:cs="Arial"/>
                <w:bCs/>
                <w:sz w:val="16"/>
                <w:szCs w:val="16"/>
              </w:rPr>
            </w:pPr>
            <w:r w:rsidRPr="0051448B">
              <w:rPr>
                <w:rFonts w:ascii="Arial" w:eastAsia="MS Mincho" w:hAnsi="Arial" w:cs="Arial"/>
                <w:bCs/>
                <w:sz w:val="16"/>
                <w:szCs w:val="16"/>
              </w:rPr>
              <w:t>Feedback ratings</w:t>
            </w:r>
          </w:p>
        </w:tc>
      </w:tr>
      <w:tr w:rsidR="0051448B" w:rsidRPr="0051448B" w14:paraId="25A6AB00" w14:textId="77777777" w:rsidTr="00A0025B">
        <w:trPr>
          <w:cantSplit/>
          <w:trHeight w:val="20"/>
        </w:trPr>
        <w:tc>
          <w:tcPr>
            <w:tcW w:w="2576" w:type="dxa"/>
            <w:gridSpan w:val="2"/>
            <w:tcBorders>
              <w:top w:val="nil"/>
              <w:bottom w:val="nil"/>
              <w:right w:val="nil"/>
            </w:tcBorders>
            <w:shd w:val="clear" w:color="auto" w:fill="B8ACCD"/>
            <w:tcMar>
              <w:left w:w="115" w:type="dxa"/>
              <w:right w:w="288" w:type="dxa"/>
            </w:tcMar>
          </w:tcPr>
          <w:p w14:paraId="30DC6334" w14:textId="77777777" w:rsidR="0051448B" w:rsidRPr="0051448B" w:rsidRDefault="0051448B" w:rsidP="0051448B">
            <w:pPr>
              <w:rPr>
                <w:rFonts w:ascii="Arial" w:eastAsia="MS Mincho" w:hAnsi="Arial" w:cs="Arial"/>
                <w:sz w:val="16"/>
                <w:szCs w:val="16"/>
              </w:rPr>
            </w:pPr>
          </w:p>
        </w:tc>
        <w:tc>
          <w:tcPr>
            <w:tcW w:w="2562" w:type="dxa"/>
            <w:tcBorders>
              <w:top w:val="dotted" w:sz="4" w:space="0" w:color="auto"/>
              <w:left w:val="nil"/>
              <w:bottom w:val="dotted" w:sz="4" w:space="0" w:color="auto"/>
              <w:right w:val="nil"/>
            </w:tcBorders>
            <w:shd w:val="clear" w:color="auto" w:fill="B8ACCD"/>
            <w:tcMar>
              <w:left w:w="115" w:type="dxa"/>
              <w:right w:w="288" w:type="dxa"/>
            </w:tcMar>
          </w:tcPr>
          <w:p w14:paraId="11D69EF4" w14:textId="77777777" w:rsidR="0051448B" w:rsidRPr="0051448B" w:rsidRDefault="0051448B" w:rsidP="0051448B">
            <w:pPr>
              <w:rPr>
                <w:rFonts w:ascii="Arial" w:eastAsia="MS Mincho" w:hAnsi="Arial" w:cs="Arial"/>
                <w:bCs/>
                <w:sz w:val="16"/>
                <w:szCs w:val="16"/>
              </w:rPr>
            </w:pPr>
            <w:r w:rsidRPr="0051448B">
              <w:rPr>
                <w:rFonts w:ascii="Arial" w:eastAsia="MS Mincho" w:hAnsi="Arial" w:cs="Arial"/>
                <w:bCs/>
                <w:sz w:val="16"/>
                <w:szCs w:val="16"/>
              </w:rPr>
              <w:t>OBHP Interviews</w:t>
            </w:r>
          </w:p>
        </w:tc>
        <w:tc>
          <w:tcPr>
            <w:tcW w:w="4320" w:type="dxa"/>
            <w:tcBorders>
              <w:top w:val="dotted" w:sz="4" w:space="0" w:color="auto"/>
              <w:left w:val="nil"/>
              <w:bottom w:val="dotted" w:sz="4" w:space="0" w:color="auto"/>
            </w:tcBorders>
            <w:shd w:val="clear" w:color="auto" w:fill="B8ACCD"/>
          </w:tcPr>
          <w:p w14:paraId="719CC10B" w14:textId="77777777" w:rsidR="0051448B" w:rsidRPr="0051448B" w:rsidRDefault="0051448B" w:rsidP="0051448B">
            <w:pPr>
              <w:rPr>
                <w:rFonts w:ascii="Arial" w:eastAsia="MS Mincho" w:hAnsi="Arial" w:cs="Arial"/>
                <w:bCs/>
                <w:sz w:val="16"/>
                <w:szCs w:val="16"/>
              </w:rPr>
            </w:pPr>
            <w:r w:rsidRPr="0051448B">
              <w:rPr>
                <w:rFonts w:ascii="Arial" w:eastAsia="MS Mincho" w:hAnsi="Arial" w:cs="Arial"/>
                <w:bCs/>
                <w:sz w:val="16"/>
                <w:szCs w:val="16"/>
              </w:rPr>
              <w:t>IV – T/TA</w:t>
            </w:r>
          </w:p>
        </w:tc>
      </w:tr>
      <w:tr w:rsidR="0051448B" w:rsidRPr="0051448B" w14:paraId="76BBCB84" w14:textId="77777777" w:rsidTr="00A0025B">
        <w:trPr>
          <w:cantSplit/>
          <w:trHeight w:val="20"/>
        </w:trPr>
        <w:tc>
          <w:tcPr>
            <w:tcW w:w="2576" w:type="dxa"/>
            <w:gridSpan w:val="2"/>
            <w:tcBorders>
              <w:top w:val="nil"/>
              <w:bottom w:val="single" w:sz="4" w:space="0" w:color="auto"/>
              <w:right w:val="nil"/>
            </w:tcBorders>
            <w:shd w:val="clear" w:color="auto" w:fill="B8ACCD"/>
            <w:tcMar>
              <w:left w:w="115" w:type="dxa"/>
              <w:right w:w="288" w:type="dxa"/>
            </w:tcMar>
          </w:tcPr>
          <w:p w14:paraId="05FAD6FA" w14:textId="77777777" w:rsidR="0051448B" w:rsidRPr="0051448B" w:rsidRDefault="0051448B" w:rsidP="0051448B">
            <w:pPr>
              <w:rPr>
                <w:rFonts w:ascii="Arial" w:eastAsia="MS Mincho" w:hAnsi="Arial" w:cs="Arial"/>
                <w:sz w:val="16"/>
                <w:szCs w:val="16"/>
              </w:rPr>
            </w:pPr>
          </w:p>
        </w:tc>
        <w:tc>
          <w:tcPr>
            <w:tcW w:w="2562" w:type="dxa"/>
            <w:tcBorders>
              <w:top w:val="dotted" w:sz="4" w:space="0" w:color="auto"/>
              <w:left w:val="nil"/>
              <w:bottom w:val="single" w:sz="4" w:space="0" w:color="auto"/>
              <w:right w:val="nil"/>
            </w:tcBorders>
            <w:shd w:val="clear" w:color="auto" w:fill="B8ACCD"/>
            <w:tcMar>
              <w:left w:w="115" w:type="dxa"/>
              <w:right w:w="288" w:type="dxa"/>
            </w:tcMar>
          </w:tcPr>
          <w:p w14:paraId="0315DC3D" w14:textId="77777777" w:rsidR="0051448B" w:rsidRPr="0051448B" w:rsidRDefault="0051448B" w:rsidP="0051448B">
            <w:pPr>
              <w:rPr>
                <w:rFonts w:ascii="Arial" w:eastAsia="MS Mincho" w:hAnsi="Arial" w:cs="Arial"/>
                <w:bCs/>
                <w:sz w:val="16"/>
                <w:szCs w:val="16"/>
              </w:rPr>
            </w:pPr>
            <w:r w:rsidRPr="0051448B">
              <w:rPr>
                <w:rFonts w:ascii="Arial" w:eastAsia="MS Mincho" w:hAnsi="Arial" w:cs="Arial"/>
                <w:bCs/>
                <w:sz w:val="16"/>
                <w:szCs w:val="16"/>
              </w:rPr>
              <w:t>Provider Site Visits</w:t>
            </w:r>
          </w:p>
        </w:tc>
        <w:tc>
          <w:tcPr>
            <w:tcW w:w="4320" w:type="dxa"/>
            <w:tcBorders>
              <w:top w:val="dotted" w:sz="4" w:space="0" w:color="auto"/>
              <w:left w:val="nil"/>
              <w:bottom w:val="single" w:sz="4" w:space="0" w:color="auto"/>
            </w:tcBorders>
            <w:shd w:val="clear" w:color="auto" w:fill="B8ACCD"/>
          </w:tcPr>
          <w:p w14:paraId="78AEB219" w14:textId="77777777" w:rsidR="0051448B" w:rsidRPr="0051448B" w:rsidRDefault="0051448B" w:rsidP="0051448B">
            <w:pPr>
              <w:rPr>
                <w:rFonts w:ascii="Arial" w:eastAsia="MS Mincho" w:hAnsi="Arial" w:cs="Arial"/>
                <w:sz w:val="16"/>
                <w:szCs w:val="16"/>
              </w:rPr>
            </w:pPr>
            <w:r w:rsidRPr="0051448B">
              <w:rPr>
                <w:rFonts w:ascii="Arial" w:eastAsia="MS Mincho" w:hAnsi="Arial" w:cs="Arial"/>
                <w:sz w:val="16"/>
                <w:szCs w:val="16"/>
              </w:rPr>
              <w:t>Provider Protocol III. Capacity and Capacity Building, V. Evaluation</w:t>
            </w:r>
          </w:p>
          <w:p w14:paraId="60F37426" w14:textId="77777777" w:rsidR="0051448B" w:rsidRPr="0051448B" w:rsidRDefault="0051448B" w:rsidP="0051448B">
            <w:pPr>
              <w:rPr>
                <w:rFonts w:ascii="Arial" w:eastAsia="MS Mincho" w:hAnsi="Arial" w:cs="Arial"/>
                <w:bCs/>
                <w:sz w:val="16"/>
                <w:szCs w:val="16"/>
              </w:rPr>
            </w:pPr>
            <w:r w:rsidRPr="0051448B">
              <w:rPr>
                <w:rFonts w:ascii="Arial" w:eastAsia="MS Mincho" w:hAnsi="Arial" w:cs="Arial"/>
                <w:sz w:val="16"/>
                <w:szCs w:val="16"/>
              </w:rPr>
              <w:t>Stakeholder Protocol: CPAW (ASAPP or SPF-related T/TA)</w:t>
            </w:r>
          </w:p>
        </w:tc>
      </w:tr>
      <w:tr w:rsidR="0051448B" w:rsidRPr="0051448B" w14:paraId="509FE074" w14:textId="77777777" w:rsidTr="0051448B">
        <w:trPr>
          <w:cantSplit/>
          <w:trHeight w:val="20"/>
        </w:trPr>
        <w:tc>
          <w:tcPr>
            <w:tcW w:w="2576" w:type="dxa"/>
            <w:gridSpan w:val="2"/>
            <w:tcBorders>
              <w:top w:val="single" w:sz="4" w:space="0" w:color="auto"/>
              <w:bottom w:val="nil"/>
              <w:right w:val="nil"/>
            </w:tcBorders>
            <w:shd w:val="clear" w:color="auto" w:fill="B4C6E7"/>
            <w:tcMar>
              <w:left w:w="115" w:type="dxa"/>
              <w:right w:w="288" w:type="dxa"/>
            </w:tcMar>
          </w:tcPr>
          <w:p w14:paraId="1D7B6E82" w14:textId="77777777" w:rsidR="0051448B" w:rsidRPr="0051448B" w:rsidRDefault="0051448B" w:rsidP="0051448B">
            <w:pPr>
              <w:rPr>
                <w:rFonts w:ascii="Arial" w:eastAsia="MS Mincho" w:hAnsi="Arial" w:cs="Arial"/>
                <w:sz w:val="16"/>
                <w:szCs w:val="16"/>
              </w:rPr>
            </w:pPr>
            <w:r w:rsidRPr="0051448B">
              <w:rPr>
                <w:rFonts w:ascii="Arial" w:eastAsia="MS Mincho" w:hAnsi="Arial" w:cs="Arial"/>
                <w:sz w:val="16"/>
                <w:szCs w:val="16"/>
              </w:rPr>
              <w:t>Contextual factors</w:t>
            </w:r>
          </w:p>
        </w:tc>
        <w:tc>
          <w:tcPr>
            <w:tcW w:w="2562" w:type="dxa"/>
            <w:tcBorders>
              <w:top w:val="single" w:sz="4" w:space="0" w:color="auto"/>
              <w:left w:val="nil"/>
              <w:bottom w:val="dotted" w:sz="4" w:space="0" w:color="auto"/>
              <w:right w:val="nil"/>
            </w:tcBorders>
            <w:shd w:val="clear" w:color="auto" w:fill="B4C6E7"/>
            <w:tcMar>
              <w:left w:w="115" w:type="dxa"/>
              <w:right w:w="288" w:type="dxa"/>
            </w:tcMar>
          </w:tcPr>
          <w:p w14:paraId="234B25E7" w14:textId="77777777" w:rsidR="0051448B" w:rsidRPr="0051448B" w:rsidRDefault="0051448B" w:rsidP="0051448B">
            <w:pPr>
              <w:rPr>
                <w:rFonts w:ascii="Arial" w:eastAsia="MS Mincho" w:hAnsi="Arial" w:cs="Arial"/>
                <w:sz w:val="16"/>
                <w:szCs w:val="16"/>
              </w:rPr>
            </w:pPr>
            <w:r w:rsidRPr="0051448B">
              <w:rPr>
                <w:rFonts w:ascii="Arial" w:eastAsia="MS Mincho" w:hAnsi="Arial" w:cs="Arial"/>
                <w:sz w:val="16"/>
                <w:szCs w:val="16"/>
              </w:rPr>
              <w:t>OBHP Interviews</w:t>
            </w:r>
          </w:p>
        </w:tc>
        <w:tc>
          <w:tcPr>
            <w:tcW w:w="4320" w:type="dxa"/>
            <w:tcBorders>
              <w:top w:val="single" w:sz="4" w:space="0" w:color="auto"/>
              <w:left w:val="nil"/>
              <w:bottom w:val="dotted" w:sz="4" w:space="0" w:color="auto"/>
            </w:tcBorders>
            <w:shd w:val="clear" w:color="auto" w:fill="B4C6E7"/>
          </w:tcPr>
          <w:p w14:paraId="14F9DCFF" w14:textId="79020757" w:rsidR="0051448B" w:rsidRPr="0051448B" w:rsidRDefault="0051448B" w:rsidP="0051448B">
            <w:pPr>
              <w:rPr>
                <w:rFonts w:ascii="Arial" w:eastAsia="MS Mincho" w:hAnsi="Arial" w:cs="Arial"/>
                <w:sz w:val="16"/>
                <w:szCs w:val="16"/>
              </w:rPr>
            </w:pPr>
            <w:r w:rsidRPr="0051448B">
              <w:rPr>
                <w:rFonts w:ascii="Arial" w:eastAsia="MS Mincho" w:hAnsi="Arial" w:cs="Arial"/>
                <w:sz w:val="16"/>
                <w:szCs w:val="16"/>
              </w:rPr>
              <w:t xml:space="preserve">I b &amp; c – Background, </w:t>
            </w:r>
            <w:r w:rsidR="00351C77" w:rsidRPr="0051448B">
              <w:rPr>
                <w:rFonts w:ascii="Arial" w:eastAsia="MS Mincho" w:hAnsi="Arial" w:cs="Arial"/>
                <w:sz w:val="16"/>
                <w:szCs w:val="16"/>
              </w:rPr>
              <w:t>provider,</w:t>
            </w:r>
            <w:r w:rsidRPr="0051448B">
              <w:rPr>
                <w:rFonts w:ascii="Arial" w:eastAsia="MS Mincho" w:hAnsi="Arial" w:cs="Arial"/>
                <w:sz w:val="16"/>
                <w:szCs w:val="16"/>
              </w:rPr>
              <w:t xml:space="preserve"> and community characteristics</w:t>
            </w:r>
          </w:p>
        </w:tc>
      </w:tr>
      <w:tr w:rsidR="0051448B" w:rsidRPr="0051448B" w14:paraId="4E688AF1" w14:textId="77777777" w:rsidTr="0051448B">
        <w:trPr>
          <w:cantSplit/>
          <w:trHeight w:val="20"/>
        </w:trPr>
        <w:tc>
          <w:tcPr>
            <w:tcW w:w="2576" w:type="dxa"/>
            <w:gridSpan w:val="2"/>
            <w:tcBorders>
              <w:top w:val="nil"/>
              <w:bottom w:val="nil"/>
              <w:right w:val="nil"/>
            </w:tcBorders>
            <w:shd w:val="clear" w:color="auto" w:fill="B4C6E7"/>
            <w:tcMar>
              <w:left w:w="115" w:type="dxa"/>
              <w:right w:w="288" w:type="dxa"/>
            </w:tcMar>
          </w:tcPr>
          <w:p w14:paraId="2072965D" w14:textId="77777777" w:rsidR="0051448B" w:rsidRPr="0051448B" w:rsidRDefault="0051448B" w:rsidP="0051448B">
            <w:pPr>
              <w:rPr>
                <w:rFonts w:ascii="Arial" w:eastAsia="MS Mincho" w:hAnsi="Arial" w:cs="Arial"/>
                <w:sz w:val="16"/>
                <w:szCs w:val="16"/>
              </w:rPr>
            </w:pPr>
          </w:p>
        </w:tc>
        <w:tc>
          <w:tcPr>
            <w:tcW w:w="2562" w:type="dxa"/>
            <w:tcBorders>
              <w:top w:val="dotted" w:sz="4" w:space="0" w:color="auto"/>
              <w:left w:val="nil"/>
              <w:bottom w:val="dotted" w:sz="4" w:space="0" w:color="auto"/>
              <w:right w:val="nil"/>
            </w:tcBorders>
            <w:shd w:val="clear" w:color="auto" w:fill="B4C6E7"/>
            <w:tcMar>
              <w:left w:w="115" w:type="dxa"/>
              <w:right w:w="288" w:type="dxa"/>
            </w:tcMar>
          </w:tcPr>
          <w:p w14:paraId="66FF278E" w14:textId="77777777" w:rsidR="0051448B" w:rsidRPr="0051448B" w:rsidDel="00AE6216" w:rsidRDefault="0051448B" w:rsidP="0051448B">
            <w:pPr>
              <w:rPr>
                <w:rFonts w:ascii="Arial" w:eastAsia="MS Mincho" w:hAnsi="Arial" w:cs="Arial"/>
                <w:sz w:val="16"/>
                <w:szCs w:val="16"/>
              </w:rPr>
            </w:pPr>
            <w:r w:rsidRPr="0051448B">
              <w:rPr>
                <w:rFonts w:ascii="Arial" w:eastAsia="MS Mincho" w:hAnsi="Arial" w:cs="Arial"/>
                <w:sz w:val="16"/>
                <w:szCs w:val="16"/>
              </w:rPr>
              <w:t>Provider Site Visits</w:t>
            </w:r>
          </w:p>
        </w:tc>
        <w:tc>
          <w:tcPr>
            <w:tcW w:w="4320" w:type="dxa"/>
            <w:tcBorders>
              <w:top w:val="dotted" w:sz="4" w:space="0" w:color="auto"/>
              <w:left w:val="nil"/>
              <w:bottom w:val="dotted" w:sz="4" w:space="0" w:color="auto"/>
            </w:tcBorders>
            <w:shd w:val="clear" w:color="auto" w:fill="B4C6E7"/>
          </w:tcPr>
          <w:p w14:paraId="659D4E25" w14:textId="77777777" w:rsidR="0051448B" w:rsidRPr="0051448B" w:rsidRDefault="0051448B" w:rsidP="0051448B">
            <w:pPr>
              <w:rPr>
                <w:rFonts w:ascii="Arial" w:eastAsia="MS Mincho" w:hAnsi="Arial" w:cs="Arial"/>
                <w:sz w:val="16"/>
                <w:szCs w:val="16"/>
              </w:rPr>
            </w:pPr>
            <w:r w:rsidRPr="0051448B">
              <w:rPr>
                <w:rFonts w:ascii="Arial" w:eastAsia="MS Mincho" w:hAnsi="Arial" w:cs="Arial"/>
                <w:sz w:val="16"/>
                <w:szCs w:val="16"/>
              </w:rPr>
              <w:t>Provider Protocol: I. Community and Provider Characteristics, VII. Wrap-up</w:t>
            </w:r>
          </w:p>
          <w:p w14:paraId="5ECBE04B" w14:textId="77777777" w:rsidR="0051448B" w:rsidRPr="0051448B" w:rsidDel="00AE6216" w:rsidRDefault="0051448B" w:rsidP="0051448B">
            <w:pPr>
              <w:rPr>
                <w:rFonts w:ascii="Arial" w:eastAsia="MS Mincho" w:hAnsi="Arial" w:cs="Arial"/>
                <w:sz w:val="16"/>
                <w:szCs w:val="16"/>
              </w:rPr>
            </w:pPr>
            <w:r w:rsidRPr="0051448B">
              <w:rPr>
                <w:rFonts w:ascii="Arial" w:eastAsia="MS Mincho" w:hAnsi="Arial" w:cs="Arial"/>
                <w:sz w:val="16"/>
                <w:szCs w:val="16"/>
              </w:rPr>
              <w:t>Stakeholder Protocol: Cultural competence, Community characteristics</w:t>
            </w:r>
          </w:p>
        </w:tc>
      </w:tr>
      <w:tr w:rsidR="0051448B" w:rsidRPr="0051448B" w14:paraId="05C65285" w14:textId="77777777" w:rsidTr="0051448B">
        <w:trPr>
          <w:cantSplit/>
          <w:trHeight w:val="20"/>
        </w:trPr>
        <w:tc>
          <w:tcPr>
            <w:tcW w:w="2576" w:type="dxa"/>
            <w:gridSpan w:val="2"/>
            <w:tcBorders>
              <w:top w:val="nil"/>
              <w:bottom w:val="single" w:sz="4" w:space="0" w:color="auto"/>
              <w:right w:val="nil"/>
            </w:tcBorders>
            <w:shd w:val="clear" w:color="auto" w:fill="B4C6E7"/>
            <w:tcMar>
              <w:left w:w="115" w:type="dxa"/>
              <w:right w:w="288" w:type="dxa"/>
            </w:tcMar>
          </w:tcPr>
          <w:p w14:paraId="1BA71665" w14:textId="77777777" w:rsidR="0051448B" w:rsidRPr="0051448B" w:rsidRDefault="0051448B" w:rsidP="0051448B">
            <w:pPr>
              <w:rPr>
                <w:rFonts w:ascii="Arial" w:eastAsia="MS Mincho" w:hAnsi="Arial" w:cs="Arial"/>
                <w:sz w:val="16"/>
                <w:szCs w:val="16"/>
              </w:rPr>
            </w:pPr>
          </w:p>
        </w:tc>
        <w:tc>
          <w:tcPr>
            <w:tcW w:w="2562" w:type="dxa"/>
            <w:tcBorders>
              <w:top w:val="dotted" w:sz="4" w:space="0" w:color="auto"/>
              <w:left w:val="nil"/>
              <w:bottom w:val="single" w:sz="4" w:space="0" w:color="auto"/>
              <w:right w:val="nil"/>
            </w:tcBorders>
            <w:shd w:val="clear" w:color="auto" w:fill="B4C6E7"/>
            <w:tcMar>
              <w:left w:w="115" w:type="dxa"/>
              <w:right w:w="288" w:type="dxa"/>
            </w:tcMar>
          </w:tcPr>
          <w:p w14:paraId="7412E82C" w14:textId="77777777" w:rsidR="0051448B" w:rsidRPr="0051448B" w:rsidRDefault="0051448B" w:rsidP="0051448B">
            <w:pPr>
              <w:rPr>
                <w:rFonts w:ascii="Arial" w:eastAsia="MS Mincho" w:hAnsi="Arial" w:cs="Arial"/>
                <w:sz w:val="16"/>
                <w:szCs w:val="16"/>
              </w:rPr>
            </w:pPr>
            <w:r w:rsidRPr="0051448B">
              <w:rPr>
                <w:rFonts w:ascii="Arial" w:eastAsia="MS Mincho" w:hAnsi="Arial" w:cs="Arial"/>
                <w:sz w:val="16"/>
                <w:szCs w:val="16"/>
              </w:rPr>
              <w:t>Provider Capacity, Infrastructure, and SPF Steps Tool</w:t>
            </w:r>
          </w:p>
        </w:tc>
        <w:tc>
          <w:tcPr>
            <w:tcW w:w="4320" w:type="dxa"/>
            <w:tcBorders>
              <w:top w:val="dotted" w:sz="4" w:space="0" w:color="auto"/>
              <w:left w:val="nil"/>
              <w:bottom w:val="single" w:sz="4" w:space="0" w:color="auto"/>
            </w:tcBorders>
            <w:shd w:val="clear" w:color="auto" w:fill="B4C6E7"/>
          </w:tcPr>
          <w:p w14:paraId="1461C4C4" w14:textId="77777777" w:rsidR="0051448B" w:rsidRPr="0051448B" w:rsidRDefault="0051448B" w:rsidP="0051448B">
            <w:pPr>
              <w:rPr>
                <w:rFonts w:ascii="Arial" w:eastAsia="MS Mincho" w:hAnsi="Arial" w:cs="Arial"/>
                <w:sz w:val="16"/>
                <w:szCs w:val="16"/>
              </w:rPr>
            </w:pPr>
            <w:r w:rsidRPr="0051448B">
              <w:rPr>
                <w:rFonts w:ascii="Arial" w:eastAsia="MS Mincho" w:hAnsi="Arial" w:cs="Arial"/>
                <w:sz w:val="16"/>
                <w:szCs w:val="16"/>
              </w:rPr>
              <w:t>TBD</w:t>
            </w:r>
          </w:p>
        </w:tc>
      </w:tr>
    </w:tbl>
    <w:p w14:paraId="3A500A3D" w14:textId="77777777" w:rsidR="00F05CCE" w:rsidRDefault="0051448B" w:rsidP="0051448B">
      <w:pPr>
        <w:keepLines/>
        <w:spacing w:before="120" w:after="400"/>
        <w:rPr>
          <w:rFonts w:ascii="Arial" w:eastAsia="MS Mincho" w:hAnsi="Arial" w:cs="Arial"/>
          <w:sz w:val="16"/>
          <w:szCs w:val="16"/>
        </w:rPr>
      </w:pPr>
      <w:r w:rsidRPr="0051448B">
        <w:rPr>
          <w:rFonts w:ascii="Arial" w:eastAsia="MS Mincho" w:hAnsi="Arial" w:cs="Arial"/>
          <w:sz w:val="16"/>
          <w:szCs w:val="16"/>
        </w:rPr>
        <w:t>ASAPP = Alcohol and Substance Abuse Prevention Program; CPAW = Community Prevention Alliance Workgroup; Ecco = Electronic Coordination Center Operation; EOY = End of Year; MOU = memorandum of understanding; GSHS = Georgia Student Health Survey; PSA = public service announcement; SPF = Strategic Prevention Framework; TBD = to be determined; T/TA = training and technical assistance.</w:t>
      </w:r>
    </w:p>
    <w:p w14:paraId="5AFB9033" w14:textId="77777777" w:rsidR="00152578" w:rsidRDefault="00152578" w:rsidP="0051448B">
      <w:pPr>
        <w:widowControl w:val="0"/>
        <w:sectPr w:rsidR="00152578" w:rsidSect="00AF13E3">
          <w:headerReference w:type="default" r:id="rId37"/>
          <w:footerReference w:type="default" r:id="rId38"/>
          <w:headerReference w:type="first" r:id="rId39"/>
          <w:pgSz w:w="12240" w:h="15840"/>
          <w:pgMar w:top="1440" w:right="1440" w:bottom="1440" w:left="1440" w:header="720" w:footer="720" w:gutter="0"/>
          <w:pgNumType w:start="1"/>
          <w:cols w:space="720"/>
          <w:titlePg/>
          <w:docGrid w:linePitch="326"/>
        </w:sectPr>
      </w:pPr>
    </w:p>
    <w:p w14:paraId="583ECE43" w14:textId="55F744AD" w:rsidR="00D042B6" w:rsidRPr="00525D3D" w:rsidRDefault="00A0025B" w:rsidP="00152578">
      <w:pPr>
        <w:pStyle w:val="app-heading1"/>
      </w:pPr>
      <w:bookmarkStart w:id="40" w:name="_Toc534641384"/>
      <w:r w:rsidRPr="0051448B">
        <w:rPr>
          <w:rFonts w:eastAsia="MS Mincho"/>
          <w:szCs w:val="26"/>
        </w:rPr>
        <w:t xml:space="preserve">Appendix </w:t>
      </w:r>
      <w:r>
        <w:rPr>
          <w:rFonts w:eastAsia="MS Mincho"/>
          <w:szCs w:val="26"/>
        </w:rPr>
        <w:t>B</w:t>
      </w:r>
      <w:r w:rsidRPr="0051448B">
        <w:rPr>
          <w:rFonts w:eastAsia="MS Mincho"/>
          <w:szCs w:val="26"/>
        </w:rPr>
        <w:br/>
      </w:r>
      <w:r w:rsidR="00D042B6" w:rsidRPr="00525D3D">
        <w:t xml:space="preserve">Alcohol </w:t>
      </w:r>
      <w:r w:rsidR="00D042B6">
        <w:t xml:space="preserve">&amp; Substance Abuse Prevention </w:t>
      </w:r>
      <w:r w:rsidR="00D042B6" w:rsidRPr="00525D3D">
        <w:t xml:space="preserve">Project </w:t>
      </w:r>
      <w:r w:rsidR="00D042B6">
        <w:t>(ASAPP)</w:t>
      </w:r>
      <w:bookmarkEnd w:id="40"/>
    </w:p>
    <w:p w14:paraId="7C7BBC46" w14:textId="77777777" w:rsidR="00D042B6" w:rsidRPr="00525D3D" w:rsidRDefault="00D042B6" w:rsidP="00D042B6">
      <w:pPr>
        <w:jc w:val="center"/>
      </w:pPr>
      <w:r>
        <w:rPr>
          <w:b/>
          <w:sz w:val="28"/>
          <w:szCs w:val="28"/>
        </w:rPr>
        <w:t>End of the Year Final</w:t>
      </w:r>
      <w:r w:rsidRPr="00525D3D">
        <w:rPr>
          <w:b/>
          <w:sz w:val="28"/>
          <w:szCs w:val="28"/>
        </w:rPr>
        <w:t xml:space="preserve"> Report</w:t>
      </w:r>
    </w:p>
    <w:p w14:paraId="31F2C4C3" w14:textId="77777777" w:rsidR="00D042B6" w:rsidRPr="00525D3D" w:rsidRDefault="00D042B6" w:rsidP="00D042B6">
      <w:r w:rsidRPr="00525D3D">
        <w:rPr>
          <w:b/>
          <w:szCs w:val="24"/>
        </w:rPr>
        <w:t>Instructions:</w:t>
      </w:r>
    </w:p>
    <w:p w14:paraId="49734614" w14:textId="77777777" w:rsidR="00D042B6" w:rsidRDefault="00D042B6" w:rsidP="00AF56AA">
      <w:pPr>
        <w:pStyle w:val="BodyText"/>
      </w:pPr>
      <w:r>
        <w:t>The</w:t>
      </w:r>
      <w:r w:rsidRPr="00525D3D">
        <w:t xml:space="preserve"> Alcohol</w:t>
      </w:r>
      <w:r>
        <w:t xml:space="preserve"> &amp; Substance Abuse</w:t>
      </w:r>
      <w:r w:rsidRPr="00525D3D">
        <w:t xml:space="preserve"> P</w:t>
      </w:r>
      <w:r>
        <w:t>revention Project (ASAPP) End of the Year</w:t>
      </w:r>
      <w:r w:rsidRPr="00525D3D">
        <w:t xml:space="preserve"> Final Repor</w:t>
      </w:r>
      <w:r>
        <w:t>t is due on the last day of each contract year</w:t>
      </w:r>
      <w:r w:rsidRPr="00525D3D">
        <w:t xml:space="preserve">. </w:t>
      </w:r>
      <w:r>
        <w:t xml:space="preserve">It is designed to allow you the opportunity to summarize your overall ASAPP project, report on your activities, collaborations/partnerships, accomplishments, challenges and outcomes for the contract year. </w:t>
      </w:r>
    </w:p>
    <w:p w14:paraId="665453EA" w14:textId="2110F1C1" w:rsidR="00D042B6" w:rsidRPr="00525D3D" w:rsidRDefault="00D042B6" w:rsidP="00AF56AA">
      <w:pPr>
        <w:pStyle w:val="BodyText"/>
      </w:pPr>
      <w:r>
        <w:t xml:space="preserve">Use the attached forms to complete your report and attach necessary Appendices. </w:t>
      </w:r>
      <w:r w:rsidRPr="00525D3D">
        <w:t>P</w:t>
      </w:r>
      <w:r>
        <w:t>lease p</w:t>
      </w:r>
      <w:r w:rsidRPr="00525D3D">
        <w:t xml:space="preserve">rovide accurate, specific, concise and thoughtful responses </w:t>
      </w:r>
      <w:r>
        <w:t>to all the report sections.</w:t>
      </w:r>
      <w:r w:rsidRPr="00525D3D">
        <w:t xml:space="preserve"> </w:t>
      </w:r>
      <w:r>
        <w:t>Include qualitative and quantitative data in your responses.</w:t>
      </w:r>
      <w:r w:rsidR="005C6875">
        <w:t xml:space="preserve"> </w:t>
      </w:r>
    </w:p>
    <w:p w14:paraId="4C24325E" w14:textId="7254FDA4" w:rsidR="00D042B6" w:rsidRDefault="00D042B6" w:rsidP="00AF56AA">
      <w:pPr>
        <w:pStyle w:val="BodyText"/>
      </w:pPr>
      <w:r>
        <w:t xml:space="preserve">This report </w:t>
      </w:r>
      <w:r w:rsidRPr="00525D3D">
        <w:t xml:space="preserve">should provide an overview of the work you have done over the past </w:t>
      </w:r>
      <w:r>
        <w:t xml:space="preserve">year </w:t>
      </w:r>
      <w:r w:rsidRPr="00525D3D">
        <w:t xml:space="preserve">to implement each </w:t>
      </w:r>
      <w:r>
        <w:t>approved</w:t>
      </w:r>
      <w:r w:rsidRPr="00525D3D">
        <w:t xml:space="preserve"> st</w:t>
      </w:r>
      <w:r>
        <w:t>rategy in your community(</w:t>
      </w:r>
      <w:proofErr w:type="spellStart"/>
      <w:r>
        <w:t>ies</w:t>
      </w:r>
      <w:proofErr w:type="spellEnd"/>
      <w:r>
        <w:t>).</w:t>
      </w:r>
      <w:r w:rsidR="005C6875">
        <w:t xml:space="preserve"> </w:t>
      </w:r>
    </w:p>
    <w:p w14:paraId="23AD0B61" w14:textId="77777777" w:rsidR="00D042B6" w:rsidRPr="00525D3D" w:rsidRDefault="00D042B6" w:rsidP="00AF56AA">
      <w:pPr>
        <w:pStyle w:val="BodyText"/>
      </w:pPr>
      <w:r>
        <w:t xml:space="preserve">Address each section of the form with the key/crucial components regarding your communities, your implementation strategies, and all associated activities for FY 2018. The complete report should be submitted to your RPS no later than </w:t>
      </w:r>
      <w:r w:rsidRPr="00D042B6">
        <w:rPr>
          <w:b/>
        </w:rPr>
        <w:t>Sept 28, 2018</w:t>
      </w:r>
      <w:r>
        <w:t>.</w:t>
      </w:r>
    </w:p>
    <w:p w14:paraId="409A49CD" w14:textId="77777777" w:rsidR="00D042B6" w:rsidRPr="00525D3D" w:rsidRDefault="00D042B6" w:rsidP="00D042B6">
      <w:r>
        <w:rPr>
          <w:szCs w:val="24"/>
        </w:rPr>
        <w:t>The End of Year Report</w:t>
      </w:r>
      <w:r w:rsidRPr="00525D3D">
        <w:rPr>
          <w:szCs w:val="24"/>
        </w:rPr>
        <w:t xml:space="preserve"> </w:t>
      </w:r>
      <w:r>
        <w:rPr>
          <w:szCs w:val="24"/>
        </w:rPr>
        <w:t>Sections</w:t>
      </w:r>
      <w:r w:rsidRPr="00525D3D">
        <w:rPr>
          <w:szCs w:val="24"/>
        </w:rPr>
        <w:t>:</w:t>
      </w:r>
    </w:p>
    <w:p w14:paraId="7A0E14D6" w14:textId="77777777" w:rsidR="00D042B6" w:rsidRDefault="00D042B6" w:rsidP="00D042B6">
      <w:pPr>
        <w:ind w:firstLine="720"/>
        <w:rPr>
          <w:szCs w:val="24"/>
        </w:rPr>
      </w:pPr>
      <w:r>
        <w:rPr>
          <w:szCs w:val="24"/>
        </w:rPr>
        <w:t>Instructions</w:t>
      </w:r>
    </w:p>
    <w:p w14:paraId="09424E01" w14:textId="77777777" w:rsidR="00D042B6" w:rsidRDefault="00D042B6" w:rsidP="00D042B6">
      <w:pPr>
        <w:ind w:firstLine="720"/>
        <w:rPr>
          <w:szCs w:val="24"/>
        </w:rPr>
      </w:pPr>
      <w:r>
        <w:rPr>
          <w:szCs w:val="24"/>
        </w:rPr>
        <w:t>Page 1 - Introduction</w:t>
      </w:r>
    </w:p>
    <w:p w14:paraId="4FB7445E" w14:textId="77777777" w:rsidR="00D042B6" w:rsidRPr="000F28D1" w:rsidRDefault="00D042B6" w:rsidP="00D042B6">
      <w:pPr>
        <w:ind w:left="720" w:firstLine="810"/>
        <w:rPr>
          <w:szCs w:val="24"/>
        </w:rPr>
      </w:pPr>
      <w:r>
        <w:rPr>
          <w:szCs w:val="24"/>
        </w:rPr>
        <w:t>Staff &amp; Partners</w:t>
      </w:r>
    </w:p>
    <w:p w14:paraId="44C6B958" w14:textId="77777777" w:rsidR="00D042B6" w:rsidRDefault="00D042B6" w:rsidP="00D042B6">
      <w:pPr>
        <w:ind w:firstLine="720"/>
        <w:rPr>
          <w:szCs w:val="24"/>
        </w:rPr>
      </w:pPr>
      <w:r>
        <w:rPr>
          <w:szCs w:val="24"/>
        </w:rPr>
        <w:t>Page 2 - Overview</w:t>
      </w:r>
    </w:p>
    <w:p w14:paraId="16C12DBA" w14:textId="77777777" w:rsidR="00D042B6" w:rsidRPr="00525D3D" w:rsidRDefault="00D042B6" w:rsidP="00D042B6">
      <w:pPr>
        <w:ind w:left="720" w:firstLine="810"/>
      </w:pPr>
      <w:r>
        <w:rPr>
          <w:szCs w:val="24"/>
        </w:rPr>
        <w:t>Goals/Community/</w:t>
      </w:r>
      <w:r w:rsidRPr="00525D3D">
        <w:rPr>
          <w:szCs w:val="24"/>
        </w:rPr>
        <w:t>Strategy Reporting Forms</w:t>
      </w:r>
    </w:p>
    <w:p w14:paraId="0C03FA5C" w14:textId="77777777" w:rsidR="00D042B6" w:rsidRDefault="00D042B6" w:rsidP="00D042B6">
      <w:pPr>
        <w:ind w:firstLine="720"/>
        <w:rPr>
          <w:szCs w:val="24"/>
        </w:rPr>
      </w:pPr>
      <w:r>
        <w:rPr>
          <w:szCs w:val="24"/>
        </w:rPr>
        <w:t>Page 3 - Strategies (Activities/Fidelity/Accomplishments/Challenges)</w:t>
      </w:r>
    </w:p>
    <w:p w14:paraId="0FA86155" w14:textId="77777777" w:rsidR="00D042B6" w:rsidRDefault="00D042B6" w:rsidP="00D042B6">
      <w:pPr>
        <w:ind w:left="720" w:firstLine="720"/>
        <w:rPr>
          <w:szCs w:val="24"/>
        </w:rPr>
      </w:pPr>
      <w:r>
        <w:rPr>
          <w:szCs w:val="24"/>
        </w:rPr>
        <w:t>Fidelity/Adaptations</w:t>
      </w:r>
    </w:p>
    <w:p w14:paraId="49AABF69" w14:textId="77777777" w:rsidR="00D042B6" w:rsidRDefault="00D042B6" w:rsidP="00D042B6">
      <w:pPr>
        <w:ind w:left="720" w:firstLine="720"/>
        <w:rPr>
          <w:szCs w:val="24"/>
        </w:rPr>
      </w:pPr>
      <w:r>
        <w:rPr>
          <w:szCs w:val="24"/>
        </w:rPr>
        <w:t>Tobacco Prevention Strategy</w:t>
      </w:r>
    </w:p>
    <w:p w14:paraId="367E0E90" w14:textId="77777777" w:rsidR="00D042B6" w:rsidRPr="00525D3D" w:rsidRDefault="00D042B6" w:rsidP="00D042B6">
      <w:pPr>
        <w:ind w:firstLine="720"/>
      </w:pPr>
      <w:r>
        <w:t xml:space="preserve">Project Successes &amp; Challenges </w:t>
      </w:r>
      <w:r w:rsidRPr="00AF2C8E">
        <w:t xml:space="preserve">- </w:t>
      </w:r>
      <w:r w:rsidRPr="00AF2C8E">
        <w:rPr>
          <w:szCs w:val="24"/>
        </w:rPr>
        <w:t xml:space="preserve">A Lessons Learned </w:t>
      </w:r>
    </w:p>
    <w:p w14:paraId="1D0187FA" w14:textId="77777777" w:rsidR="00D042B6" w:rsidRDefault="00D042B6" w:rsidP="00D042B6">
      <w:r>
        <w:t>Appendix A – Approved Goals, Communities, &amp; Strategies</w:t>
      </w:r>
    </w:p>
    <w:p w14:paraId="5ECA373E" w14:textId="77777777" w:rsidR="00D042B6" w:rsidRDefault="00D042B6" w:rsidP="00D042B6">
      <w:r>
        <w:t xml:space="preserve">Appendix B - IP EOY Report for your Communities (D, </w:t>
      </w:r>
    </w:p>
    <w:p w14:paraId="0EB632EC" w14:textId="77777777" w:rsidR="00D042B6" w:rsidRDefault="00D042B6" w:rsidP="00D042B6">
      <w:r>
        <w:t>Appendix C – Logic Model for your Community</w:t>
      </w:r>
    </w:p>
    <w:p w14:paraId="7ECC42B3" w14:textId="77777777" w:rsidR="00D042B6" w:rsidRDefault="00D042B6" w:rsidP="00D042B6">
      <w:r>
        <w:t>Appendix D – List of Strategy 1 Activities/Target Pop/Settings/# Served</w:t>
      </w:r>
    </w:p>
    <w:p w14:paraId="7D27CB5A" w14:textId="77777777" w:rsidR="00D042B6" w:rsidRDefault="00D042B6" w:rsidP="00D042B6"/>
    <w:p w14:paraId="7AB1457C" w14:textId="77777777" w:rsidR="00D042B6" w:rsidRPr="00525D3D" w:rsidRDefault="00D042B6" w:rsidP="00D042B6"/>
    <w:p w14:paraId="7DC3A7BF" w14:textId="77777777" w:rsidR="00D042B6" w:rsidRPr="00525D3D" w:rsidRDefault="00D042B6" w:rsidP="00D042B6">
      <w:r w:rsidRPr="00525D3D">
        <w:br w:type="page"/>
      </w:r>
    </w:p>
    <w:p w14:paraId="56073469" w14:textId="77777777" w:rsidR="00D042B6" w:rsidRDefault="00D042B6" w:rsidP="00D042B6">
      <w:pPr>
        <w:jc w:val="center"/>
        <w:rPr>
          <w:b/>
          <w:sz w:val="28"/>
          <w:szCs w:val="28"/>
        </w:rPr>
      </w:pPr>
    </w:p>
    <w:p w14:paraId="6D727AE1" w14:textId="77777777" w:rsidR="00D042B6" w:rsidRDefault="00D042B6" w:rsidP="00D042B6">
      <w:pPr>
        <w:jc w:val="center"/>
        <w:rPr>
          <w:b/>
          <w:sz w:val="28"/>
          <w:szCs w:val="28"/>
        </w:rPr>
      </w:pPr>
      <w:r>
        <w:rPr>
          <w:b/>
          <w:sz w:val="28"/>
          <w:szCs w:val="28"/>
        </w:rPr>
        <w:t>Introduction</w:t>
      </w:r>
    </w:p>
    <w:p w14:paraId="5BE108AA" w14:textId="77777777" w:rsidR="00D042B6" w:rsidRDefault="00D042B6" w:rsidP="00D042B6">
      <w:pPr>
        <w:rPr>
          <w:b/>
          <w:sz w:val="28"/>
          <w:szCs w:val="28"/>
        </w:rPr>
      </w:pPr>
    </w:p>
    <w:tbl>
      <w:tblPr>
        <w:tblW w:w="9450" w:type="dxa"/>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280"/>
        <w:gridCol w:w="1170"/>
      </w:tblGrid>
      <w:tr w:rsidR="00D042B6" w:rsidRPr="00525D3D" w14:paraId="137535A5" w14:textId="77777777" w:rsidTr="00D042B6">
        <w:tc>
          <w:tcPr>
            <w:tcW w:w="8280" w:type="dxa"/>
            <w:shd w:val="clear" w:color="auto" w:fill="F2F2F2" w:themeFill="background1" w:themeFillShade="F2"/>
          </w:tcPr>
          <w:p w14:paraId="63165692" w14:textId="77777777" w:rsidR="00D042B6" w:rsidRPr="00525D3D" w:rsidRDefault="00D042B6" w:rsidP="00D042B6">
            <w:r>
              <w:rPr>
                <w:b/>
                <w:szCs w:val="24"/>
              </w:rPr>
              <w:t xml:space="preserve">Contractor </w:t>
            </w:r>
            <w:r w:rsidRPr="00525D3D">
              <w:rPr>
                <w:b/>
                <w:szCs w:val="24"/>
              </w:rPr>
              <w:t>Organization</w:t>
            </w:r>
            <w:r>
              <w:rPr>
                <w:b/>
                <w:szCs w:val="24"/>
              </w:rPr>
              <w:t xml:space="preserve"> Name</w:t>
            </w:r>
            <w:r w:rsidRPr="00525D3D">
              <w:rPr>
                <w:b/>
                <w:szCs w:val="24"/>
              </w:rPr>
              <w:t xml:space="preserve">: </w:t>
            </w:r>
          </w:p>
        </w:tc>
        <w:tc>
          <w:tcPr>
            <w:tcW w:w="1170" w:type="dxa"/>
            <w:shd w:val="clear" w:color="auto" w:fill="F2F2F2" w:themeFill="background1" w:themeFillShade="F2"/>
          </w:tcPr>
          <w:p w14:paraId="6B03FFB2" w14:textId="77777777" w:rsidR="00D042B6" w:rsidRPr="00525D3D" w:rsidRDefault="00D042B6" w:rsidP="00D042B6">
            <w:pPr>
              <w:rPr>
                <w:b/>
                <w:szCs w:val="24"/>
              </w:rPr>
            </w:pPr>
            <w:r>
              <w:rPr>
                <w:b/>
                <w:szCs w:val="24"/>
              </w:rPr>
              <w:t>Region #</w:t>
            </w:r>
          </w:p>
        </w:tc>
      </w:tr>
      <w:tr w:rsidR="00D042B6" w:rsidRPr="00525D3D" w14:paraId="05C7FDDD" w14:textId="77777777" w:rsidTr="00D042B6">
        <w:tc>
          <w:tcPr>
            <w:tcW w:w="8280" w:type="dxa"/>
            <w:shd w:val="clear" w:color="auto" w:fill="auto"/>
          </w:tcPr>
          <w:p w14:paraId="1297B6AA" w14:textId="77777777" w:rsidR="00D042B6" w:rsidRPr="00525D3D" w:rsidRDefault="00D042B6" w:rsidP="00D042B6">
            <w:pPr>
              <w:rPr>
                <w:b/>
                <w:szCs w:val="24"/>
              </w:rPr>
            </w:pPr>
          </w:p>
        </w:tc>
        <w:tc>
          <w:tcPr>
            <w:tcW w:w="1170" w:type="dxa"/>
          </w:tcPr>
          <w:p w14:paraId="61474251" w14:textId="77777777" w:rsidR="00D042B6" w:rsidRPr="00525D3D" w:rsidRDefault="00D042B6" w:rsidP="00D042B6">
            <w:pPr>
              <w:rPr>
                <w:b/>
                <w:szCs w:val="24"/>
              </w:rPr>
            </w:pPr>
          </w:p>
        </w:tc>
      </w:tr>
    </w:tbl>
    <w:p w14:paraId="6462B1FE" w14:textId="77777777" w:rsidR="00D042B6" w:rsidRDefault="00D042B6" w:rsidP="00D042B6"/>
    <w:tbl>
      <w:tblPr>
        <w:tblW w:w="9450" w:type="dxa"/>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60"/>
        <w:gridCol w:w="6390"/>
      </w:tblGrid>
      <w:tr w:rsidR="00D042B6" w:rsidRPr="00525D3D" w14:paraId="7EDB91AE" w14:textId="77777777" w:rsidTr="00D042B6">
        <w:tc>
          <w:tcPr>
            <w:tcW w:w="3060" w:type="dxa"/>
            <w:shd w:val="clear" w:color="auto" w:fill="F2F2F2" w:themeFill="background1" w:themeFillShade="F2"/>
          </w:tcPr>
          <w:p w14:paraId="39534BA5" w14:textId="77777777" w:rsidR="00D042B6" w:rsidRPr="00525D3D" w:rsidRDefault="00D042B6" w:rsidP="00D042B6">
            <w:pPr>
              <w:rPr>
                <w:b/>
                <w:szCs w:val="24"/>
              </w:rPr>
            </w:pPr>
            <w:r w:rsidRPr="00525D3D">
              <w:rPr>
                <w:b/>
                <w:szCs w:val="24"/>
              </w:rPr>
              <w:t>Pr</w:t>
            </w:r>
            <w:r>
              <w:rPr>
                <w:b/>
                <w:szCs w:val="24"/>
              </w:rPr>
              <w:t>oject</w:t>
            </w:r>
            <w:r w:rsidRPr="00525D3D">
              <w:rPr>
                <w:b/>
                <w:szCs w:val="24"/>
              </w:rPr>
              <w:t xml:space="preserve"> Coordinator Name:</w:t>
            </w:r>
          </w:p>
        </w:tc>
        <w:tc>
          <w:tcPr>
            <w:tcW w:w="6390" w:type="dxa"/>
          </w:tcPr>
          <w:p w14:paraId="4B89C1C5" w14:textId="77777777" w:rsidR="00D042B6" w:rsidRPr="00525D3D" w:rsidRDefault="00D042B6" w:rsidP="00D042B6">
            <w:pPr>
              <w:rPr>
                <w:b/>
                <w:szCs w:val="24"/>
              </w:rPr>
            </w:pPr>
          </w:p>
        </w:tc>
      </w:tr>
      <w:tr w:rsidR="00D042B6" w:rsidRPr="00525D3D" w14:paraId="5C0EA2F5" w14:textId="77777777" w:rsidTr="00D042B6">
        <w:tc>
          <w:tcPr>
            <w:tcW w:w="3060" w:type="dxa"/>
            <w:shd w:val="clear" w:color="auto" w:fill="F2F2F2" w:themeFill="background1" w:themeFillShade="F2"/>
          </w:tcPr>
          <w:p w14:paraId="4870CEB9" w14:textId="77777777" w:rsidR="00D042B6" w:rsidRPr="00525D3D" w:rsidRDefault="00D042B6" w:rsidP="00D042B6">
            <w:pPr>
              <w:rPr>
                <w:b/>
                <w:szCs w:val="24"/>
              </w:rPr>
            </w:pPr>
            <w:r>
              <w:rPr>
                <w:b/>
                <w:szCs w:val="24"/>
              </w:rPr>
              <w:t>PC Phone/email:</w:t>
            </w:r>
          </w:p>
        </w:tc>
        <w:tc>
          <w:tcPr>
            <w:tcW w:w="6390" w:type="dxa"/>
          </w:tcPr>
          <w:p w14:paraId="2AB77BA1" w14:textId="77777777" w:rsidR="00D042B6" w:rsidRPr="00525D3D" w:rsidRDefault="00D042B6" w:rsidP="00D042B6">
            <w:pPr>
              <w:rPr>
                <w:b/>
                <w:szCs w:val="24"/>
              </w:rPr>
            </w:pPr>
          </w:p>
        </w:tc>
      </w:tr>
    </w:tbl>
    <w:p w14:paraId="388E782E" w14:textId="77777777" w:rsidR="00D042B6" w:rsidRPr="00ED116D" w:rsidRDefault="00D042B6" w:rsidP="00D042B6">
      <w:pPr>
        <w:jc w:val="center"/>
        <w:rPr>
          <w:b/>
          <w:szCs w:val="24"/>
        </w:rPr>
      </w:pPr>
    </w:p>
    <w:tbl>
      <w:tblPr>
        <w:tblStyle w:val="TableGrid"/>
        <w:tblW w:w="0" w:type="auto"/>
        <w:tblInd w:w="-185" w:type="dxa"/>
        <w:tblLook w:val="04A0" w:firstRow="1" w:lastRow="0" w:firstColumn="1" w:lastColumn="0" w:noHBand="0" w:noVBand="1"/>
      </w:tblPr>
      <w:tblGrid>
        <w:gridCol w:w="3301"/>
        <w:gridCol w:w="3117"/>
        <w:gridCol w:w="3117"/>
      </w:tblGrid>
      <w:tr w:rsidR="00D042B6" w:rsidRPr="00A07E67" w14:paraId="3C6C30E0" w14:textId="77777777" w:rsidTr="00D042B6">
        <w:tc>
          <w:tcPr>
            <w:tcW w:w="3301" w:type="dxa"/>
            <w:shd w:val="clear" w:color="auto" w:fill="F2F2F2" w:themeFill="background1" w:themeFillShade="F2"/>
          </w:tcPr>
          <w:p w14:paraId="4CA55B1F" w14:textId="77777777" w:rsidR="00D042B6" w:rsidRPr="00A07E67" w:rsidRDefault="00D042B6" w:rsidP="00D042B6">
            <w:pPr>
              <w:jc w:val="center"/>
              <w:rPr>
                <w:b/>
                <w:szCs w:val="24"/>
              </w:rPr>
            </w:pPr>
            <w:proofErr w:type="gramStart"/>
            <w:r>
              <w:rPr>
                <w:b/>
                <w:szCs w:val="24"/>
              </w:rPr>
              <w:t>Other</w:t>
            </w:r>
            <w:proofErr w:type="gramEnd"/>
            <w:r>
              <w:rPr>
                <w:b/>
                <w:szCs w:val="24"/>
              </w:rPr>
              <w:t xml:space="preserve"> Staff </w:t>
            </w:r>
            <w:r w:rsidRPr="00A07E67">
              <w:rPr>
                <w:b/>
                <w:szCs w:val="24"/>
              </w:rPr>
              <w:t>Title/Role</w:t>
            </w:r>
          </w:p>
        </w:tc>
        <w:tc>
          <w:tcPr>
            <w:tcW w:w="3117" w:type="dxa"/>
            <w:shd w:val="clear" w:color="auto" w:fill="F2F2F2" w:themeFill="background1" w:themeFillShade="F2"/>
          </w:tcPr>
          <w:p w14:paraId="7EA58901" w14:textId="77777777" w:rsidR="00D042B6" w:rsidRPr="00A07E67" w:rsidRDefault="00D042B6" w:rsidP="00D042B6">
            <w:pPr>
              <w:jc w:val="center"/>
              <w:rPr>
                <w:b/>
                <w:szCs w:val="24"/>
              </w:rPr>
            </w:pPr>
            <w:r w:rsidRPr="00A07E67">
              <w:rPr>
                <w:b/>
                <w:szCs w:val="24"/>
              </w:rPr>
              <w:t>%Effort</w:t>
            </w:r>
          </w:p>
        </w:tc>
        <w:tc>
          <w:tcPr>
            <w:tcW w:w="3117" w:type="dxa"/>
            <w:shd w:val="clear" w:color="auto" w:fill="F2F2F2" w:themeFill="background1" w:themeFillShade="F2"/>
          </w:tcPr>
          <w:p w14:paraId="2F85D5EA" w14:textId="77777777" w:rsidR="00D042B6" w:rsidRPr="00A07E67" w:rsidRDefault="00D042B6" w:rsidP="00D042B6">
            <w:pPr>
              <w:jc w:val="center"/>
              <w:rPr>
                <w:b/>
                <w:szCs w:val="24"/>
              </w:rPr>
            </w:pPr>
            <w:r>
              <w:rPr>
                <w:b/>
                <w:szCs w:val="24"/>
              </w:rPr>
              <w:t>Start/End Dates</w:t>
            </w:r>
          </w:p>
        </w:tc>
      </w:tr>
      <w:tr w:rsidR="00D042B6" w:rsidRPr="00553636" w14:paraId="74B3AD04" w14:textId="77777777" w:rsidTr="00D042B6">
        <w:tc>
          <w:tcPr>
            <w:tcW w:w="3301" w:type="dxa"/>
          </w:tcPr>
          <w:p w14:paraId="1D9BC410" w14:textId="77777777" w:rsidR="00D042B6" w:rsidRPr="00553636" w:rsidRDefault="00D042B6" w:rsidP="00D042B6">
            <w:pPr>
              <w:jc w:val="center"/>
              <w:rPr>
                <w:b/>
              </w:rPr>
            </w:pPr>
          </w:p>
        </w:tc>
        <w:tc>
          <w:tcPr>
            <w:tcW w:w="3117" w:type="dxa"/>
          </w:tcPr>
          <w:p w14:paraId="7BBD669C" w14:textId="77777777" w:rsidR="00D042B6" w:rsidRPr="00553636" w:rsidRDefault="00D042B6" w:rsidP="00D042B6">
            <w:pPr>
              <w:jc w:val="center"/>
              <w:rPr>
                <w:b/>
              </w:rPr>
            </w:pPr>
          </w:p>
        </w:tc>
        <w:tc>
          <w:tcPr>
            <w:tcW w:w="3117" w:type="dxa"/>
          </w:tcPr>
          <w:p w14:paraId="2C1675D8" w14:textId="77777777" w:rsidR="00D042B6" w:rsidRPr="00553636" w:rsidRDefault="00D042B6" w:rsidP="00D042B6">
            <w:pPr>
              <w:jc w:val="center"/>
              <w:rPr>
                <w:b/>
              </w:rPr>
            </w:pPr>
          </w:p>
        </w:tc>
      </w:tr>
      <w:tr w:rsidR="00D042B6" w:rsidRPr="00553636" w14:paraId="0D803C77" w14:textId="77777777" w:rsidTr="00D042B6">
        <w:tc>
          <w:tcPr>
            <w:tcW w:w="3301" w:type="dxa"/>
          </w:tcPr>
          <w:p w14:paraId="2C017295" w14:textId="77777777" w:rsidR="00D042B6" w:rsidRPr="00553636" w:rsidRDefault="00D042B6" w:rsidP="00D042B6">
            <w:pPr>
              <w:jc w:val="center"/>
              <w:rPr>
                <w:b/>
              </w:rPr>
            </w:pPr>
          </w:p>
        </w:tc>
        <w:tc>
          <w:tcPr>
            <w:tcW w:w="3117" w:type="dxa"/>
          </w:tcPr>
          <w:p w14:paraId="4E9588FB" w14:textId="77777777" w:rsidR="00D042B6" w:rsidRPr="00553636" w:rsidRDefault="00D042B6" w:rsidP="00D042B6">
            <w:pPr>
              <w:jc w:val="center"/>
              <w:rPr>
                <w:b/>
              </w:rPr>
            </w:pPr>
          </w:p>
        </w:tc>
        <w:tc>
          <w:tcPr>
            <w:tcW w:w="3117" w:type="dxa"/>
          </w:tcPr>
          <w:p w14:paraId="59B4F0A1" w14:textId="77777777" w:rsidR="00D042B6" w:rsidRPr="00553636" w:rsidRDefault="00D042B6" w:rsidP="00D042B6">
            <w:pPr>
              <w:jc w:val="center"/>
              <w:rPr>
                <w:b/>
              </w:rPr>
            </w:pPr>
          </w:p>
        </w:tc>
      </w:tr>
      <w:tr w:rsidR="00D042B6" w:rsidRPr="00553636" w14:paraId="4F8A4093" w14:textId="77777777" w:rsidTr="00D042B6">
        <w:tc>
          <w:tcPr>
            <w:tcW w:w="3301" w:type="dxa"/>
          </w:tcPr>
          <w:p w14:paraId="0B9C4AE5" w14:textId="77777777" w:rsidR="00D042B6" w:rsidRPr="00553636" w:rsidRDefault="00D042B6" w:rsidP="00D042B6">
            <w:pPr>
              <w:jc w:val="center"/>
              <w:rPr>
                <w:b/>
              </w:rPr>
            </w:pPr>
          </w:p>
        </w:tc>
        <w:tc>
          <w:tcPr>
            <w:tcW w:w="3117" w:type="dxa"/>
          </w:tcPr>
          <w:p w14:paraId="05F1E65F" w14:textId="77777777" w:rsidR="00D042B6" w:rsidRPr="00553636" w:rsidRDefault="00D042B6" w:rsidP="00D042B6">
            <w:pPr>
              <w:jc w:val="center"/>
              <w:rPr>
                <w:b/>
              </w:rPr>
            </w:pPr>
          </w:p>
        </w:tc>
        <w:tc>
          <w:tcPr>
            <w:tcW w:w="3117" w:type="dxa"/>
          </w:tcPr>
          <w:p w14:paraId="2C1F8050" w14:textId="77777777" w:rsidR="00D042B6" w:rsidRPr="00553636" w:rsidRDefault="00D042B6" w:rsidP="00D042B6">
            <w:pPr>
              <w:jc w:val="center"/>
              <w:rPr>
                <w:b/>
              </w:rPr>
            </w:pPr>
          </w:p>
        </w:tc>
      </w:tr>
      <w:tr w:rsidR="00D042B6" w:rsidRPr="00553636" w14:paraId="7A617E53" w14:textId="77777777" w:rsidTr="00D042B6">
        <w:tc>
          <w:tcPr>
            <w:tcW w:w="3301" w:type="dxa"/>
          </w:tcPr>
          <w:p w14:paraId="05DC1422" w14:textId="77777777" w:rsidR="00D042B6" w:rsidRPr="00553636" w:rsidRDefault="00D042B6" w:rsidP="00D042B6">
            <w:pPr>
              <w:jc w:val="center"/>
              <w:rPr>
                <w:b/>
              </w:rPr>
            </w:pPr>
          </w:p>
        </w:tc>
        <w:tc>
          <w:tcPr>
            <w:tcW w:w="3117" w:type="dxa"/>
          </w:tcPr>
          <w:p w14:paraId="66FD0FD3" w14:textId="77777777" w:rsidR="00D042B6" w:rsidRPr="00553636" w:rsidRDefault="00D042B6" w:rsidP="00D042B6">
            <w:pPr>
              <w:jc w:val="center"/>
              <w:rPr>
                <w:b/>
              </w:rPr>
            </w:pPr>
          </w:p>
        </w:tc>
        <w:tc>
          <w:tcPr>
            <w:tcW w:w="3117" w:type="dxa"/>
          </w:tcPr>
          <w:p w14:paraId="155509B1" w14:textId="77777777" w:rsidR="00D042B6" w:rsidRPr="00553636" w:rsidRDefault="00D042B6" w:rsidP="00D042B6">
            <w:pPr>
              <w:jc w:val="center"/>
              <w:rPr>
                <w:b/>
              </w:rPr>
            </w:pPr>
          </w:p>
        </w:tc>
      </w:tr>
      <w:tr w:rsidR="00D042B6" w:rsidRPr="00553636" w14:paraId="0089D3F4" w14:textId="77777777" w:rsidTr="00D042B6">
        <w:tc>
          <w:tcPr>
            <w:tcW w:w="3301" w:type="dxa"/>
          </w:tcPr>
          <w:p w14:paraId="09382ABF" w14:textId="77777777" w:rsidR="00D042B6" w:rsidRPr="00553636" w:rsidRDefault="00D042B6" w:rsidP="00D042B6">
            <w:pPr>
              <w:jc w:val="center"/>
              <w:rPr>
                <w:b/>
              </w:rPr>
            </w:pPr>
          </w:p>
        </w:tc>
        <w:tc>
          <w:tcPr>
            <w:tcW w:w="3117" w:type="dxa"/>
          </w:tcPr>
          <w:p w14:paraId="4ACC86C7" w14:textId="77777777" w:rsidR="00D042B6" w:rsidRPr="00553636" w:rsidRDefault="00D042B6" w:rsidP="00D042B6">
            <w:pPr>
              <w:jc w:val="center"/>
              <w:rPr>
                <w:b/>
              </w:rPr>
            </w:pPr>
          </w:p>
        </w:tc>
        <w:tc>
          <w:tcPr>
            <w:tcW w:w="3117" w:type="dxa"/>
          </w:tcPr>
          <w:p w14:paraId="235B4C46" w14:textId="77777777" w:rsidR="00D042B6" w:rsidRPr="00553636" w:rsidRDefault="00D042B6" w:rsidP="00D042B6">
            <w:pPr>
              <w:jc w:val="center"/>
              <w:rPr>
                <w:b/>
              </w:rPr>
            </w:pPr>
          </w:p>
        </w:tc>
      </w:tr>
    </w:tbl>
    <w:p w14:paraId="4294E5CC" w14:textId="77777777" w:rsidR="00D042B6" w:rsidRDefault="00D042B6" w:rsidP="00D042B6">
      <w:pPr>
        <w:jc w:val="center"/>
        <w:rPr>
          <w:b/>
          <w:sz w:val="28"/>
          <w:szCs w:val="28"/>
        </w:rPr>
      </w:pPr>
    </w:p>
    <w:p w14:paraId="654098C0" w14:textId="77777777" w:rsidR="00D042B6" w:rsidRPr="000712FE" w:rsidRDefault="00D042B6" w:rsidP="00D042B6">
      <w:pPr>
        <w:rPr>
          <w:sz w:val="28"/>
          <w:szCs w:val="28"/>
        </w:rPr>
      </w:pPr>
      <w:r>
        <w:rPr>
          <w:b/>
          <w:szCs w:val="24"/>
        </w:rPr>
        <w:t xml:space="preserve">BACKGROUND </w:t>
      </w:r>
      <w:r w:rsidRPr="000712FE">
        <w:rPr>
          <w:szCs w:val="24"/>
        </w:rPr>
        <w:t>(Start here on Page 1 – Finish on bottom of Page 2, Maximum length: 1 ½ Pages)</w:t>
      </w:r>
    </w:p>
    <w:tbl>
      <w:tblPr>
        <w:tblStyle w:val="TableGrid"/>
        <w:tblW w:w="0" w:type="auto"/>
        <w:tblInd w:w="-185" w:type="dxa"/>
        <w:tblLook w:val="04A0" w:firstRow="1" w:lastRow="0" w:firstColumn="1" w:lastColumn="0" w:noHBand="0" w:noVBand="1"/>
      </w:tblPr>
      <w:tblGrid>
        <w:gridCol w:w="9535"/>
      </w:tblGrid>
      <w:tr w:rsidR="00D042B6" w14:paraId="3ABAE26A" w14:textId="77777777" w:rsidTr="00D042B6">
        <w:tc>
          <w:tcPr>
            <w:tcW w:w="9535" w:type="dxa"/>
            <w:shd w:val="clear" w:color="auto" w:fill="F2F2F2" w:themeFill="background1" w:themeFillShade="F2"/>
          </w:tcPr>
          <w:p w14:paraId="7A30FAA7" w14:textId="77777777" w:rsidR="00D042B6" w:rsidRDefault="00D042B6" w:rsidP="00D042B6">
            <w:pPr>
              <w:rPr>
                <w:b/>
                <w:szCs w:val="24"/>
              </w:rPr>
            </w:pPr>
            <w:r>
              <w:rPr>
                <w:b/>
                <w:szCs w:val="24"/>
              </w:rPr>
              <w:t xml:space="preserve">Provide a Brief Historical to </w:t>
            </w:r>
            <w:r w:rsidRPr="000712FE">
              <w:rPr>
                <w:b/>
                <w:szCs w:val="24"/>
              </w:rPr>
              <w:t xml:space="preserve">Current </w:t>
            </w:r>
            <w:r>
              <w:rPr>
                <w:b/>
                <w:szCs w:val="24"/>
              </w:rPr>
              <w:t>Narrative Description of your Community(</w:t>
            </w:r>
            <w:proofErr w:type="spellStart"/>
            <w:r>
              <w:rPr>
                <w:b/>
                <w:szCs w:val="24"/>
              </w:rPr>
              <w:t>ies</w:t>
            </w:r>
            <w:proofErr w:type="spellEnd"/>
            <w:r>
              <w:rPr>
                <w:b/>
                <w:szCs w:val="24"/>
              </w:rPr>
              <w:t>) - prior to the start of your ASAP Project this year</w:t>
            </w:r>
          </w:p>
          <w:p w14:paraId="440CD101" w14:textId="77777777" w:rsidR="00D042B6" w:rsidRPr="00C419A3" w:rsidRDefault="00D042B6" w:rsidP="00D042B6">
            <w:r w:rsidRPr="00C419A3">
              <w:t xml:space="preserve">(i.e. </w:t>
            </w:r>
            <w:r w:rsidRPr="00C419A3">
              <w:rPr>
                <w:i/>
              </w:rPr>
              <w:t>was there an APP/SIGP or othe</w:t>
            </w:r>
            <w:r>
              <w:rPr>
                <w:i/>
              </w:rPr>
              <w:t>r State Prevention Project prior</w:t>
            </w:r>
            <w:r w:rsidRPr="00C419A3">
              <w:rPr>
                <w:i/>
              </w:rPr>
              <w:t xml:space="preserve">? </w:t>
            </w:r>
            <w:r>
              <w:rPr>
                <w:i/>
              </w:rPr>
              <w:t>Describe the p</w:t>
            </w:r>
            <w:r w:rsidRPr="00C419A3">
              <w:rPr>
                <w:i/>
              </w:rPr>
              <w:t xml:space="preserve">opulation? </w:t>
            </w:r>
            <w:r>
              <w:rPr>
                <w:i/>
              </w:rPr>
              <w:t xml:space="preserve">Has is grown or shrunk over that past few years? What is the </w:t>
            </w:r>
            <w:r w:rsidRPr="00C419A3">
              <w:rPr>
                <w:i/>
              </w:rPr>
              <w:t>Racial/Ethnic Make-up? Economic/Employment Status, Ed</w:t>
            </w:r>
            <w:r>
              <w:rPr>
                <w:i/>
              </w:rPr>
              <w:t>u</w:t>
            </w:r>
            <w:r w:rsidRPr="00C419A3">
              <w:rPr>
                <w:i/>
              </w:rPr>
              <w:t>/Avg Grade level, Past</w:t>
            </w:r>
            <w:r>
              <w:rPr>
                <w:i/>
              </w:rPr>
              <w:t xml:space="preserve"> to Current</w:t>
            </w:r>
            <w:r w:rsidRPr="00C419A3">
              <w:rPr>
                <w:i/>
              </w:rPr>
              <w:t xml:space="preserve"> Substance Abuse Issues? How do these numbers compare to the state (GA) and the nation (US), what is the landscape (urban, rural, suburban, mountains, coastal, etc.), </w:t>
            </w:r>
            <w:r>
              <w:rPr>
                <w:i/>
              </w:rPr>
              <w:t>substance abuse trends</w:t>
            </w:r>
            <w:r w:rsidRPr="00C419A3">
              <w:rPr>
                <w:i/>
              </w:rPr>
              <w:t xml:space="preserve">, what </w:t>
            </w:r>
            <w:r>
              <w:rPr>
                <w:i/>
              </w:rPr>
              <w:t>are</w:t>
            </w:r>
            <w:r w:rsidRPr="00C419A3">
              <w:rPr>
                <w:i/>
              </w:rPr>
              <w:t xml:space="preserve"> the graduation</w:t>
            </w:r>
            <w:r>
              <w:rPr>
                <w:i/>
              </w:rPr>
              <w:t>/</w:t>
            </w:r>
            <w:r w:rsidRPr="00C419A3">
              <w:rPr>
                <w:i/>
              </w:rPr>
              <w:t xml:space="preserve">higher </w:t>
            </w:r>
            <w:proofErr w:type="spellStart"/>
            <w:r>
              <w:rPr>
                <w:i/>
              </w:rPr>
              <w:t>e</w:t>
            </w:r>
            <w:r w:rsidRPr="00C419A3">
              <w:rPr>
                <w:i/>
              </w:rPr>
              <w:t>du</w:t>
            </w:r>
            <w:proofErr w:type="spellEnd"/>
            <w:r w:rsidRPr="00C419A3">
              <w:rPr>
                <w:i/>
              </w:rPr>
              <w:t xml:space="preserve"> rate? What are the death rates? Suicide rates? </w:t>
            </w:r>
            <w:r>
              <w:rPr>
                <w:i/>
              </w:rPr>
              <w:t>H</w:t>
            </w:r>
            <w:r w:rsidRPr="00C419A3">
              <w:rPr>
                <w:i/>
              </w:rPr>
              <w:t>ospitalization for Alcohol and/or substance misuse</w:t>
            </w:r>
            <w:r>
              <w:rPr>
                <w:i/>
              </w:rPr>
              <w:t xml:space="preserve"> in your community</w:t>
            </w:r>
            <w:r w:rsidRPr="00C419A3">
              <w:rPr>
                <w:i/>
              </w:rPr>
              <w:t xml:space="preserve">? Overdose rates? Alcohol or Drug related arrest rates? School Drop-out rates? Is this a College/University Town? Is it a Tourist Destination Town? </w:t>
            </w:r>
            <w:proofErr w:type="gramStart"/>
            <w:r w:rsidRPr="00C419A3">
              <w:rPr>
                <w:i/>
              </w:rPr>
              <w:t>Are</w:t>
            </w:r>
            <w:proofErr w:type="gramEnd"/>
            <w:r w:rsidRPr="00C419A3">
              <w:rPr>
                <w:i/>
              </w:rPr>
              <w:t xml:space="preserve"> there military basis?</w:t>
            </w:r>
            <w:r>
              <w:rPr>
                <w:i/>
              </w:rPr>
              <w:t xml:space="preserve"> Etc.</w:t>
            </w:r>
            <w:r w:rsidRPr="00C419A3">
              <w:t>)</w:t>
            </w:r>
          </w:p>
        </w:tc>
      </w:tr>
    </w:tbl>
    <w:p w14:paraId="5874E047" w14:textId="77777777" w:rsidR="00D042B6" w:rsidRPr="00D34741" w:rsidRDefault="00D042B6" w:rsidP="00D042B6">
      <w:pPr>
        <w:rPr>
          <w:sz w:val="28"/>
          <w:szCs w:val="28"/>
        </w:rPr>
      </w:pPr>
    </w:p>
    <w:p w14:paraId="026D7D06" w14:textId="77777777" w:rsidR="00D042B6" w:rsidRPr="00D34741" w:rsidRDefault="00D042B6" w:rsidP="00D042B6">
      <w:pPr>
        <w:rPr>
          <w:sz w:val="28"/>
          <w:szCs w:val="28"/>
        </w:rPr>
      </w:pPr>
    </w:p>
    <w:p w14:paraId="7215AF56" w14:textId="77777777" w:rsidR="00D042B6" w:rsidRPr="00D34741" w:rsidRDefault="00D042B6" w:rsidP="00D042B6">
      <w:pPr>
        <w:rPr>
          <w:sz w:val="28"/>
          <w:szCs w:val="28"/>
        </w:rPr>
      </w:pPr>
    </w:p>
    <w:p w14:paraId="44F45EEB" w14:textId="77777777" w:rsidR="00D042B6" w:rsidRPr="00D34741" w:rsidRDefault="00D042B6" w:rsidP="00D042B6">
      <w:pPr>
        <w:rPr>
          <w:sz w:val="28"/>
          <w:szCs w:val="28"/>
        </w:rPr>
      </w:pPr>
    </w:p>
    <w:p w14:paraId="60D5061B" w14:textId="77777777" w:rsidR="00D042B6" w:rsidRPr="00D34741" w:rsidRDefault="00D042B6" w:rsidP="00D042B6">
      <w:pPr>
        <w:rPr>
          <w:sz w:val="28"/>
          <w:szCs w:val="28"/>
        </w:rPr>
        <w:sectPr w:rsidR="00D042B6" w:rsidRPr="00D34741" w:rsidSect="00AF13E3">
          <w:headerReference w:type="default" r:id="rId40"/>
          <w:footerReference w:type="default" r:id="rId41"/>
          <w:headerReference w:type="first" r:id="rId42"/>
          <w:footerReference w:type="first" r:id="rId43"/>
          <w:pgSz w:w="12240" w:h="15840"/>
          <w:pgMar w:top="1440" w:right="1440" w:bottom="1440" w:left="1440" w:header="720" w:footer="720" w:gutter="0"/>
          <w:pgNumType w:start="1"/>
          <w:cols w:space="720"/>
          <w:titlePg/>
          <w:docGrid w:linePitch="326"/>
        </w:sectPr>
      </w:pPr>
    </w:p>
    <w:p w14:paraId="67581B4A" w14:textId="77777777" w:rsidR="00D042B6" w:rsidRDefault="00D042B6" w:rsidP="00D042B6">
      <w:pPr>
        <w:jc w:val="center"/>
        <w:rPr>
          <w:b/>
          <w:sz w:val="28"/>
          <w:szCs w:val="28"/>
        </w:rPr>
      </w:pPr>
      <w:r>
        <w:rPr>
          <w:b/>
          <w:sz w:val="28"/>
          <w:szCs w:val="28"/>
        </w:rPr>
        <w:t>Overview</w:t>
      </w:r>
    </w:p>
    <w:p w14:paraId="3A1BCBC9" w14:textId="77777777" w:rsidR="00D042B6" w:rsidRDefault="00D042B6" w:rsidP="00D042B6">
      <w:pPr>
        <w:jc w:val="center"/>
        <w:rPr>
          <w:b/>
          <w:sz w:val="28"/>
          <w:szCs w:val="28"/>
        </w:rPr>
      </w:pPr>
      <w:r>
        <w:rPr>
          <w:b/>
          <w:sz w:val="28"/>
          <w:szCs w:val="28"/>
        </w:rPr>
        <w:t>Compare to Approval Letters - Goals, Communities, &amp; Strategies (Appendix A)</w:t>
      </w:r>
    </w:p>
    <w:tbl>
      <w:tblPr>
        <w:tblStyle w:val="TableGrid"/>
        <w:tblW w:w="5000" w:type="pct"/>
        <w:tblLook w:val="04A0" w:firstRow="1" w:lastRow="0" w:firstColumn="1" w:lastColumn="0" w:noHBand="0" w:noVBand="1"/>
      </w:tblPr>
      <w:tblGrid>
        <w:gridCol w:w="7076"/>
        <w:gridCol w:w="1387"/>
        <w:gridCol w:w="4487"/>
      </w:tblGrid>
      <w:tr w:rsidR="00D042B6" w14:paraId="5AE94328" w14:textId="77777777" w:rsidTr="00152578">
        <w:tc>
          <w:tcPr>
            <w:tcW w:w="2784" w:type="pct"/>
            <w:shd w:val="clear" w:color="auto" w:fill="F2F2F2" w:themeFill="background1" w:themeFillShade="F2"/>
          </w:tcPr>
          <w:p w14:paraId="74794286" w14:textId="77777777" w:rsidR="00D042B6" w:rsidRDefault="00D042B6" w:rsidP="00D042B6">
            <w:pPr>
              <w:tabs>
                <w:tab w:val="left" w:pos="4770"/>
              </w:tabs>
              <w:jc w:val="center"/>
              <w:rPr>
                <w:b/>
                <w:szCs w:val="24"/>
              </w:rPr>
            </w:pPr>
            <w:r>
              <w:rPr>
                <w:b/>
                <w:szCs w:val="24"/>
              </w:rPr>
              <w:t>Describe Changes to Your Approved Goals</w:t>
            </w:r>
          </w:p>
        </w:tc>
        <w:tc>
          <w:tcPr>
            <w:tcW w:w="432" w:type="pct"/>
            <w:shd w:val="clear" w:color="auto" w:fill="F2F2F2" w:themeFill="background1" w:themeFillShade="F2"/>
          </w:tcPr>
          <w:p w14:paraId="6AF9F2DB" w14:textId="77777777" w:rsidR="00D042B6" w:rsidRDefault="00D042B6" w:rsidP="00D042B6">
            <w:pPr>
              <w:tabs>
                <w:tab w:val="left" w:pos="4770"/>
              </w:tabs>
              <w:jc w:val="center"/>
              <w:rPr>
                <w:b/>
                <w:szCs w:val="24"/>
              </w:rPr>
            </w:pPr>
            <w:r>
              <w:rPr>
                <w:b/>
                <w:szCs w:val="24"/>
              </w:rPr>
              <w:t>Date Changed</w:t>
            </w:r>
          </w:p>
        </w:tc>
        <w:tc>
          <w:tcPr>
            <w:tcW w:w="1784" w:type="pct"/>
            <w:shd w:val="clear" w:color="auto" w:fill="F2F2F2" w:themeFill="background1" w:themeFillShade="F2"/>
          </w:tcPr>
          <w:p w14:paraId="11E6B638" w14:textId="77777777" w:rsidR="00D042B6" w:rsidRDefault="00D042B6" w:rsidP="00D042B6">
            <w:pPr>
              <w:tabs>
                <w:tab w:val="left" w:pos="4770"/>
              </w:tabs>
              <w:jc w:val="center"/>
              <w:rPr>
                <w:b/>
                <w:szCs w:val="24"/>
              </w:rPr>
            </w:pPr>
            <w:r>
              <w:rPr>
                <w:b/>
                <w:szCs w:val="24"/>
              </w:rPr>
              <w:t>Justification/Reason for Change</w:t>
            </w:r>
          </w:p>
        </w:tc>
      </w:tr>
      <w:tr w:rsidR="00D042B6" w14:paraId="1C767CD4" w14:textId="77777777" w:rsidTr="00152578">
        <w:tc>
          <w:tcPr>
            <w:tcW w:w="2784" w:type="pct"/>
          </w:tcPr>
          <w:p w14:paraId="41C233F1" w14:textId="77777777" w:rsidR="00D042B6" w:rsidRDefault="00D042B6" w:rsidP="00D042B6">
            <w:pPr>
              <w:tabs>
                <w:tab w:val="left" w:pos="4770"/>
              </w:tabs>
              <w:rPr>
                <w:b/>
                <w:szCs w:val="24"/>
              </w:rPr>
            </w:pPr>
            <w:r>
              <w:rPr>
                <w:b/>
                <w:szCs w:val="24"/>
              </w:rPr>
              <w:t>1.</w:t>
            </w:r>
          </w:p>
        </w:tc>
        <w:tc>
          <w:tcPr>
            <w:tcW w:w="432" w:type="pct"/>
          </w:tcPr>
          <w:p w14:paraId="524F794B" w14:textId="77777777" w:rsidR="00D042B6" w:rsidRDefault="00D042B6" w:rsidP="00D042B6">
            <w:pPr>
              <w:tabs>
                <w:tab w:val="left" w:pos="4770"/>
              </w:tabs>
              <w:rPr>
                <w:b/>
                <w:szCs w:val="24"/>
              </w:rPr>
            </w:pPr>
          </w:p>
        </w:tc>
        <w:tc>
          <w:tcPr>
            <w:tcW w:w="1784" w:type="pct"/>
          </w:tcPr>
          <w:p w14:paraId="4DED1CCB" w14:textId="77777777" w:rsidR="00D042B6" w:rsidRDefault="00D042B6" w:rsidP="00D042B6">
            <w:pPr>
              <w:tabs>
                <w:tab w:val="left" w:pos="4770"/>
              </w:tabs>
              <w:rPr>
                <w:b/>
                <w:szCs w:val="24"/>
              </w:rPr>
            </w:pPr>
          </w:p>
        </w:tc>
      </w:tr>
      <w:tr w:rsidR="00D042B6" w14:paraId="74B895A8" w14:textId="77777777" w:rsidTr="00152578">
        <w:tc>
          <w:tcPr>
            <w:tcW w:w="2784" w:type="pct"/>
          </w:tcPr>
          <w:p w14:paraId="089F85C5" w14:textId="77777777" w:rsidR="00D042B6" w:rsidRDefault="00D042B6" w:rsidP="00D042B6">
            <w:pPr>
              <w:tabs>
                <w:tab w:val="left" w:pos="4770"/>
              </w:tabs>
              <w:rPr>
                <w:b/>
                <w:szCs w:val="24"/>
              </w:rPr>
            </w:pPr>
            <w:r>
              <w:rPr>
                <w:b/>
                <w:szCs w:val="24"/>
              </w:rPr>
              <w:t>2.</w:t>
            </w:r>
          </w:p>
        </w:tc>
        <w:tc>
          <w:tcPr>
            <w:tcW w:w="432" w:type="pct"/>
          </w:tcPr>
          <w:p w14:paraId="6ADB853F" w14:textId="77777777" w:rsidR="00D042B6" w:rsidRDefault="00D042B6" w:rsidP="00D042B6">
            <w:pPr>
              <w:tabs>
                <w:tab w:val="left" w:pos="4770"/>
              </w:tabs>
              <w:rPr>
                <w:b/>
                <w:szCs w:val="24"/>
              </w:rPr>
            </w:pPr>
          </w:p>
        </w:tc>
        <w:tc>
          <w:tcPr>
            <w:tcW w:w="1784" w:type="pct"/>
          </w:tcPr>
          <w:p w14:paraId="0293A1F3" w14:textId="77777777" w:rsidR="00D042B6" w:rsidRDefault="00D042B6" w:rsidP="00D042B6">
            <w:pPr>
              <w:tabs>
                <w:tab w:val="left" w:pos="4770"/>
              </w:tabs>
              <w:rPr>
                <w:b/>
                <w:szCs w:val="24"/>
              </w:rPr>
            </w:pPr>
          </w:p>
        </w:tc>
      </w:tr>
      <w:tr w:rsidR="00D042B6" w14:paraId="6BEC7E7F" w14:textId="77777777" w:rsidTr="00152578">
        <w:tc>
          <w:tcPr>
            <w:tcW w:w="2784" w:type="pct"/>
          </w:tcPr>
          <w:p w14:paraId="68523894" w14:textId="77777777" w:rsidR="00D042B6" w:rsidRDefault="00D042B6" w:rsidP="00D042B6">
            <w:pPr>
              <w:tabs>
                <w:tab w:val="left" w:pos="4770"/>
              </w:tabs>
              <w:rPr>
                <w:b/>
                <w:szCs w:val="24"/>
              </w:rPr>
            </w:pPr>
            <w:r>
              <w:rPr>
                <w:b/>
                <w:szCs w:val="24"/>
              </w:rPr>
              <w:t>3.</w:t>
            </w:r>
          </w:p>
        </w:tc>
        <w:tc>
          <w:tcPr>
            <w:tcW w:w="432" w:type="pct"/>
          </w:tcPr>
          <w:p w14:paraId="355181EC" w14:textId="77777777" w:rsidR="00D042B6" w:rsidRDefault="00D042B6" w:rsidP="00D042B6">
            <w:pPr>
              <w:tabs>
                <w:tab w:val="left" w:pos="4770"/>
              </w:tabs>
              <w:rPr>
                <w:b/>
                <w:szCs w:val="24"/>
              </w:rPr>
            </w:pPr>
          </w:p>
        </w:tc>
        <w:tc>
          <w:tcPr>
            <w:tcW w:w="1784" w:type="pct"/>
          </w:tcPr>
          <w:p w14:paraId="12F213C1" w14:textId="77777777" w:rsidR="00D042B6" w:rsidRDefault="00D042B6" w:rsidP="00D042B6">
            <w:pPr>
              <w:tabs>
                <w:tab w:val="left" w:pos="4770"/>
              </w:tabs>
              <w:rPr>
                <w:b/>
                <w:szCs w:val="24"/>
              </w:rPr>
            </w:pPr>
          </w:p>
        </w:tc>
      </w:tr>
      <w:tr w:rsidR="00D042B6" w14:paraId="3DA6E8E8" w14:textId="77777777" w:rsidTr="00152578">
        <w:tc>
          <w:tcPr>
            <w:tcW w:w="2784" w:type="pct"/>
          </w:tcPr>
          <w:p w14:paraId="6ABDAE7E" w14:textId="77777777" w:rsidR="00D042B6" w:rsidRDefault="00D042B6" w:rsidP="00D042B6">
            <w:pPr>
              <w:tabs>
                <w:tab w:val="left" w:pos="4770"/>
              </w:tabs>
              <w:rPr>
                <w:b/>
                <w:szCs w:val="24"/>
              </w:rPr>
            </w:pPr>
            <w:r>
              <w:rPr>
                <w:b/>
                <w:szCs w:val="24"/>
              </w:rPr>
              <w:t>4.</w:t>
            </w:r>
          </w:p>
        </w:tc>
        <w:tc>
          <w:tcPr>
            <w:tcW w:w="432" w:type="pct"/>
          </w:tcPr>
          <w:p w14:paraId="09DC0865" w14:textId="77777777" w:rsidR="00D042B6" w:rsidRDefault="00D042B6" w:rsidP="00D042B6">
            <w:pPr>
              <w:tabs>
                <w:tab w:val="left" w:pos="4770"/>
              </w:tabs>
              <w:rPr>
                <w:b/>
                <w:szCs w:val="24"/>
              </w:rPr>
            </w:pPr>
          </w:p>
        </w:tc>
        <w:tc>
          <w:tcPr>
            <w:tcW w:w="1784" w:type="pct"/>
          </w:tcPr>
          <w:p w14:paraId="593ABE64" w14:textId="77777777" w:rsidR="00D042B6" w:rsidRDefault="00D042B6" w:rsidP="00D042B6">
            <w:pPr>
              <w:tabs>
                <w:tab w:val="left" w:pos="4770"/>
              </w:tabs>
              <w:rPr>
                <w:b/>
                <w:szCs w:val="24"/>
              </w:rPr>
            </w:pPr>
          </w:p>
        </w:tc>
      </w:tr>
      <w:tr w:rsidR="00D042B6" w14:paraId="21D25F89" w14:textId="77777777" w:rsidTr="00152578">
        <w:tc>
          <w:tcPr>
            <w:tcW w:w="2784" w:type="pct"/>
            <w:shd w:val="clear" w:color="auto" w:fill="F2F2F2" w:themeFill="background1" w:themeFillShade="F2"/>
          </w:tcPr>
          <w:p w14:paraId="4741D94F" w14:textId="77777777" w:rsidR="00D042B6" w:rsidRDefault="00D042B6" w:rsidP="00D042B6">
            <w:pPr>
              <w:tabs>
                <w:tab w:val="left" w:pos="4770"/>
              </w:tabs>
              <w:jc w:val="center"/>
              <w:rPr>
                <w:b/>
                <w:szCs w:val="24"/>
              </w:rPr>
            </w:pPr>
            <w:r>
              <w:rPr>
                <w:b/>
                <w:szCs w:val="24"/>
              </w:rPr>
              <w:t>Describe Changes to your Approved Communities</w:t>
            </w:r>
          </w:p>
        </w:tc>
        <w:tc>
          <w:tcPr>
            <w:tcW w:w="432" w:type="pct"/>
            <w:shd w:val="clear" w:color="auto" w:fill="F2F2F2" w:themeFill="background1" w:themeFillShade="F2"/>
          </w:tcPr>
          <w:p w14:paraId="443A7B0C" w14:textId="77777777" w:rsidR="00D042B6" w:rsidRDefault="00D042B6" w:rsidP="00D042B6">
            <w:pPr>
              <w:tabs>
                <w:tab w:val="left" w:pos="4770"/>
              </w:tabs>
              <w:jc w:val="center"/>
              <w:rPr>
                <w:b/>
                <w:szCs w:val="24"/>
              </w:rPr>
            </w:pPr>
            <w:r>
              <w:rPr>
                <w:b/>
                <w:szCs w:val="24"/>
              </w:rPr>
              <w:t>Date Changed</w:t>
            </w:r>
          </w:p>
        </w:tc>
        <w:tc>
          <w:tcPr>
            <w:tcW w:w="1784" w:type="pct"/>
            <w:shd w:val="clear" w:color="auto" w:fill="F2F2F2" w:themeFill="background1" w:themeFillShade="F2"/>
          </w:tcPr>
          <w:p w14:paraId="128F62EA" w14:textId="77777777" w:rsidR="00D042B6" w:rsidRDefault="00D042B6" w:rsidP="00D042B6">
            <w:pPr>
              <w:tabs>
                <w:tab w:val="left" w:pos="4770"/>
              </w:tabs>
              <w:jc w:val="center"/>
              <w:rPr>
                <w:b/>
                <w:szCs w:val="24"/>
              </w:rPr>
            </w:pPr>
            <w:r>
              <w:rPr>
                <w:b/>
                <w:szCs w:val="24"/>
              </w:rPr>
              <w:t>Justification/Reason for Change</w:t>
            </w:r>
          </w:p>
        </w:tc>
      </w:tr>
      <w:tr w:rsidR="00D042B6" w14:paraId="6B631D19" w14:textId="77777777" w:rsidTr="00152578">
        <w:tc>
          <w:tcPr>
            <w:tcW w:w="2784" w:type="pct"/>
          </w:tcPr>
          <w:p w14:paraId="1EA7CAE9" w14:textId="77777777" w:rsidR="00D042B6" w:rsidRDefault="00D042B6" w:rsidP="00D042B6">
            <w:pPr>
              <w:tabs>
                <w:tab w:val="left" w:pos="4770"/>
              </w:tabs>
              <w:rPr>
                <w:b/>
                <w:szCs w:val="24"/>
              </w:rPr>
            </w:pPr>
            <w:r>
              <w:rPr>
                <w:b/>
                <w:szCs w:val="24"/>
              </w:rPr>
              <w:t>1.</w:t>
            </w:r>
          </w:p>
        </w:tc>
        <w:tc>
          <w:tcPr>
            <w:tcW w:w="432" w:type="pct"/>
          </w:tcPr>
          <w:p w14:paraId="262012B4" w14:textId="77777777" w:rsidR="00D042B6" w:rsidRDefault="00D042B6" w:rsidP="00D042B6">
            <w:pPr>
              <w:tabs>
                <w:tab w:val="left" w:pos="4770"/>
              </w:tabs>
              <w:rPr>
                <w:b/>
                <w:szCs w:val="24"/>
              </w:rPr>
            </w:pPr>
          </w:p>
        </w:tc>
        <w:tc>
          <w:tcPr>
            <w:tcW w:w="1784" w:type="pct"/>
          </w:tcPr>
          <w:p w14:paraId="377A56DD" w14:textId="77777777" w:rsidR="00D042B6" w:rsidRDefault="00D042B6" w:rsidP="00D042B6">
            <w:pPr>
              <w:tabs>
                <w:tab w:val="left" w:pos="4770"/>
              </w:tabs>
              <w:rPr>
                <w:b/>
                <w:szCs w:val="24"/>
              </w:rPr>
            </w:pPr>
          </w:p>
        </w:tc>
      </w:tr>
      <w:tr w:rsidR="00D042B6" w14:paraId="65416194" w14:textId="77777777" w:rsidTr="00152578">
        <w:tc>
          <w:tcPr>
            <w:tcW w:w="2784" w:type="pct"/>
          </w:tcPr>
          <w:p w14:paraId="5460267E" w14:textId="77777777" w:rsidR="00D042B6" w:rsidRDefault="00D042B6" w:rsidP="00D042B6">
            <w:pPr>
              <w:tabs>
                <w:tab w:val="left" w:pos="4770"/>
              </w:tabs>
              <w:rPr>
                <w:b/>
                <w:szCs w:val="24"/>
              </w:rPr>
            </w:pPr>
            <w:r>
              <w:rPr>
                <w:b/>
                <w:szCs w:val="24"/>
              </w:rPr>
              <w:t>2.</w:t>
            </w:r>
          </w:p>
        </w:tc>
        <w:tc>
          <w:tcPr>
            <w:tcW w:w="432" w:type="pct"/>
          </w:tcPr>
          <w:p w14:paraId="07B18485" w14:textId="77777777" w:rsidR="00D042B6" w:rsidRDefault="00D042B6" w:rsidP="00D042B6">
            <w:pPr>
              <w:tabs>
                <w:tab w:val="left" w:pos="4770"/>
              </w:tabs>
              <w:rPr>
                <w:b/>
                <w:szCs w:val="24"/>
              </w:rPr>
            </w:pPr>
          </w:p>
        </w:tc>
        <w:tc>
          <w:tcPr>
            <w:tcW w:w="1784" w:type="pct"/>
          </w:tcPr>
          <w:p w14:paraId="4035A680" w14:textId="77777777" w:rsidR="00D042B6" w:rsidRDefault="00D042B6" w:rsidP="00D042B6">
            <w:pPr>
              <w:tabs>
                <w:tab w:val="left" w:pos="4770"/>
              </w:tabs>
              <w:rPr>
                <w:b/>
                <w:szCs w:val="24"/>
              </w:rPr>
            </w:pPr>
          </w:p>
        </w:tc>
      </w:tr>
      <w:tr w:rsidR="00D042B6" w14:paraId="1506FE14" w14:textId="77777777" w:rsidTr="00152578">
        <w:tc>
          <w:tcPr>
            <w:tcW w:w="2784" w:type="pct"/>
          </w:tcPr>
          <w:p w14:paraId="184945E2" w14:textId="77777777" w:rsidR="00D042B6" w:rsidRDefault="00D042B6" w:rsidP="00D042B6">
            <w:pPr>
              <w:tabs>
                <w:tab w:val="left" w:pos="4770"/>
              </w:tabs>
              <w:rPr>
                <w:b/>
                <w:szCs w:val="24"/>
              </w:rPr>
            </w:pPr>
            <w:r>
              <w:rPr>
                <w:b/>
                <w:szCs w:val="24"/>
              </w:rPr>
              <w:t>3.</w:t>
            </w:r>
          </w:p>
        </w:tc>
        <w:tc>
          <w:tcPr>
            <w:tcW w:w="432" w:type="pct"/>
          </w:tcPr>
          <w:p w14:paraId="4E0A9DC8" w14:textId="77777777" w:rsidR="00D042B6" w:rsidRDefault="00D042B6" w:rsidP="00D042B6">
            <w:pPr>
              <w:tabs>
                <w:tab w:val="left" w:pos="4770"/>
              </w:tabs>
              <w:rPr>
                <w:b/>
                <w:szCs w:val="24"/>
              </w:rPr>
            </w:pPr>
          </w:p>
        </w:tc>
        <w:tc>
          <w:tcPr>
            <w:tcW w:w="1784" w:type="pct"/>
          </w:tcPr>
          <w:p w14:paraId="0853E1B8" w14:textId="77777777" w:rsidR="00D042B6" w:rsidRDefault="00D042B6" w:rsidP="00D042B6">
            <w:pPr>
              <w:tabs>
                <w:tab w:val="left" w:pos="4770"/>
              </w:tabs>
              <w:rPr>
                <w:b/>
                <w:szCs w:val="24"/>
              </w:rPr>
            </w:pPr>
          </w:p>
        </w:tc>
      </w:tr>
      <w:tr w:rsidR="00D042B6" w14:paraId="10A91EF7" w14:textId="77777777" w:rsidTr="00152578">
        <w:tc>
          <w:tcPr>
            <w:tcW w:w="2784" w:type="pct"/>
          </w:tcPr>
          <w:p w14:paraId="484DFB83" w14:textId="77777777" w:rsidR="00D042B6" w:rsidRDefault="00D042B6" w:rsidP="00D042B6">
            <w:pPr>
              <w:tabs>
                <w:tab w:val="left" w:pos="4770"/>
              </w:tabs>
              <w:rPr>
                <w:b/>
                <w:szCs w:val="24"/>
              </w:rPr>
            </w:pPr>
            <w:r>
              <w:rPr>
                <w:b/>
                <w:szCs w:val="24"/>
              </w:rPr>
              <w:t>4.</w:t>
            </w:r>
          </w:p>
        </w:tc>
        <w:tc>
          <w:tcPr>
            <w:tcW w:w="432" w:type="pct"/>
          </w:tcPr>
          <w:p w14:paraId="72B6BDE8" w14:textId="77777777" w:rsidR="00D042B6" w:rsidRDefault="00D042B6" w:rsidP="00D042B6">
            <w:pPr>
              <w:tabs>
                <w:tab w:val="left" w:pos="4770"/>
              </w:tabs>
              <w:rPr>
                <w:b/>
                <w:szCs w:val="24"/>
              </w:rPr>
            </w:pPr>
          </w:p>
        </w:tc>
        <w:tc>
          <w:tcPr>
            <w:tcW w:w="1784" w:type="pct"/>
          </w:tcPr>
          <w:p w14:paraId="67A06E02" w14:textId="77777777" w:rsidR="00D042B6" w:rsidRDefault="00D042B6" w:rsidP="00D042B6">
            <w:pPr>
              <w:tabs>
                <w:tab w:val="left" w:pos="4770"/>
              </w:tabs>
              <w:rPr>
                <w:b/>
                <w:szCs w:val="24"/>
              </w:rPr>
            </w:pPr>
          </w:p>
        </w:tc>
      </w:tr>
      <w:tr w:rsidR="00D042B6" w14:paraId="0B9DE3E3" w14:textId="77777777" w:rsidTr="00152578">
        <w:tc>
          <w:tcPr>
            <w:tcW w:w="2784" w:type="pct"/>
            <w:shd w:val="clear" w:color="auto" w:fill="E7E6E6" w:themeFill="background2"/>
          </w:tcPr>
          <w:p w14:paraId="4315B436" w14:textId="77777777" w:rsidR="00D042B6" w:rsidRDefault="00D042B6" w:rsidP="00D042B6">
            <w:pPr>
              <w:tabs>
                <w:tab w:val="left" w:pos="4770"/>
              </w:tabs>
              <w:jc w:val="center"/>
              <w:rPr>
                <w:b/>
                <w:szCs w:val="24"/>
              </w:rPr>
            </w:pPr>
            <w:r>
              <w:rPr>
                <w:b/>
                <w:szCs w:val="24"/>
              </w:rPr>
              <w:t>Describe Changes to Your Approved Strategies</w:t>
            </w:r>
          </w:p>
        </w:tc>
        <w:tc>
          <w:tcPr>
            <w:tcW w:w="432" w:type="pct"/>
            <w:shd w:val="clear" w:color="auto" w:fill="E7E6E6" w:themeFill="background2"/>
          </w:tcPr>
          <w:p w14:paraId="32AF4439" w14:textId="77777777" w:rsidR="00D042B6" w:rsidRDefault="00D042B6" w:rsidP="00D042B6">
            <w:pPr>
              <w:tabs>
                <w:tab w:val="left" w:pos="4770"/>
              </w:tabs>
              <w:jc w:val="center"/>
              <w:rPr>
                <w:b/>
                <w:szCs w:val="24"/>
              </w:rPr>
            </w:pPr>
            <w:r>
              <w:rPr>
                <w:b/>
                <w:szCs w:val="24"/>
              </w:rPr>
              <w:t>Date Changed</w:t>
            </w:r>
          </w:p>
        </w:tc>
        <w:tc>
          <w:tcPr>
            <w:tcW w:w="1784" w:type="pct"/>
            <w:shd w:val="clear" w:color="auto" w:fill="E7E6E6" w:themeFill="background2"/>
          </w:tcPr>
          <w:p w14:paraId="08D918ED" w14:textId="77777777" w:rsidR="00D042B6" w:rsidRDefault="00D042B6" w:rsidP="00D042B6">
            <w:pPr>
              <w:tabs>
                <w:tab w:val="left" w:pos="4770"/>
              </w:tabs>
              <w:jc w:val="center"/>
              <w:rPr>
                <w:b/>
                <w:szCs w:val="24"/>
              </w:rPr>
            </w:pPr>
            <w:r>
              <w:rPr>
                <w:b/>
                <w:szCs w:val="24"/>
              </w:rPr>
              <w:t>Justification/Reason for Change</w:t>
            </w:r>
          </w:p>
        </w:tc>
      </w:tr>
      <w:tr w:rsidR="00D042B6" w14:paraId="2185CD26" w14:textId="77777777" w:rsidTr="00152578">
        <w:tc>
          <w:tcPr>
            <w:tcW w:w="2784" w:type="pct"/>
          </w:tcPr>
          <w:p w14:paraId="433C4040" w14:textId="77777777" w:rsidR="00D042B6" w:rsidRDefault="00D042B6" w:rsidP="00D042B6">
            <w:pPr>
              <w:tabs>
                <w:tab w:val="left" w:pos="4770"/>
              </w:tabs>
              <w:rPr>
                <w:b/>
                <w:szCs w:val="24"/>
              </w:rPr>
            </w:pPr>
            <w:r>
              <w:rPr>
                <w:b/>
                <w:szCs w:val="24"/>
              </w:rPr>
              <w:t>1.</w:t>
            </w:r>
          </w:p>
        </w:tc>
        <w:tc>
          <w:tcPr>
            <w:tcW w:w="432" w:type="pct"/>
          </w:tcPr>
          <w:p w14:paraId="7979A758" w14:textId="77777777" w:rsidR="00D042B6" w:rsidRDefault="00D042B6" w:rsidP="00D042B6">
            <w:pPr>
              <w:tabs>
                <w:tab w:val="left" w:pos="4770"/>
              </w:tabs>
              <w:rPr>
                <w:b/>
                <w:szCs w:val="24"/>
              </w:rPr>
            </w:pPr>
          </w:p>
        </w:tc>
        <w:tc>
          <w:tcPr>
            <w:tcW w:w="1784" w:type="pct"/>
          </w:tcPr>
          <w:p w14:paraId="4B15E1D7" w14:textId="77777777" w:rsidR="00D042B6" w:rsidRDefault="00D042B6" w:rsidP="00D042B6">
            <w:pPr>
              <w:tabs>
                <w:tab w:val="left" w:pos="4770"/>
              </w:tabs>
              <w:rPr>
                <w:b/>
                <w:szCs w:val="24"/>
              </w:rPr>
            </w:pPr>
          </w:p>
        </w:tc>
      </w:tr>
      <w:tr w:rsidR="00D042B6" w14:paraId="3D016F6A" w14:textId="77777777" w:rsidTr="00152578">
        <w:tc>
          <w:tcPr>
            <w:tcW w:w="2784" w:type="pct"/>
          </w:tcPr>
          <w:p w14:paraId="251BEEB1" w14:textId="77777777" w:rsidR="00D042B6" w:rsidRDefault="00D042B6" w:rsidP="00D042B6">
            <w:pPr>
              <w:tabs>
                <w:tab w:val="left" w:pos="4770"/>
              </w:tabs>
              <w:rPr>
                <w:b/>
                <w:szCs w:val="24"/>
              </w:rPr>
            </w:pPr>
            <w:r>
              <w:rPr>
                <w:b/>
                <w:szCs w:val="24"/>
              </w:rPr>
              <w:t>2.</w:t>
            </w:r>
          </w:p>
        </w:tc>
        <w:tc>
          <w:tcPr>
            <w:tcW w:w="432" w:type="pct"/>
          </w:tcPr>
          <w:p w14:paraId="3BA0C582" w14:textId="77777777" w:rsidR="00D042B6" w:rsidRDefault="00D042B6" w:rsidP="00D042B6">
            <w:pPr>
              <w:tabs>
                <w:tab w:val="left" w:pos="4770"/>
              </w:tabs>
              <w:rPr>
                <w:b/>
                <w:szCs w:val="24"/>
              </w:rPr>
            </w:pPr>
          </w:p>
        </w:tc>
        <w:tc>
          <w:tcPr>
            <w:tcW w:w="1784" w:type="pct"/>
          </w:tcPr>
          <w:p w14:paraId="21C5D176" w14:textId="77777777" w:rsidR="00D042B6" w:rsidRDefault="00D042B6" w:rsidP="00D042B6">
            <w:pPr>
              <w:tabs>
                <w:tab w:val="left" w:pos="4770"/>
              </w:tabs>
              <w:rPr>
                <w:b/>
                <w:szCs w:val="24"/>
              </w:rPr>
            </w:pPr>
          </w:p>
        </w:tc>
      </w:tr>
      <w:tr w:rsidR="00D042B6" w14:paraId="613D6F6A" w14:textId="77777777" w:rsidTr="00152578">
        <w:tc>
          <w:tcPr>
            <w:tcW w:w="2784" w:type="pct"/>
          </w:tcPr>
          <w:p w14:paraId="7B1BFD49" w14:textId="77777777" w:rsidR="00D042B6" w:rsidRDefault="00D042B6" w:rsidP="00D042B6">
            <w:pPr>
              <w:tabs>
                <w:tab w:val="left" w:pos="4770"/>
              </w:tabs>
              <w:rPr>
                <w:b/>
                <w:szCs w:val="24"/>
              </w:rPr>
            </w:pPr>
            <w:r>
              <w:rPr>
                <w:b/>
                <w:szCs w:val="24"/>
              </w:rPr>
              <w:t>3.</w:t>
            </w:r>
          </w:p>
        </w:tc>
        <w:tc>
          <w:tcPr>
            <w:tcW w:w="432" w:type="pct"/>
          </w:tcPr>
          <w:p w14:paraId="7BD0DA2B" w14:textId="77777777" w:rsidR="00D042B6" w:rsidRDefault="00D042B6" w:rsidP="00D042B6">
            <w:pPr>
              <w:tabs>
                <w:tab w:val="left" w:pos="4770"/>
              </w:tabs>
              <w:rPr>
                <w:b/>
                <w:szCs w:val="24"/>
              </w:rPr>
            </w:pPr>
          </w:p>
        </w:tc>
        <w:tc>
          <w:tcPr>
            <w:tcW w:w="1784" w:type="pct"/>
          </w:tcPr>
          <w:p w14:paraId="164E9F2E" w14:textId="77777777" w:rsidR="00D042B6" w:rsidRDefault="00D042B6" w:rsidP="00D042B6">
            <w:pPr>
              <w:tabs>
                <w:tab w:val="left" w:pos="4770"/>
              </w:tabs>
              <w:rPr>
                <w:b/>
                <w:szCs w:val="24"/>
              </w:rPr>
            </w:pPr>
          </w:p>
        </w:tc>
      </w:tr>
      <w:tr w:rsidR="00D042B6" w14:paraId="2EBF3684" w14:textId="77777777" w:rsidTr="00152578">
        <w:tc>
          <w:tcPr>
            <w:tcW w:w="2784" w:type="pct"/>
          </w:tcPr>
          <w:p w14:paraId="0CE82F32" w14:textId="77777777" w:rsidR="00D042B6" w:rsidRDefault="00D042B6" w:rsidP="00D042B6">
            <w:pPr>
              <w:tabs>
                <w:tab w:val="left" w:pos="4770"/>
              </w:tabs>
              <w:rPr>
                <w:b/>
                <w:szCs w:val="24"/>
              </w:rPr>
            </w:pPr>
            <w:r>
              <w:rPr>
                <w:b/>
                <w:szCs w:val="24"/>
              </w:rPr>
              <w:t>4.</w:t>
            </w:r>
          </w:p>
        </w:tc>
        <w:tc>
          <w:tcPr>
            <w:tcW w:w="432" w:type="pct"/>
          </w:tcPr>
          <w:p w14:paraId="4267440A" w14:textId="77777777" w:rsidR="00D042B6" w:rsidRDefault="00D042B6" w:rsidP="00D042B6">
            <w:pPr>
              <w:tabs>
                <w:tab w:val="left" w:pos="4770"/>
              </w:tabs>
              <w:rPr>
                <w:b/>
                <w:szCs w:val="24"/>
              </w:rPr>
            </w:pPr>
          </w:p>
        </w:tc>
        <w:tc>
          <w:tcPr>
            <w:tcW w:w="1784" w:type="pct"/>
          </w:tcPr>
          <w:p w14:paraId="0EAA1A4A" w14:textId="77777777" w:rsidR="00D042B6" w:rsidRDefault="00D042B6" w:rsidP="00D042B6">
            <w:pPr>
              <w:tabs>
                <w:tab w:val="left" w:pos="4770"/>
              </w:tabs>
              <w:rPr>
                <w:b/>
                <w:szCs w:val="24"/>
              </w:rPr>
            </w:pPr>
          </w:p>
        </w:tc>
      </w:tr>
      <w:tr w:rsidR="00D042B6" w14:paraId="103EDAF9" w14:textId="77777777" w:rsidTr="00152578">
        <w:tc>
          <w:tcPr>
            <w:tcW w:w="2784" w:type="pct"/>
            <w:shd w:val="clear" w:color="auto" w:fill="E7E6E6" w:themeFill="background2"/>
          </w:tcPr>
          <w:p w14:paraId="789B312E" w14:textId="4E9A7F45" w:rsidR="00D042B6" w:rsidRDefault="00D042B6" w:rsidP="00D042B6">
            <w:pPr>
              <w:tabs>
                <w:tab w:val="left" w:pos="4770"/>
              </w:tabs>
              <w:jc w:val="center"/>
              <w:rPr>
                <w:b/>
                <w:szCs w:val="24"/>
              </w:rPr>
            </w:pPr>
            <w:r>
              <w:rPr>
                <w:b/>
                <w:szCs w:val="24"/>
              </w:rPr>
              <w:t>Describe Changes to your Approved</w:t>
            </w:r>
            <w:r w:rsidR="005C6875">
              <w:rPr>
                <w:b/>
                <w:szCs w:val="24"/>
              </w:rPr>
              <w:t xml:space="preserve"> </w:t>
            </w:r>
            <w:r>
              <w:rPr>
                <w:b/>
                <w:szCs w:val="24"/>
              </w:rPr>
              <w:t>Strategies</w:t>
            </w:r>
          </w:p>
        </w:tc>
        <w:tc>
          <w:tcPr>
            <w:tcW w:w="432" w:type="pct"/>
            <w:shd w:val="clear" w:color="auto" w:fill="E7E6E6" w:themeFill="background2"/>
          </w:tcPr>
          <w:p w14:paraId="74BA99A2" w14:textId="77777777" w:rsidR="00D042B6" w:rsidRDefault="00D042B6" w:rsidP="00D042B6">
            <w:pPr>
              <w:tabs>
                <w:tab w:val="left" w:pos="4770"/>
              </w:tabs>
              <w:jc w:val="center"/>
              <w:rPr>
                <w:b/>
                <w:szCs w:val="24"/>
              </w:rPr>
            </w:pPr>
            <w:r>
              <w:rPr>
                <w:b/>
                <w:szCs w:val="24"/>
              </w:rPr>
              <w:t>Date Changed</w:t>
            </w:r>
          </w:p>
        </w:tc>
        <w:tc>
          <w:tcPr>
            <w:tcW w:w="1784" w:type="pct"/>
            <w:shd w:val="clear" w:color="auto" w:fill="E7E6E6" w:themeFill="background2"/>
          </w:tcPr>
          <w:p w14:paraId="35A4D9A8" w14:textId="77777777" w:rsidR="00D042B6" w:rsidRDefault="00D042B6" w:rsidP="00D042B6">
            <w:pPr>
              <w:tabs>
                <w:tab w:val="left" w:pos="4770"/>
              </w:tabs>
              <w:jc w:val="center"/>
              <w:rPr>
                <w:b/>
                <w:szCs w:val="24"/>
              </w:rPr>
            </w:pPr>
            <w:r>
              <w:rPr>
                <w:b/>
                <w:szCs w:val="24"/>
              </w:rPr>
              <w:t>Justification/Reason for Change</w:t>
            </w:r>
          </w:p>
        </w:tc>
      </w:tr>
      <w:tr w:rsidR="00D042B6" w14:paraId="31F27054" w14:textId="77777777" w:rsidTr="00152578">
        <w:tc>
          <w:tcPr>
            <w:tcW w:w="2784" w:type="pct"/>
          </w:tcPr>
          <w:p w14:paraId="56634D3C" w14:textId="77777777" w:rsidR="00D042B6" w:rsidRDefault="00D042B6" w:rsidP="00D042B6">
            <w:pPr>
              <w:tabs>
                <w:tab w:val="left" w:pos="4770"/>
              </w:tabs>
              <w:rPr>
                <w:b/>
                <w:szCs w:val="24"/>
              </w:rPr>
            </w:pPr>
            <w:r>
              <w:rPr>
                <w:b/>
                <w:szCs w:val="24"/>
              </w:rPr>
              <w:t>1.</w:t>
            </w:r>
          </w:p>
        </w:tc>
        <w:tc>
          <w:tcPr>
            <w:tcW w:w="432" w:type="pct"/>
          </w:tcPr>
          <w:p w14:paraId="3A96DB47" w14:textId="77777777" w:rsidR="00D042B6" w:rsidRDefault="00D042B6" w:rsidP="00D042B6">
            <w:pPr>
              <w:tabs>
                <w:tab w:val="left" w:pos="4770"/>
              </w:tabs>
              <w:rPr>
                <w:b/>
                <w:szCs w:val="24"/>
              </w:rPr>
            </w:pPr>
          </w:p>
        </w:tc>
        <w:tc>
          <w:tcPr>
            <w:tcW w:w="1784" w:type="pct"/>
          </w:tcPr>
          <w:p w14:paraId="4866FC86" w14:textId="77777777" w:rsidR="00D042B6" w:rsidRDefault="00D042B6" w:rsidP="00D042B6">
            <w:pPr>
              <w:tabs>
                <w:tab w:val="left" w:pos="4770"/>
              </w:tabs>
              <w:rPr>
                <w:b/>
                <w:szCs w:val="24"/>
              </w:rPr>
            </w:pPr>
          </w:p>
        </w:tc>
      </w:tr>
      <w:tr w:rsidR="00D042B6" w14:paraId="7C436E18" w14:textId="77777777" w:rsidTr="00152578">
        <w:tc>
          <w:tcPr>
            <w:tcW w:w="2784" w:type="pct"/>
          </w:tcPr>
          <w:p w14:paraId="3CCC2394" w14:textId="77777777" w:rsidR="00D042B6" w:rsidRDefault="00D042B6" w:rsidP="00D042B6">
            <w:pPr>
              <w:tabs>
                <w:tab w:val="left" w:pos="4770"/>
              </w:tabs>
              <w:rPr>
                <w:b/>
                <w:szCs w:val="24"/>
              </w:rPr>
            </w:pPr>
            <w:r>
              <w:rPr>
                <w:b/>
                <w:szCs w:val="24"/>
              </w:rPr>
              <w:t>2.</w:t>
            </w:r>
          </w:p>
        </w:tc>
        <w:tc>
          <w:tcPr>
            <w:tcW w:w="432" w:type="pct"/>
          </w:tcPr>
          <w:p w14:paraId="7E7DAF2A" w14:textId="77777777" w:rsidR="00D042B6" w:rsidRDefault="00D042B6" w:rsidP="00D042B6">
            <w:pPr>
              <w:tabs>
                <w:tab w:val="left" w:pos="4770"/>
              </w:tabs>
              <w:rPr>
                <w:b/>
                <w:szCs w:val="24"/>
              </w:rPr>
            </w:pPr>
          </w:p>
        </w:tc>
        <w:tc>
          <w:tcPr>
            <w:tcW w:w="1784" w:type="pct"/>
          </w:tcPr>
          <w:p w14:paraId="36B5EC9F" w14:textId="77777777" w:rsidR="00D042B6" w:rsidRDefault="00D042B6" w:rsidP="00D042B6">
            <w:pPr>
              <w:tabs>
                <w:tab w:val="left" w:pos="4770"/>
              </w:tabs>
              <w:rPr>
                <w:b/>
                <w:szCs w:val="24"/>
              </w:rPr>
            </w:pPr>
          </w:p>
        </w:tc>
      </w:tr>
      <w:tr w:rsidR="00D042B6" w14:paraId="0D59C959" w14:textId="77777777" w:rsidTr="00152578">
        <w:tc>
          <w:tcPr>
            <w:tcW w:w="2784" w:type="pct"/>
          </w:tcPr>
          <w:p w14:paraId="41E382DC" w14:textId="77777777" w:rsidR="00D042B6" w:rsidRDefault="00D042B6" w:rsidP="00D042B6">
            <w:pPr>
              <w:tabs>
                <w:tab w:val="left" w:pos="4770"/>
              </w:tabs>
              <w:rPr>
                <w:b/>
                <w:szCs w:val="24"/>
              </w:rPr>
            </w:pPr>
            <w:r>
              <w:rPr>
                <w:b/>
                <w:szCs w:val="24"/>
              </w:rPr>
              <w:t>3.</w:t>
            </w:r>
          </w:p>
        </w:tc>
        <w:tc>
          <w:tcPr>
            <w:tcW w:w="432" w:type="pct"/>
          </w:tcPr>
          <w:p w14:paraId="501FFA60" w14:textId="77777777" w:rsidR="00D042B6" w:rsidRDefault="00D042B6" w:rsidP="00D042B6">
            <w:pPr>
              <w:tabs>
                <w:tab w:val="left" w:pos="4770"/>
              </w:tabs>
              <w:rPr>
                <w:b/>
                <w:szCs w:val="24"/>
              </w:rPr>
            </w:pPr>
          </w:p>
        </w:tc>
        <w:tc>
          <w:tcPr>
            <w:tcW w:w="1784" w:type="pct"/>
          </w:tcPr>
          <w:p w14:paraId="75D52783" w14:textId="77777777" w:rsidR="00D042B6" w:rsidRDefault="00D042B6" w:rsidP="00D042B6">
            <w:pPr>
              <w:tabs>
                <w:tab w:val="left" w:pos="4770"/>
              </w:tabs>
              <w:rPr>
                <w:b/>
                <w:szCs w:val="24"/>
              </w:rPr>
            </w:pPr>
          </w:p>
        </w:tc>
      </w:tr>
      <w:tr w:rsidR="00D042B6" w14:paraId="014FCAA9" w14:textId="77777777" w:rsidTr="00152578">
        <w:tc>
          <w:tcPr>
            <w:tcW w:w="2784" w:type="pct"/>
          </w:tcPr>
          <w:p w14:paraId="488E1F71" w14:textId="77777777" w:rsidR="00D042B6" w:rsidRDefault="00D042B6" w:rsidP="00D042B6">
            <w:pPr>
              <w:tabs>
                <w:tab w:val="left" w:pos="4770"/>
              </w:tabs>
              <w:rPr>
                <w:b/>
                <w:szCs w:val="24"/>
              </w:rPr>
            </w:pPr>
            <w:r>
              <w:rPr>
                <w:b/>
                <w:szCs w:val="24"/>
              </w:rPr>
              <w:t>4.</w:t>
            </w:r>
          </w:p>
        </w:tc>
        <w:tc>
          <w:tcPr>
            <w:tcW w:w="432" w:type="pct"/>
          </w:tcPr>
          <w:p w14:paraId="0F59102A" w14:textId="77777777" w:rsidR="00D042B6" w:rsidRDefault="00D042B6" w:rsidP="00D042B6">
            <w:pPr>
              <w:tabs>
                <w:tab w:val="left" w:pos="4770"/>
              </w:tabs>
              <w:rPr>
                <w:b/>
                <w:szCs w:val="24"/>
              </w:rPr>
            </w:pPr>
          </w:p>
        </w:tc>
        <w:tc>
          <w:tcPr>
            <w:tcW w:w="1784" w:type="pct"/>
          </w:tcPr>
          <w:p w14:paraId="66CDD420" w14:textId="77777777" w:rsidR="00D042B6" w:rsidRDefault="00D042B6" w:rsidP="00D042B6">
            <w:pPr>
              <w:tabs>
                <w:tab w:val="left" w:pos="4770"/>
              </w:tabs>
              <w:rPr>
                <w:b/>
                <w:szCs w:val="24"/>
              </w:rPr>
            </w:pPr>
          </w:p>
        </w:tc>
      </w:tr>
    </w:tbl>
    <w:p w14:paraId="6D1E729C" w14:textId="77777777" w:rsidR="00D042B6" w:rsidRDefault="00D042B6" w:rsidP="00D042B6"/>
    <w:p w14:paraId="441FB3DF" w14:textId="77777777" w:rsidR="00D042B6" w:rsidRDefault="00D042B6" w:rsidP="00D042B6"/>
    <w:p w14:paraId="52C99F67" w14:textId="77777777" w:rsidR="00152578" w:rsidRDefault="00152578">
      <w:pPr>
        <w:spacing w:after="160" w:line="259" w:lineRule="auto"/>
        <w:rPr>
          <w:b/>
          <w:sz w:val="28"/>
          <w:szCs w:val="28"/>
        </w:rPr>
      </w:pPr>
      <w:r>
        <w:rPr>
          <w:b/>
          <w:sz w:val="28"/>
          <w:szCs w:val="28"/>
        </w:rPr>
        <w:br w:type="page"/>
      </w:r>
    </w:p>
    <w:p w14:paraId="0F44584B" w14:textId="192F9DE8" w:rsidR="00D042B6" w:rsidRPr="00325A45" w:rsidRDefault="00D042B6" w:rsidP="00D042B6">
      <w:pPr>
        <w:jc w:val="center"/>
        <w:rPr>
          <w:b/>
          <w:sz w:val="28"/>
          <w:szCs w:val="28"/>
        </w:rPr>
      </w:pPr>
      <w:r>
        <w:rPr>
          <w:b/>
          <w:sz w:val="28"/>
          <w:szCs w:val="28"/>
        </w:rPr>
        <w:t>Strategies</w:t>
      </w:r>
    </w:p>
    <w:p w14:paraId="4BFBE666" w14:textId="77777777" w:rsidR="00D042B6" w:rsidRPr="00325A45" w:rsidRDefault="00D042B6" w:rsidP="00D042B6">
      <w:pPr>
        <w:jc w:val="center"/>
        <w:rPr>
          <w:b/>
          <w:sz w:val="28"/>
          <w:szCs w:val="28"/>
        </w:rPr>
      </w:pPr>
      <w:r w:rsidRPr="00325A45">
        <w:rPr>
          <w:b/>
          <w:sz w:val="28"/>
          <w:szCs w:val="28"/>
        </w:rPr>
        <w:t xml:space="preserve">Compare to Approved </w:t>
      </w:r>
      <w:r>
        <w:rPr>
          <w:b/>
          <w:sz w:val="28"/>
          <w:szCs w:val="28"/>
        </w:rPr>
        <w:t xml:space="preserve">Community </w:t>
      </w:r>
      <w:r w:rsidRPr="00325A45">
        <w:rPr>
          <w:b/>
          <w:sz w:val="28"/>
          <w:szCs w:val="28"/>
        </w:rPr>
        <w:t>Logic Models</w:t>
      </w:r>
      <w:r>
        <w:rPr>
          <w:b/>
          <w:sz w:val="28"/>
          <w:szCs w:val="28"/>
        </w:rPr>
        <w:t xml:space="preserve"> (Appendix B)</w:t>
      </w:r>
    </w:p>
    <w:p w14:paraId="19C2B6E4" w14:textId="77777777" w:rsidR="00D042B6" w:rsidRDefault="00D042B6" w:rsidP="00D042B6">
      <w:pPr>
        <w:tabs>
          <w:tab w:val="left" w:pos="4770"/>
        </w:tabs>
        <w:rPr>
          <w:b/>
          <w:szCs w:val="24"/>
        </w:rPr>
      </w:pPr>
    </w:p>
    <w:tbl>
      <w:tblPr>
        <w:tblStyle w:val="TableGrid"/>
        <w:tblW w:w="5000" w:type="pct"/>
        <w:tblLook w:val="04A0" w:firstRow="1" w:lastRow="0" w:firstColumn="1" w:lastColumn="0" w:noHBand="0" w:noVBand="1"/>
      </w:tblPr>
      <w:tblGrid>
        <w:gridCol w:w="4224"/>
        <w:gridCol w:w="8726"/>
      </w:tblGrid>
      <w:tr w:rsidR="00D042B6" w14:paraId="01C5A84C" w14:textId="77777777" w:rsidTr="00152578">
        <w:tc>
          <w:tcPr>
            <w:tcW w:w="1631" w:type="pct"/>
            <w:shd w:val="clear" w:color="auto" w:fill="E7E6E6" w:themeFill="background2"/>
          </w:tcPr>
          <w:p w14:paraId="5DEF0884" w14:textId="77777777" w:rsidR="00D042B6" w:rsidRPr="00FD0276" w:rsidRDefault="00D042B6" w:rsidP="00D042B6">
            <w:pPr>
              <w:rPr>
                <w:b/>
                <w:szCs w:val="24"/>
              </w:rPr>
            </w:pPr>
            <w:r w:rsidRPr="00FD0276">
              <w:rPr>
                <w:b/>
                <w:szCs w:val="24"/>
              </w:rPr>
              <w:t>Environmental Strategy #1:</w:t>
            </w:r>
          </w:p>
        </w:tc>
        <w:tc>
          <w:tcPr>
            <w:tcW w:w="3369" w:type="pct"/>
          </w:tcPr>
          <w:p w14:paraId="362698EE" w14:textId="77777777" w:rsidR="00D042B6" w:rsidRDefault="00D042B6" w:rsidP="00D042B6">
            <w:pPr>
              <w:rPr>
                <w:b/>
                <w:sz w:val="28"/>
                <w:szCs w:val="28"/>
              </w:rPr>
            </w:pPr>
          </w:p>
        </w:tc>
      </w:tr>
      <w:tr w:rsidR="00D042B6" w14:paraId="390581F8" w14:textId="77777777" w:rsidTr="00152578">
        <w:tc>
          <w:tcPr>
            <w:tcW w:w="1631" w:type="pct"/>
            <w:shd w:val="clear" w:color="auto" w:fill="E7E6E6" w:themeFill="background2"/>
          </w:tcPr>
          <w:p w14:paraId="16D62A2D" w14:textId="77777777" w:rsidR="00D042B6" w:rsidRPr="00FD0276" w:rsidRDefault="00D042B6" w:rsidP="00D042B6">
            <w:pPr>
              <w:rPr>
                <w:b/>
                <w:szCs w:val="24"/>
              </w:rPr>
            </w:pPr>
            <w:r w:rsidRPr="00FD0276">
              <w:rPr>
                <w:b/>
                <w:szCs w:val="24"/>
              </w:rPr>
              <w:t>Environmental Strategy #1:</w:t>
            </w:r>
          </w:p>
        </w:tc>
        <w:tc>
          <w:tcPr>
            <w:tcW w:w="3369" w:type="pct"/>
          </w:tcPr>
          <w:p w14:paraId="311CCD87" w14:textId="77777777" w:rsidR="00D042B6" w:rsidRDefault="00D042B6" w:rsidP="00D042B6">
            <w:pPr>
              <w:rPr>
                <w:b/>
                <w:sz w:val="28"/>
                <w:szCs w:val="28"/>
              </w:rPr>
            </w:pPr>
          </w:p>
        </w:tc>
      </w:tr>
    </w:tbl>
    <w:p w14:paraId="2357DD57" w14:textId="77777777" w:rsidR="00D042B6" w:rsidRDefault="00D042B6" w:rsidP="00D042B6">
      <w:pPr>
        <w:tabs>
          <w:tab w:val="left" w:pos="4770"/>
        </w:tabs>
        <w:rPr>
          <w:b/>
          <w:szCs w:val="24"/>
        </w:rPr>
      </w:pPr>
    </w:p>
    <w:tbl>
      <w:tblPr>
        <w:tblStyle w:val="TableGrid"/>
        <w:tblW w:w="5000" w:type="pct"/>
        <w:tblLook w:val="04A0" w:firstRow="1" w:lastRow="0" w:firstColumn="1" w:lastColumn="0" w:noHBand="0" w:noVBand="1"/>
      </w:tblPr>
      <w:tblGrid>
        <w:gridCol w:w="4224"/>
        <w:gridCol w:w="8726"/>
      </w:tblGrid>
      <w:tr w:rsidR="00D042B6" w14:paraId="294D4E9D" w14:textId="77777777" w:rsidTr="00152578">
        <w:tc>
          <w:tcPr>
            <w:tcW w:w="1631" w:type="pct"/>
            <w:shd w:val="clear" w:color="auto" w:fill="E7E6E6" w:themeFill="background2"/>
          </w:tcPr>
          <w:p w14:paraId="7CD308B3" w14:textId="77777777" w:rsidR="00D042B6" w:rsidRPr="00FD0276" w:rsidRDefault="00D042B6" w:rsidP="00D042B6">
            <w:pPr>
              <w:rPr>
                <w:b/>
                <w:szCs w:val="24"/>
              </w:rPr>
            </w:pPr>
            <w:r>
              <w:rPr>
                <w:b/>
                <w:szCs w:val="24"/>
              </w:rPr>
              <w:t>Individual</w:t>
            </w:r>
            <w:r w:rsidRPr="00FD0276">
              <w:rPr>
                <w:b/>
                <w:szCs w:val="24"/>
              </w:rPr>
              <w:t xml:space="preserve"> Strategy #1:</w:t>
            </w:r>
          </w:p>
        </w:tc>
        <w:tc>
          <w:tcPr>
            <w:tcW w:w="3369" w:type="pct"/>
          </w:tcPr>
          <w:p w14:paraId="4701C0C6" w14:textId="77777777" w:rsidR="00D042B6" w:rsidRDefault="00D042B6" w:rsidP="00D042B6">
            <w:pPr>
              <w:rPr>
                <w:b/>
                <w:sz w:val="28"/>
                <w:szCs w:val="28"/>
              </w:rPr>
            </w:pPr>
          </w:p>
        </w:tc>
      </w:tr>
      <w:tr w:rsidR="00D042B6" w14:paraId="45BD7860" w14:textId="77777777" w:rsidTr="00152578">
        <w:tc>
          <w:tcPr>
            <w:tcW w:w="1631" w:type="pct"/>
            <w:shd w:val="clear" w:color="auto" w:fill="E7E6E6" w:themeFill="background2"/>
          </w:tcPr>
          <w:p w14:paraId="15CD98FB" w14:textId="77777777" w:rsidR="00D042B6" w:rsidRDefault="00D042B6" w:rsidP="00D042B6">
            <w:pPr>
              <w:rPr>
                <w:b/>
                <w:szCs w:val="24"/>
              </w:rPr>
            </w:pPr>
            <w:r>
              <w:rPr>
                <w:b/>
                <w:szCs w:val="24"/>
              </w:rPr>
              <w:t>Individual Strategy #2:</w:t>
            </w:r>
          </w:p>
        </w:tc>
        <w:tc>
          <w:tcPr>
            <w:tcW w:w="3369" w:type="pct"/>
          </w:tcPr>
          <w:p w14:paraId="0B7294A7" w14:textId="77777777" w:rsidR="00D042B6" w:rsidRDefault="00D042B6" w:rsidP="00D042B6">
            <w:pPr>
              <w:rPr>
                <w:b/>
                <w:sz w:val="28"/>
                <w:szCs w:val="28"/>
              </w:rPr>
            </w:pPr>
          </w:p>
        </w:tc>
      </w:tr>
    </w:tbl>
    <w:p w14:paraId="10BFCD13" w14:textId="77777777" w:rsidR="00D042B6" w:rsidRDefault="00D042B6" w:rsidP="00D042B6">
      <w:pPr>
        <w:tabs>
          <w:tab w:val="left" w:pos="4770"/>
        </w:tabs>
        <w:rPr>
          <w:b/>
          <w:szCs w:val="24"/>
        </w:rPr>
      </w:pPr>
    </w:p>
    <w:tbl>
      <w:tblPr>
        <w:tblStyle w:val="TableGrid"/>
        <w:tblW w:w="5000" w:type="pct"/>
        <w:tblLook w:val="04A0" w:firstRow="1" w:lastRow="0" w:firstColumn="1" w:lastColumn="0" w:noHBand="0" w:noVBand="1"/>
      </w:tblPr>
      <w:tblGrid>
        <w:gridCol w:w="6716"/>
        <w:gridCol w:w="1387"/>
        <w:gridCol w:w="4847"/>
      </w:tblGrid>
      <w:tr w:rsidR="00D042B6" w14:paraId="71D0C99C" w14:textId="77777777" w:rsidTr="00152578">
        <w:tc>
          <w:tcPr>
            <w:tcW w:w="2655" w:type="pct"/>
            <w:shd w:val="clear" w:color="auto" w:fill="F2F2F2" w:themeFill="background1" w:themeFillShade="F2"/>
          </w:tcPr>
          <w:p w14:paraId="292B0F58" w14:textId="77777777" w:rsidR="00D042B6" w:rsidRDefault="00D042B6" w:rsidP="00D042B6">
            <w:pPr>
              <w:tabs>
                <w:tab w:val="left" w:pos="4770"/>
              </w:tabs>
              <w:jc w:val="center"/>
              <w:rPr>
                <w:b/>
                <w:szCs w:val="24"/>
              </w:rPr>
            </w:pPr>
            <w:r>
              <w:rPr>
                <w:b/>
                <w:szCs w:val="24"/>
              </w:rPr>
              <w:t>Describe Changes in Strategies</w:t>
            </w:r>
          </w:p>
        </w:tc>
        <w:tc>
          <w:tcPr>
            <w:tcW w:w="412" w:type="pct"/>
            <w:shd w:val="clear" w:color="auto" w:fill="F2F2F2" w:themeFill="background1" w:themeFillShade="F2"/>
          </w:tcPr>
          <w:p w14:paraId="73F87AB5" w14:textId="77777777" w:rsidR="00D042B6" w:rsidRDefault="00D042B6" w:rsidP="00D042B6">
            <w:pPr>
              <w:tabs>
                <w:tab w:val="left" w:pos="4770"/>
              </w:tabs>
              <w:jc w:val="center"/>
              <w:rPr>
                <w:b/>
                <w:szCs w:val="24"/>
              </w:rPr>
            </w:pPr>
            <w:r>
              <w:rPr>
                <w:b/>
                <w:szCs w:val="24"/>
              </w:rPr>
              <w:t>Date Changed</w:t>
            </w:r>
          </w:p>
        </w:tc>
        <w:tc>
          <w:tcPr>
            <w:tcW w:w="1933" w:type="pct"/>
            <w:shd w:val="clear" w:color="auto" w:fill="F2F2F2" w:themeFill="background1" w:themeFillShade="F2"/>
          </w:tcPr>
          <w:p w14:paraId="1E88667F" w14:textId="77777777" w:rsidR="00D042B6" w:rsidRDefault="00D042B6" w:rsidP="00D042B6">
            <w:pPr>
              <w:tabs>
                <w:tab w:val="left" w:pos="4770"/>
              </w:tabs>
              <w:jc w:val="center"/>
              <w:rPr>
                <w:b/>
                <w:szCs w:val="24"/>
              </w:rPr>
            </w:pPr>
            <w:r>
              <w:rPr>
                <w:b/>
                <w:szCs w:val="24"/>
              </w:rPr>
              <w:t>Justification/Reason for Change</w:t>
            </w:r>
          </w:p>
        </w:tc>
      </w:tr>
      <w:tr w:rsidR="00D042B6" w14:paraId="2396C687" w14:textId="77777777" w:rsidTr="00152578">
        <w:tc>
          <w:tcPr>
            <w:tcW w:w="2655" w:type="pct"/>
          </w:tcPr>
          <w:p w14:paraId="71D35DB4" w14:textId="77777777" w:rsidR="00D042B6" w:rsidRDefault="00D042B6" w:rsidP="00D042B6">
            <w:pPr>
              <w:tabs>
                <w:tab w:val="left" w:pos="4770"/>
              </w:tabs>
              <w:rPr>
                <w:b/>
                <w:szCs w:val="24"/>
              </w:rPr>
            </w:pPr>
            <w:r>
              <w:rPr>
                <w:b/>
                <w:szCs w:val="24"/>
              </w:rPr>
              <w:t>1.</w:t>
            </w:r>
          </w:p>
        </w:tc>
        <w:tc>
          <w:tcPr>
            <w:tcW w:w="412" w:type="pct"/>
          </w:tcPr>
          <w:p w14:paraId="54BEC24B" w14:textId="77777777" w:rsidR="00D042B6" w:rsidRDefault="00D042B6" w:rsidP="00D042B6">
            <w:pPr>
              <w:tabs>
                <w:tab w:val="left" w:pos="4770"/>
              </w:tabs>
              <w:rPr>
                <w:b/>
                <w:szCs w:val="24"/>
              </w:rPr>
            </w:pPr>
          </w:p>
        </w:tc>
        <w:tc>
          <w:tcPr>
            <w:tcW w:w="1933" w:type="pct"/>
          </w:tcPr>
          <w:p w14:paraId="3530937C" w14:textId="77777777" w:rsidR="00D042B6" w:rsidRDefault="00D042B6" w:rsidP="00D042B6">
            <w:pPr>
              <w:tabs>
                <w:tab w:val="left" w:pos="4770"/>
              </w:tabs>
              <w:rPr>
                <w:b/>
                <w:szCs w:val="24"/>
              </w:rPr>
            </w:pPr>
          </w:p>
        </w:tc>
      </w:tr>
      <w:tr w:rsidR="00D042B6" w14:paraId="059ACB62" w14:textId="77777777" w:rsidTr="00152578">
        <w:tc>
          <w:tcPr>
            <w:tcW w:w="2655" w:type="pct"/>
          </w:tcPr>
          <w:p w14:paraId="6A4AF1A5" w14:textId="77777777" w:rsidR="00D042B6" w:rsidRDefault="00D042B6" w:rsidP="00D042B6">
            <w:pPr>
              <w:tabs>
                <w:tab w:val="left" w:pos="4770"/>
              </w:tabs>
              <w:rPr>
                <w:b/>
                <w:szCs w:val="24"/>
              </w:rPr>
            </w:pPr>
            <w:r>
              <w:rPr>
                <w:b/>
                <w:szCs w:val="24"/>
              </w:rPr>
              <w:t>2.</w:t>
            </w:r>
          </w:p>
        </w:tc>
        <w:tc>
          <w:tcPr>
            <w:tcW w:w="412" w:type="pct"/>
          </w:tcPr>
          <w:p w14:paraId="58254784" w14:textId="77777777" w:rsidR="00D042B6" w:rsidRDefault="00D042B6" w:rsidP="00D042B6">
            <w:pPr>
              <w:tabs>
                <w:tab w:val="left" w:pos="4770"/>
              </w:tabs>
              <w:rPr>
                <w:b/>
                <w:szCs w:val="24"/>
              </w:rPr>
            </w:pPr>
          </w:p>
        </w:tc>
        <w:tc>
          <w:tcPr>
            <w:tcW w:w="1933" w:type="pct"/>
          </w:tcPr>
          <w:p w14:paraId="29358778" w14:textId="77777777" w:rsidR="00D042B6" w:rsidRDefault="00D042B6" w:rsidP="00D042B6">
            <w:pPr>
              <w:tabs>
                <w:tab w:val="left" w:pos="4770"/>
              </w:tabs>
              <w:rPr>
                <w:b/>
                <w:szCs w:val="24"/>
              </w:rPr>
            </w:pPr>
          </w:p>
        </w:tc>
      </w:tr>
      <w:tr w:rsidR="00D042B6" w14:paraId="6AE5CBA1" w14:textId="77777777" w:rsidTr="00152578">
        <w:tc>
          <w:tcPr>
            <w:tcW w:w="2655" w:type="pct"/>
          </w:tcPr>
          <w:p w14:paraId="1E791857" w14:textId="77777777" w:rsidR="00D042B6" w:rsidRDefault="00D042B6" w:rsidP="00D042B6">
            <w:pPr>
              <w:tabs>
                <w:tab w:val="left" w:pos="4770"/>
              </w:tabs>
              <w:rPr>
                <w:b/>
                <w:szCs w:val="24"/>
              </w:rPr>
            </w:pPr>
            <w:r>
              <w:rPr>
                <w:b/>
                <w:szCs w:val="24"/>
              </w:rPr>
              <w:t>3.</w:t>
            </w:r>
          </w:p>
        </w:tc>
        <w:tc>
          <w:tcPr>
            <w:tcW w:w="412" w:type="pct"/>
          </w:tcPr>
          <w:p w14:paraId="26A77BC0" w14:textId="77777777" w:rsidR="00D042B6" w:rsidRDefault="00D042B6" w:rsidP="00D042B6">
            <w:pPr>
              <w:tabs>
                <w:tab w:val="left" w:pos="4770"/>
              </w:tabs>
              <w:rPr>
                <w:b/>
                <w:szCs w:val="24"/>
              </w:rPr>
            </w:pPr>
          </w:p>
        </w:tc>
        <w:tc>
          <w:tcPr>
            <w:tcW w:w="1933" w:type="pct"/>
          </w:tcPr>
          <w:p w14:paraId="02434CCB" w14:textId="77777777" w:rsidR="00D042B6" w:rsidRDefault="00D042B6" w:rsidP="00D042B6">
            <w:pPr>
              <w:tabs>
                <w:tab w:val="left" w:pos="4770"/>
              </w:tabs>
              <w:rPr>
                <w:b/>
                <w:szCs w:val="24"/>
              </w:rPr>
            </w:pPr>
          </w:p>
        </w:tc>
      </w:tr>
      <w:tr w:rsidR="00D042B6" w14:paraId="19DF517B" w14:textId="77777777" w:rsidTr="00152578">
        <w:tc>
          <w:tcPr>
            <w:tcW w:w="2655" w:type="pct"/>
          </w:tcPr>
          <w:p w14:paraId="0CC1CF10" w14:textId="77777777" w:rsidR="00D042B6" w:rsidRDefault="00D042B6" w:rsidP="00D042B6">
            <w:pPr>
              <w:tabs>
                <w:tab w:val="left" w:pos="4770"/>
              </w:tabs>
              <w:rPr>
                <w:b/>
                <w:szCs w:val="24"/>
              </w:rPr>
            </w:pPr>
            <w:r>
              <w:rPr>
                <w:b/>
                <w:szCs w:val="24"/>
              </w:rPr>
              <w:t>4.</w:t>
            </w:r>
          </w:p>
        </w:tc>
        <w:tc>
          <w:tcPr>
            <w:tcW w:w="412" w:type="pct"/>
          </w:tcPr>
          <w:p w14:paraId="02314EB1" w14:textId="77777777" w:rsidR="00D042B6" w:rsidRDefault="00D042B6" w:rsidP="00D042B6">
            <w:pPr>
              <w:tabs>
                <w:tab w:val="left" w:pos="4770"/>
              </w:tabs>
              <w:rPr>
                <w:b/>
                <w:szCs w:val="24"/>
              </w:rPr>
            </w:pPr>
          </w:p>
        </w:tc>
        <w:tc>
          <w:tcPr>
            <w:tcW w:w="1933" w:type="pct"/>
          </w:tcPr>
          <w:p w14:paraId="38A4806B" w14:textId="77777777" w:rsidR="00D042B6" w:rsidRDefault="00D042B6" w:rsidP="00D042B6">
            <w:pPr>
              <w:tabs>
                <w:tab w:val="left" w:pos="4770"/>
              </w:tabs>
              <w:rPr>
                <w:b/>
                <w:szCs w:val="24"/>
              </w:rPr>
            </w:pPr>
          </w:p>
        </w:tc>
      </w:tr>
      <w:tr w:rsidR="00D042B6" w14:paraId="622DCEAA" w14:textId="77777777" w:rsidTr="00152578">
        <w:tc>
          <w:tcPr>
            <w:tcW w:w="2655" w:type="pct"/>
            <w:shd w:val="clear" w:color="auto" w:fill="F2F2F2" w:themeFill="background1" w:themeFillShade="F2"/>
          </w:tcPr>
          <w:p w14:paraId="2745A68A" w14:textId="77777777" w:rsidR="00D042B6" w:rsidRDefault="00D042B6" w:rsidP="00D042B6">
            <w:pPr>
              <w:tabs>
                <w:tab w:val="left" w:pos="4770"/>
              </w:tabs>
              <w:jc w:val="center"/>
              <w:rPr>
                <w:b/>
                <w:szCs w:val="24"/>
              </w:rPr>
            </w:pPr>
            <w:r>
              <w:rPr>
                <w:b/>
                <w:szCs w:val="24"/>
              </w:rPr>
              <w:t>Describe Changes to your Risk/Protective Factors (IV/CF)</w:t>
            </w:r>
          </w:p>
        </w:tc>
        <w:tc>
          <w:tcPr>
            <w:tcW w:w="412" w:type="pct"/>
            <w:shd w:val="clear" w:color="auto" w:fill="F2F2F2" w:themeFill="background1" w:themeFillShade="F2"/>
          </w:tcPr>
          <w:p w14:paraId="3612C138" w14:textId="77777777" w:rsidR="00D042B6" w:rsidRDefault="00D042B6" w:rsidP="00D042B6">
            <w:pPr>
              <w:tabs>
                <w:tab w:val="left" w:pos="4770"/>
              </w:tabs>
              <w:jc w:val="center"/>
              <w:rPr>
                <w:b/>
                <w:szCs w:val="24"/>
              </w:rPr>
            </w:pPr>
            <w:r>
              <w:rPr>
                <w:b/>
                <w:szCs w:val="24"/>
              </w:rPr>
              <w:t>Date Changed</w:t>
            </w:r>
          </w:p>
        </w:tc>
        <w:tc>
          <w:tcPr>
            <w:tcW w:w="1933" w:type="pct"/>
            <w:shd w:val="clear" w:color="auto" w:fill="F2F2F2" w:themeFill="background1" w:themeFillShade="F2"/>
          </w:tcPr>
          <w:p w14:paraId="088B46F5" w14:textId="77777777" w:rsidR="00D042B6" w:rsidRDefault="00D042B6" w:rsidP="00D042B6">
            <w:pPr>
              <w:tabs>
                <w:tab w:val="left" w:pos="4770"/>
              </w:tabs>
              <w:jc w:val="center"/>
              <w:rPr>
                <w:b/>
                <w:szCs w:val="24"/>
              </w:rPr>
            </w:pPr>
            <w:r>
              <w:rPr>
                <w:b/>
                <w:szCs w:val="24"/>
              </w:rPr>
              <w:t>Justification/Reason for Change</w:t>
            </w:r>
          </w:p>
        </w:tc>
      </w:tr>
      <w:tr w:rsidR="00D042B6" w14:paraId="2A6D52C7" w14:textId="77777777" w:rsidTr="00152578">
        <w:tc>
          <w:tcPr>
            <w:tcW w:w="2655" w:type="pct"/>
          </w:tcPr>
          <w:p w14:paraId="125E294D" w14:textId="77777777" w:rsidR="00D042B6" w:rsidRDefault="00D042B6" w:rsidP="00D042B6">
            <w:pPr>
              <w:tabs>
                <w:tab w:val="left" w:pos="4770"/>
              </w:tabs>
              <w:rPr>
                <w:b/>
                <w:szCs w:val="24"/>
              </w:rPr>
            </w:pPr>
            <w:r>
              <w:rPr>
                <w:b/>
                <w:szCs w:val="24"/>
              </w:rPr>
              <w:t>1.</w:t>
            </w:r>
          </w:p>
        </w:tc>
        <w:tc>
          <w:tcPr>
            <w:tcW w:w="412" w:type="pct"/>
          </w:tcPr>
          <w:p w14:paraId="416324C5" w14:textId="77777777" w:rsidR="00D042B6" w:rsidRDefault="00D042B6" w:rsidP="00D042B6">
            <w:pPr>
              <w:tabs>
                <w:tab w:val="left" w:pos="4770"/>
              </w:tabs>
              <w:rPr>
                <w:b/>
                <w:szCs w:val="24"/>
              </w:rPr>
            </w:pPr>
          </w:p>
        </w:tc>
        <w:tc>
          <w:tcPr>
            <w:tcW w:w="1933" w:type="pct"/>
          </w:tcPr>
          <w:p w14:paraId="13868371" w14:textId="77777777" w:rsidR="00D042B6" w:rsidRDefault="00D042B6" w:rsidP="00D042B6">
            <w:pPr>
              <w:tabs>
                <w:tab w:val="left" w:pos="4770"/>
              </w:tabs>
              <w:rPr>
                <w:b/>
                <w:szCs w:val="24"/>
              </w:rPr>
            </w:pPr>
          </w:p>
        </w:tc>
      </w:tr>
      <w:tr w:rsidR="00D042B6" w14:paraId="0BC11A45" w14:textId="77777777" w:rsidTr="00152578">
        <w:tc>
          <w:tcPr>
            <w:tcW w:w="2655" w:type="pct"/>
          </w:tcPr>
          <w:p w14:paraId="3F0D7622" w14:textId="77777777" w:rsidR="00D042B6" w:rsidRDefault="00D042B6" w:rsidP="00D042B6">
            <w:pPr>
              <w:tabs>
                <w:tab w:val="left" w:pos="4770"/>
              </w:tabs>
              <w:rPr>
                <w:b/>
                <w:szCs w:val="24"/>
              </w:rPr>
            </w:pPr>
            <w:r>
              <w:rPr>
                <w:b/>
                <w:szCs w:val="24"/>
              </w:rPr>
              <w:t>2.</w:t>
            </w:r>
          </w:p>
        </w:tc>
        <w:tc>
          <w:tcPr>
            <w:tcW w:w="412" w:type="pct"/>
          </w:tcPr>
          <w:p w14:paraId="0279C807" w14:textId="77777777" w:rsidR="00D042B6" w:rsidRDefault="00D042B6" w:rsidP="00D042B6">
            <w:pPr>
              <w:tabs>
                <w:tab w:val="left" w:pos="4770"/>
              </w:tabs>
              <w:rPr>
                <w:b/>
                <w:szCs w:val="24"/>
              </w:rPr>
            </w:pPr>
          </w:p>
        </w:tc>
        <w:tc>
          <w:tcPr>
            <w:tcW w:w="1933" w:type="pct"/>
          </w:tcPr>
          <w:p w14:paraId="14FB6792" w14:textId="77777777" w:rsidR="00D042B6" w:rsidRDefault="00D042B6" w:rsidP="00D042B6">
            <w:pPr>
              <w:tabs>
                <w:tab w:val="left" w:pos="4770"/>
              </w:tabs>
              <w:rPr>
                <w:b/>
                <w:szCs w:val="24"/>
              </w:rPr>
            </w:pPr>
          </w:p>
        </w:tc>
      </w:tr>
      <w:tr w:rsidR="00D042B6" w14:paraId="25038A72" w14:textId="77777777" w:rsidTr="00152578">
        <w:tc>
          <w:tcPr>
            <w:tcW w:w="2655" w:type="pct"/>
          </w:tcPr>
          <w:p w14:paraId="0A198576" w14:textId="77777777" w:rsidR="00D042B6" w:rsidRDefault="00D042B6" w:rsidP="00D042B6">
            <w:pPr>
              <w:tabs>
                <w:tab w:val="left" w:pos="4770"/>
              </w:tabs>
              <w:rPr>
                <w:b/>
                <w:szCs w:val="24"/>
              </w:rPr>
            </w:pPr>
            <w:r>
              <w:rPr>
                <w:b/>
                <w:szCs w:val="24"/>
              </w:rPr>
              <w:t>3.</w:t>
            </w:r>
          </w:p>
        </w:tc>
        <w:tc>
          <w:tcPr>
            <w:tcW w:w="412" w:type="pct"/>
          </w:tcPr>
          <w:p w14:paraId="1021C2C8" w14:textId="77777777" w:rsidR="00D042B6" w:rsidRDefault="00D042B6" w:rsidP="00D042B6">
            <w:pPr>
              <w:tabs>
                <w:tab w:val="left" w:pos="4770"/>
              </w:tabs>
              <w:rPr>
                <w:b/>
                <w:szCs w:val="24"/>
              </w:rPr>
            </w:pPr>
          </w:p>
        </w:tc>
        <w:tc>
          <w:tcPr>
            <w:tcW w:w="1933" w:type="pct"/>
          </w:tcPr>
          <w:p w14:paraId="7A3A2DFF" w14:textId="77777777" w:rsidR="00D042B6" w:rsidRDefault="00D042B6" w:rsidP="00D042B6">
            <w:pPr>
              <w:tabs>
                <w:tab w:val="left" w:pos="4770"/>
              </w:tabs>
              <w:rPr>
                <w:b/>
                <w:szCs w:val="24"/>
              </w:rPr>
            </w:pPr>
          </w:p>
        </w:tc>
      </w:tr>
      <w:tr w:rsidR="00D042B6" w14:paraId="7B8BFBDB" w14:textId="77777777" w:rsidTr="00152578">
        <w:tc>
          <w:tcPr>
            <w:tcW w:w="2655" w:type="pct"/>
          </w:tcPr>
          <w:p w14:paraId="13E3062B" w14:textId="77777777" w:rsidR="00D042B6" w:rsidRDefault="00D042B6" w:rsidP="00D042B6">
            <w:pPr>
              <w:tabs>
                <w:tab w:val="left" w:pos="4770"/>
              </w:tabs>
              <w:rPr>
                <w:b/>
                <w:szCs w:val="24"/>
              </w:rPr>
            </w:pPr>
            <w:r>
              <w:rPr>
                <w:b/>
                <w:szCs w:val="24"/>
              </w:rPr>
              <w:t>4.</w:t>
            </w:r>
          </w:p>
        </w:tc>
        <w:tc>
          <w:tcPr>
            <w:tcW w:w="412" w:type="pct"/>
          </w:tcPr>
          <w:p w14:paraId="07704F6E" w14:textId="77777777" w:rsidR="00D042B6" w:rsidRDefault="00D042B6" w:rsidP="00D042B6">
            <w:pPr>
              <w:tabs>
                <w:tab w:val="left" w:pos="4770"/>
              </w:tabs>
              <w:rPr>
                <w:b/>
                <w:szCs w:val="24"/>
              </w:rPr>
            </w:pPr>
          </w:p>
        </w:tc>
        <w:tc>
          <w:tcPr>
            <w:tcW w:w="1933" w:type="pct"/>
          </w:tcPr>
          <w:p w14:paraId="7AA3DE16" w14:textId="77777777" w:rsidR="00D042B6" w:rsidRDefault="00D042B6" w:rsidP="00D042B6">
            <w:pPr>
              <w:tabs>
                <w:tab w:val="left" w:pos="4770"/>
              </w:tabs>
              <w:rPr>
                <w:b/>
                <w:szCs w:val="24"/>
              </w:rPr>
            </w:pPr>
          </w:p>
        </w:tc>
      </w:tr>
      <w:tr w:rsidR="00D042B6" w14:paraId="209A1803" w14:textId="77777777" w:rsidTr="00152578">
        <w:tc>
          <w:tcPr>
            <w:tcW w:w="2655" w:type="pct"/>
            <w:shd w:val="clear" w:color="auto" w:fill="E7E6E6" w:themeFill="background2"/>
          </w:tcPr>
          <w:p w14:paraId="444A0927" w14:textId="77777777" w:rsidR="00D042B6" w:rsidRDefault="00D042B6" w:rsidP="00D042B6">
            <w:pPr>
              <w:tabs>
                <w:tab w:val="left" w:pos="4770"/>
              </w:tabs>
              <w:jc w:val="center"/>
              <w:rPr>
                <w:b/>
                <w:szCs w:val="24"/>
              </w:rPr>
            </w:pPr>
            <w:r>
              <w:rPr>
                <w:b/>
                <w:szCs w:val="24"/>
              </w:rPr>
              <w:t>Describe Changes in Outcomes</w:t>
            </w:r>
          </w:p>
        </w:tc>
        <w:tc>
          <w:tcPr>
            <w:tcW w:w="412" w:type="pct"/>
            <w:shd w:val="clear" w:color="auto" w:fill="E7E6E6" w:themeFill="background2"/>
          </w:tcPr>
          <w:p w14:paraId="674DFC1A" w14:textId="77777777" w:rsidR="00D042B6" w:rsidRDefault="00D042B6" w:rsidP="00D042B6">
            <w:pPr>
              <w:tabs>
                <w:tab w:val="left" w:pos="4770"/>
              </w:tabs>
              <w:jc w:val="center"/>
              <w:rPr>
                <w:b/>
                <w:szCs w:val="24"/>
              </w:rPr>
            </w:pPr>
            <w:r>
              <w:rPr>
                <w:b/>
                <w:szCs w:val="24"/>
              </w:rPr>
              <w:t>Date Changed</w:t>
            </w:r>
          </w:p>
        </w:tc>
        <w:tc>
          <w:tcPr>
            <w:tcW w:w="1933" w:type="pct"/>
            <w:shd w:val="clear" w:color="auto" w:fill="E7E6E6" w:themeFill="background2"/>
          </w:tcPr>
          <w:p w14:paraId="35CD509B" w14:textId="77777777" w:rsidR="00D042B6" w:rsidRDefault="00D042B6" w:rsidP="00D042B6">
            <w:pPr>
              <w:tabs>
                <w:tab w:val="left" w:pos="4770"/>
              </w:tabs>
              <w:jc w:val="center"/>
              <w:rPr>
                <w:b/>
                <w:szCs w:val="24"/>
              </w:rPr>
            </w:pPr>
            <w:r>
              <w:rPr>
                <w:b/>
                <w:szCs w:val="24"/>
              </w:rPr>
              <w:t>Justification/Reason for Change</w:t>
            </w:r>
          </w:p>
        </w:tc>
      </w:tr>
      <w:tr w:rsidR="00D042B6" w14:paraId="38AED1F2" w14:textId="77777777" w:rsidTr="00152578">
        <w:tc>
          <w:tcPr>
            <w:tcW w:w="2655" w:type="pct"/>
          </w:tcPr>
          <w:p w14:paraId="5297EC6D" w14:textId="77777777" w:rsidR="00D042B6" w:rsidRDefault="00D042B6" w:rsidP="00D042B6">
            <w:pPr>
              <w:tabs>
                <w:tab w:val="left" w:pos="4770"/>
              </w:tabs>
              <w:rPr>
                <w:b/>
                <w:szCs w:val="24"/>
              </w:rPr>
            </w:pPr>
            <w:r>
              <w:rPr>
                <w:b/>
                <w:szCs w:val="24"/>
              </w:rPr>
              <w:t>1.</w:t>
            </w:r>
          </w:p>
        </w:tc>
        <w:tc>
          <w:tcPr>
            <w:tcW w:w="412" w:type="pct"/>
          </w:tcPr>
          <w:p w14:paraId="2955FA6D" w14:textId="77777777" w:rsidR="00D042B6" w:rsidRDefault="00D042B6" w:rsidP="00D042B6">
            <w:pPr>
              <w:tabs>
                <w:tab w:val="left" w:pos="4770"/>
              </w:tabs>
              <w:rPr>
                <w:b/>
                <w:szCs w:val="24"/>
              </w:rPr>
            </w:pPr>
          </w:p>
        </w:tc>
        <w:tc>
          <w:tcPr>
            <w:tcW w:w="1933" w:type="pct"/>
          </w:tcPr>
          <w:p w14:paraId="6274DF7E" w14:textId="77777777" w:rsidR="00D042B6" w:rsidRDefault="00D042B6" w:rsidP="00D042B6">
            <w:pPr>
              <w:tabs>
                <w:tab w:val="left" w:pos="4770"/>
              </w:tabs>
              <w:rPr>
                <w:b/>
                <w:szCs w:val="24"/>
              </w:rPr>
            </w:pPr>
          </w:p>
        </w:tc>
      </w:tr>
      <w:tr w:rsidR="00D042B6" w14:paraId="3DE82513" w14:textId="77777777" w:rsidTr="00152578">
        <w:tc>
          <w:tcPr>
            <w:tcW w:w="2655" w:type="pct"/>
          </w:tcPr>
          <w:p w14:paraId="25B8FD58" w14:textId="77777777" w:rsidR="00D042B6" w:rsidRDefault="00D042B6" w:rsidP="00D042B6">
            <w:pPr>
              <w:tabs>
                <w:tab w:val="left" w:pos="4770"/>
              </w:tabs>
              <w:rPr>
                <w:b/>
                <w:szCs w:val="24"/>
              </w:rPr>
            </w:pPr>
            <w:r>
              <w:rPr>
                <w:b/>
                <w:szCs w:val="24"/>
              </w:rPr>
              <w:t>2.</w:t>
            </w:r>
          </w:p>
        </w:tc>
        <w:tc>
          <w:tcPr>
            <w:tcW w:w="412" w:type="pct"/>
          </w:tcPr>
          <w:p w14:paraId="44DBD6EF" w14:textId="77777777" w:rsidR="00D042B6" w:rsidRDefault="00D042B6" w:rsidP="00D042B6">
            <w:pPr>
              <w:tabs>
                <w:tab w:val="left" w:pos="4770"/>
              </w:tabs>
              <w:rPr>
                <w:b/>
                <w:szCs w:val="24"/>
              </w:rPr>
            </w:pPr>
          </w:p>
        </w:tc>
        <w:tc>
          <w:tcPr>
            <w:tcW w:w="1933" w:type="pct"/>
          </w:tcPr>
          <w:p w14:paraId="40D170FB" w14:textId="77777777" w:rsidR="00D042B6" w:rsidRDefault="00D042B6" w:rsidP="00D042B6">
            <w:pPr>
              <w:tabs>
                <w:tab w:val="left" w:pos="4770"/>
              </w:tabs>
              <w:rPr>
                <w:b/>
                <w:szCs w:val="24"/>
              </w:rPr>
            </w:pPr>
          </w:p>
        </w:tc>
      </w:tr>
      <w:tr w:rsidR="00D042B6" w14:paraId="59F9B500" w14:textId="77777777" w:rsidTr="00152578">
        <w:tc>
          <w:tcPr>
            <w:tcW w:w="2655" w:type="pct"/>
          </w:tcPr>
          <w:p w14:paraId="0DE32638" w14:textId="77777777" w:rsidR="00D042B6" w:rsidRDefault="00D042B6" w:rsidP="00D042B6">
            <w:pPr>
              <w:tabs>
                <w:tab w:val="left" w:pos="4770"/>
              </w:tabs>
              <w:rPr>
                <w:b/>
                <w:szCs w:val="24"/>
              </w:rPr>
            </w:pPr>
            <w:r>
              <w:rPr>
                <w:b/>
                <w:szCs w:val="24"/>
              </w:rPr>
              <w:t>3.</w:t>
            </w:r>
          </w:p>
        </w:tc>
        <w:tc>
          <w:tcPr>
            <w:tcW w:w="412" w:type="pct"/>
          </w:tcPr>
          <w:p w14:paraId="5E3DDD6D" w14:textId="77777777" w:rsidR="00D042B6" w:rsidRDefault="00D042B6" w:rsidP="00D042B6">
            <w:pPr>
              <w:tabs>
                <w:tab w:val="left" w:pos="4770"/>
              </w:tabs>
              <w:rPr>
                <w:b/>
                <w:szCs w:val="24"/>
              </w:rPr>
            </w:pPr>
          </w:p>
        </w:tc>
        <w:tc>
          <w:tcPr>
            <w:tcW w:w="1933" w:type="pct"/>
          </w:tcPr>
          <w:p w14:paraId="06648973" w14:textId="77777777" w:rsidR="00D042B6" w:rsidRDefault="00D042B6" w:rsidP="00D042B6">
            <w:pPr>
              <w:tabs>
                <w:tab w:val="left" w:pos="4770"/>
              </w:tabs>
              <w:rPr>
                <w:b/>
                <w:szCs w:val="24"/>
              </w:rPr>
            </w:pPr>
          </w:p>
        </w:tc>
      </w:tr>
      <w:tr w:rsidR="00D042B6" w14:paraId="0F9F0875" w14:textId="77777777" w:rsidTr="00152578">
        <w:tc>
          <w:tcPr>
            <w:tcW w:w="2655" w:type="pct"/>
          </w:tcPr>
          <w:p w14:paraId="5BA1B1FE" w14:textId="77777777" w:rsidR="00D042B6" w:rsidRDefault="00D042B6" w:rsidP="00D042B6">
            <w:pPr>
              <w:tabs>
                <w:tab w:val="left" w:pos="4770"/>
              </w:tabs>
              <w:rPr>
                <w:b/>
                <w:szCs w:val="24"/>
              </w:rPr>
            </w:pPr>
            <w:r>
              <w:rPr>
                <w:b/>
                <w:szCs w:val="24"/>
              </w:rPr>
              <w:t>4.</w:t>
            </w:r>
          </w:p>
        </w:tc>
        <w:tc>
          <w:tcPr>
            <w:tcW w:w="412" w:type="pct"/>
          </w:tcPr>
          <w:p w14:paraId="653633D0" w14:textId="77777777" w:rsidR="00D042B6" w:rsidRDefault="00D042B6" w:rsidP="00D042B6">
            <w:pPr>
              <w:tabs>
                <w:tab w:val="left" w:pos="4770"/>
              </w:tabs>
              <w:rPr>
                <w:b/>
                <w:szCs w:val="24"/>
              </w:rPr>
            </w:pPr>
          </w:p>
        </w:tc>
        <w:tc>
          <w:tcPr>
            <w:tcW w:w="1933" w:type="pct"/>
          </w:tcPr>
          <w:p w14:paraId="6B6EAAE5" w14:textId="77777777" w:rsidR="00D042B6" w:rsidRDefault="00D042B6" w:rsidP="00D042B6">
            <w:pPr>
              <w:tabs>
                <w:tab w:val="left" w:pos="4770"/>
              </w:tabs>
              <w:rPr>
                <w:b/>
                <w:szCs w:val="24"/>
              </w:rPr>
            </w:pPr>
          </w:p>
        </w:tc>
      </w:tr>
    </w:tbl>
    <w:p w14:paraId="63142E51" w14:textId="77777777" w:rsidR="00D042B6" w:rsidRDefault="00D042B6" w:rsidP="00D042B6">
      <w:pPr>
        <w:tabs>
          <w:tab w:val="left" w:pos="4770"/>
        </w:tabs>
        <w:rPr>
          <w:szCs w:val="24"/>
        </w:rPr>
      </w:pPr>
    </w:p>
    <w:p w14:paraId="1841D403" w14:textId="77777777" w:rsidR="00D042B6" w:rsidRPr="000F28D1" w:rsidRDefault="00D042B6" w:rsidP="00D042B6">
      <w:pPr>
        <w:tabs>
          <w:tab w:val="left" w:pos="16380"/>
        </w:tabs>
        <w:rPr>
          <w:b/>
          <w:szCs w:val="24"/>
        </w:rPr>
      </w:pPr>
    </w:p>
    <w:p w14:paraId="306F30DC" w14:textId="77777777" w:rsidR="00D042B6" w:rsidRPr="00F72E16" w:rsidRDefault="00D042B6" w:rsidP="00D042B6">
      <w:pPr>
        <w:tabs>
          <w:tab w:val="left" w:pos="16380"/>
        </w:tabs>
        <w:jc w:val="center"/>
        <w:rPr>
          <w:b/>
          <w:sz w:val="28"/>
          <w:szCs w:val="28"/>
        </w:rPr>
        <w:sectPr w:rsidR="00D042B6" w:rsidRPr="00F72E16" w:rsidSect="00152578">
          <w:headerReference w:type="default" r:id="rId44"/>
          <w:footerReference w:type="default" r:id="rId45"/>
          <w:pgSz w:w="15840" w:h="12240" w:orient="landscape" w:code="1"/>
          <w:pgMar w:top="1440" w:right="1440" w:bottom="1440" w:left="1440" w:header="720" w:footer="720" w:gutter="0"/>
          <w:pgNumType w:start="3"/>
          <w:cols w:space="720"/>
          <w:docGrid w:linePitch="326"/>
        </w:sectPr>
      </w:pPr>
    </w:p>
    <w:tbl>
      <w:tblPr>
        <w:tblStyle w:val="TableGrid"/>
        <w:tblW w:w="0" w:type="auto"/>
        <w:tblLook w:val="04A0" w:firstRow="1" w:lastRow="0" w:firstColumn="1" w:lastColumn="0" w:noHBand="0" w:noVBand="1"/>
      </w:tblPr>
      <w:tblGrid>
        <w:gridCol w:w="2965"/>
        <w:gridCol w:w="6385"/>
      </w:tblGrid>
      <w:tr w:rsidR="00D042B6" w14:paraId="1827A978" w14:textId="77777777" w:rsidTr="00D042B6">
        <w:tc>
          <w:tcPr>
            <w:tcW w:w="2965" w:type="dxa"/>
            <w:shd w:val="clear" w:color="auto" w:fill="92D050"/>
          </w:tcPr>
          <w:p w14:paraId="34B2437C" w14:textId="77777777" w:rsidR="00D042B6" w:rsidRPr="00FD0276" w:rsidRDefault="00D042B6" w:rsidP="00D042B6">
            <w:pPr>
              <w:rPr>
                <w:b/>
                <w:szCs w:val="24"/>
              </w:rPr>
            </w:pPr>
            <w:r w:rsidRPr="00FD0276">
              <w:rPr>
                <w:b/>
                <w:szCs w:val="24"/>
              </w:rPr>
              <w:t>Environmental Strategy #1:</w:t>
            </w:r>
          </w:p>
        </w:tc>
        <w:tc>
          <w:tcPr>
            <w:tcW w:w="6385" w:type="dxa"/>
          </w:tcPr>
          <w:p w14:paraId="35D3C48A" w14:textId="77777777" w:rsidR="00D042B6" w:rsidRDefault="00D042B6" w:rsidP="00D042B6">
            <w:pPr>
              <w:rPr>
                <w:b/>
                <w:sz w:val="28"/>
                <w:szCs w:val="28"/>
              </w:rPr>
            </w:pPr>
          </w:p>
        </w:tc>
      </w:tr>
    </w:tbl>
    <w:p w14:paraId="449D1113" w14:textId="77777777" w:rsidR="00D042B6" w:rsidRDefault="00D042B6" w:rsidP="00D042B6">
      <w:pPr>
        <w:rPr>
          <w:b/>
          <w:szCs w:val="24"/>
          <w:u w:val="single"/>
        </w:rPr>
      </w:pPr>
    </w:p>
    <w:p w14:paraId="58A4CD62" w14:textId="77777777" w:rsidR="00D042B6" w:rsidRPr="00525D3D" w:rsidRDefault="00D042B6" w:rsidP="00D042B6">
      <w:r w:rsidRPr="00525D3D">
        <w:rPr>
          <w:b/>
          <w:szCs w:val="24"/>
          <w:u w:val="single"/>
        </w:rPr>
        <w:t>ACCOMPLISHMENTS</w:t>
      </w:r>
    </w:p>
    <w:p w14:paraId="45680D61" w14:textId="77777777" w:rsidR="00D042B6" w:rsidRPr="00525D3D" w:rsidRDefault="00D042B6" w:rsidP="00D042B6">
      <w:r w:rsidRPr="00525D3D">
        <w:rPr>
          <w:szCs w:val="24"/>
        </w:rPr>
        <w:t>Include Process Accomplishments – things you were able to do/get done</w:t>
      </w:r>
    </w:p>
    <w:p w14:paraId="43D627D7" w14:textId="77777777" w:rsidR="00D042B6" w:rsidRDefault="00D042B6" w:rsidP="00D042B6">
      <w:pPr>
        <w:rPr>
          <w:szCs w:val="24"/>
        </w:rPr>
      </w:pPr>
      <w:r w:rsidRPr="00525D3D">
        <w:rPr>
          <w:szCs w:val="24"/>
        </w:rPr>
        <w:t>Include Outcome Accomplishments – what changed (in communities and/or with individuals)?</w:t>
      </w:r>
    </w:p>
    <w:p w14:paraId="09C348A3" w14:textId="77777777" w:rsidR="00D042B6" w:rsidRPr="000E1635" w:rsidRDefault="00D042B6" w:rsidP="00D042B6">
      <w:pPr>
        <w:rPr>
          <w:b/>
          <w:i/>
        </w:rPr>
      </w:pPr>
      <w:r w:rsidRPr="000E1635">
        <w:rPr>
          <w:b/>
          <w:i/>
          <w:szCs w:val="24"/>
        </w:rPr>
        <w:t>Example:</w:t>
      </w:r>
    </w:p>
    <w:tbl>
      <w:tblPr>
        <w:tblW w:w="936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0"/>
        <w:gridCol w:w="1980"/>
        <w:gridCol w:w="2160"/>
        <w:gridCol w:w="3240"/>
      </w:tblGrid>
      <w:tr w:rsidR="00D042B6" w:rsidRPr="00525D3D" w14:paraId="099497D4" w14:textId="77777777" w:rsidTr="00D042B6">
        <w:tc>
          <w:tcPr>
            <w:tcW w:w="9360" w:type="dxa"/>
            <w:gridSpan w:val="4"/>
            <w:shd w:val="clear" w:color="auto" w:fill="FDEADA"/>
          </w:tcPr>
          <w:p w14:paraId="23C64D6A" w14:textId="77777777" w:rsidR="00D042B6" w:rsidRPr="00525D3D" w:rsidRDefault="00D042B6" w:rsidP="00D042B6">
            <w:pPr>
              <w:jc w:val="center"/>
            </w:pPr>
            <w:r>
              <w:rPr>
                <w:b/>
                <w:szCs w:val="24"/>
              </w:rPr>
              <w:t>Accomplishment #A</w:t>
            </w:r>
          </w:p>
        </w:tc>
      </w:tr>
      <w:tr w:rsidR="00D042B6" w:rsidRPr="00525D3D" w14:paraId="44A9DE73" w14:textId="77777777" w:rsidTr="00D042B6">
        <w:tc>
          <w:tcPr>
            <w:tcW w:w="9360" w:type="dxa"/>
            <w:gridSpan w:val="4"/>
            <w:shd w:val="clear" w:color="auto" w:fill="FDEADA"/>
          </w:tcPr>
          <w:p w14:paraId="24915BF6" w14:textId="6C765552" w:rsidR="00D042B6" w:rsidRPr="00AD424D" w:rsidRDefault="00D042B6" w:rsidP="00D042B6">
            <w:pPr>
              <w:rPr>
                <w:i/>
                <w:szCs w:val="24"/>
              </w:rPr>
            </w:pPr>
            <w:r w:rsidRPr="00F82051">
              <w:rPr>
                <w:b/>
                <w:szCs w:val="24"/>
              </w:rPr>
              <w:t>Process:</w:t>
            </w:r>
            <w:r w:rsidR="005C6875">
              <w:rPr>
                <w:szCs w:val="24"/>
              </w:rPr>
              <w:t xml:space="preserve"> </w:t>
            </w:r>
            <w:r w:rsidRPr="00AD424D">
              <w:rPr>
                <w:i/>
                <w:sz w:val="20"/>
                <w:szCs w:val="20"/>
              </w:rPr>
              <w:t>We hosted 5 Town Meetings to raise awareness in Candy County about the benefits of having a Social Host Ordinance (to increase readiness for SHO).</w:t>
            </w:r>
            <w:r w:rsidRPr="00AD424D">
              <w:rPr>
                <w:i/>
                <w:szCs w:val="24"/>
              </w:rPr>
              <w:t xml:space="preserve"> </w:t>
            </w:r>
          </w:p>
          <w:p w14:paraId="7781ABD4" w14:textId="7E466E43" w:rsidR="00D042B6" w:rsidRPr="00380DEF" w:rsidRDefault="00D042B6" w:rsidP="00D042B6">
            <w:pPr>
              <w:rPr>
                <w:b/>
                <w:szCs w:val="24"/>
              </w:rPr>
            </w:pPr>
            <w:r w:rsidRPr="00F82051">
              <w:rPr>
                <w:b/>
                <w:szCs w:val="24"/>
              </w:rPr>
              <w:t>Outcome:</w:t>
            </w:r>
            <w:r w:rsidR="005C6875">
              <w:rPr>
                <w:szCs w:val="24"/>
              </w:rPr>
              <w:t xml:space="preserve"> </w:t>
            </w:r>
            <w:r w:rsidRPr="00AD424D">
              <w:rPr>
                <w:i/>
                <w:sz w:val="20"/>
                <w:szCs w:val="20"/>
              </w:rPr>
              <w:t>Meeting Pre/Post surveys indicated attendees’ knowledge increased by 60% and attitude towards SHO changed to more positive by 20%.</w:t>
            </w:r>
            <w:r w:rsidR="005C6875">
              <w:rPr>
                <w:i/>
                <w:sz w:val="20"/>
                <w:szCs w:val="20"/>
              </w:rPr>
              <w:t xml:space="preserve"> </w:t>
            </w:r>
            <w:r w:rsidRPr="00AD424D">
              <w:rPr>
                <w:i/>
                <w:sz w:val="20"/>
                <w:szCs w:val="20"/>
              </w:rPr>
              <w:t>Sign-in sheets listed 460 attendees.</w:t>
            </w:r>
          </w:p>
        </w:tc>
      </w:tr>
      <w:tr w:rsidR="00D042B6" w:rsidRPr="00525D3D" w14:paraId="4ECCEBCB" w14:textId="77777777" w:rsidTr="00D042B6">
        <w:tc>
          <w:tcPr>
            <w:tcW w:w="1980" w:type="dxa"/>
            <w:tcBorders>
              <w:bottom w:val="single" w:sz="4" w:space="0" w:color="auto"/>
            </w:tcBorders>
            <w:shd w:val="clear" w:color="auto" w:fill="FDEADA"/>
          </w:tcPr>
          <w:p w14:paraId="43C7B420" w14:textId="77777777" w:rsidR="00D042B6" w:rsidRPr="00380DEF" w:rsidRDefault="00D042B6" w:rsidP="00D042B6">
            <w:pPr>
              <w:jc w:val="center"/>
              <w:rPr>
                <w:b/>
              </w:rPr>
            </w:pPr>
            <w:r w:rsidRPr="00380DEF">
              <w:rPr>
                <w:b/>
                <w:szCs w:val="24"/>
              </w:rPr>
              <w:t>Estimated Reach</w:t>
            </w:r>
          </w:p>
        </w:tc>
        <w:tc>
          <w:tcPr>
            <w:tcW w:w="1980" w:type="dxa"/>
            <w:tcBorders>
              <w:bottom w:val="single" w:sz="4" w:space="0" w:color="auto"/>
            </w:tcBorders>
            <w:shd w:val="clear" w:color="auto" w:fill="FDEADA"/>
          </w:tcPr>
          <w:p w14:paraId="5F55FB00" w14:textId="77777777" w:rsidR="00D042B6" w:rsidRPr="00380DEF" w:rsidRDefault="00D042B6" w:rsidP="00D042B6">
            <w:pPr>
              <w:jc w:val="center"/>
              <w:rPr>
                <w:b/>
              </w:rPr>
            </w:pPr>
            <w:r w:rsidRPr="00380DEF">
              <w:rPr>
                <w:b/>
                <w:szCs w:val="24"/>
              </w:rPr>
              <w:t>Actual # Reached</w:t>
            </w:r>
          </w:p>
        </w:tc>
        <w:tc>
          <w:tcPr>
            <w:tcW w:w="2160" w:type="dxa"/>
            <w:tcBorders>
              <w:bottom w:val="single" w:sz="4" w:space="0" w:color="auto"/>
            </w:tcBorders>
            <w:shd w:val="clear" w:color="auto" w:fill="FDEADA"/>
          </w:tcPr>
          <w:p w14:paraId="008B24DE" w14:textId="77777777" w:rsidR="00D042B6" w:rsidRPr="00380DEF" w:rsidRDefault="00D042B6" w:rsidP="00D042B6">
            <w:pPr>
              <w:jc w:val="center"/>
              <w:rPr>
                <w:b/>
              </w:rPr>
            </w:pPr>
            <w:r w:rsidRPr="00380DEF">
              <w:rPr>
                <w:b/>
                <w:szCs w:val="24"/>
              </w:rPr>
              <w:t>Dosage</w:t>
            </w:r>
          </w:p>
        </w:tc>
        <w:tc>
          <w:tcPr>
            <w:tcW w:w="3240" w:type="dxa"/>
            <w:tcBorders>
              <w:bottom w:val="single" w:sz="4" w:space="0" w:color="auto"/>
            </w:tcBorders>
            <w:shd w:val="clear" w:color="auto" w:fill="FDEADA"/>
          </w:tcPr>
          <w:p w14:paraId="75120168" w14:textId="77777777" w:rsidR="00D042B6" w:rsidRPr="00380DEF" w:rsidRDefault="00D042B6" w:rsidP="00D042B6">
            <w:pPr>
              <w:jc w:val="center"/>
              <w:rPr>
                <w:b/>
              </w:rPr>
            </w:pPr>
            <w:r w:rsidRPr="00380DEF">
              <w:rPr>
                <w:b/>
                <w:szCs w:val="24"/>
              </w:rPr>
              <w:t>Frequency</w:t>
            </w:r>
          </w:p>
        </w:tc>
      </w:tr>
      <w:tr w:rsidR="00D042B6" w:rsidRPr="00AD424D" w14:paraId="53DB477A" w14:textId="77777777" w:rsidTr="00D042B6">
        <w:tc>
          <w:tcPr>
            <w:tcW w:w="1980" w:type="dxa"/>
            <w:tcBorders>
              <w:top w:val="single" w:sz="4" w:space="0" w:color="auto"/>
              <w:left w:val="single" w:sz="4" w:space="0" w:color="auto"/>
              <w:bottom w:val="single" w:sz="4" w:space="0" w:color="auto"/>
              <w:right w:val="single" w:sz="4" w:space="0" w:color="auto"/>
            </w:tcBorders>
            <w:shd w:val="clear" w:color="auto" w:fill="FDEADA"/>
          </w:tcPr>
          <w:p w14:paraId="267E9740" w14:textId="77777777" w:rsidR="00D042B6" w:rsidRPr="00AD424D" w:rsidRDefault="00D042B6" w:rsidP="00D042B6">
            <w:pPr>
              <w:rPr>
                <w:i/>
                <w:sz w:val="20"/>
                <w:szCs w:val="20"/>
              </w:rPr>
            </w:pPr>
            <w:r w:rsidRPr="00AD424D">
              <w:rPr>
                <w:i/>
                <w:sz w:val="20"/>
                <w:szCs w:val="20"/>
              </w:rPr>
              <w:t>500 different individuals</w:t>
            </w:r>
          </w:p>
        </w:tc>
        <w:tc>
          <w:tcPr>
            <w:tcW w:w="1980" w:type="dxa"/>
            <w:tcBorders>
              <w:top w:val="single" w:sz="4" w:space="0" w:color="auto"/>
              <w:left w:val="single" w:sz="4" w:space="0" w:color="auto"/>
              <w:bottom w:val="single" w:sz="4" w:space="0" w:color="auto"/>
              <w:right w:val="single" w:sz="4" w:space="0" w:color="auto"/>
            </w:tcBorders>
            <w:shd w:val="clear" w:color="auto" w:fill="FDEADA"/>
          </w:tcPr>
          <w:p w14:paraId="617D372F" w14:textId="77777777" w:rsidR="00D042B6" w:rsidRPr="00AD424D" w:rsidRDefault="00D042B6" w:rsidP="00D042B6">
            <w:pPr>
              <w:rPr>
                <w:i/>
                <w:sz w:val="20"/>
                <w:szCs w:val="20"/>
              </w:rPr>
            </w:pPr>
            <w:r w:rsidRPr="00AD424D">
              <w:rPr>
                <w:i/>
                <w:sz w:val="20"/>
                <w:szCs w:val="20"/>
              </w:rPr>
              <w:t>460 individuals</w:t>
            </w:r>
          </w:p>
        </w:tc>
        <w:tc>
          <w:tcPr>
            <w:tcW w:w="2160" w:type="dxa"/>
            <w:tcBorders>
              <w:top w:val="single" w:sz="4" w:space="0" w:color="auto"/>
              <w:left w:val="single" w:sz="4" w:space="0" w:color="auto"/>
              <w:bottom w:val="single" w:sz="4" w:space="0" w:color="auto"/>
              <w:right w:val="single" w:sz="4" w:space="0" w:color="auto"/>
            </w:tcBorders>
            <w:shd w:val="clear" w:color="auto" w:fill="FDEADA"/>
          </w:tcPr>
          <w:p w14:paraId="1BBAE41D" w14:textId="77777777" w:rsidR="00D042B6" w:rsidRPr="00AD424D" w:rsidRDefault="00D042B6" w:rsidP="00D042B6">
            <w:pPr>
              <w:rPr>
                <w:i/>
                <w:sz w:val="20"/>
                <w:szCs w:val="20"/>
              </w:rPr>
            </w:pPr>
            <w:r w:rsidRPr="00AD424D">
              <w:rPr>
                <w:i/>
                <w:sz w:val="20"/>
                <w:szCs w:val="20"/>
              </w:rPr>
              <w:t>5 Meetings, each 1.5 Hours in length</w:t>
            </w:r>
          </w:p>
        </w:tc>
        <w:tc>
          <w:tcPr>
            <w:tcW w:w="3240" w:type="dxa"/>
            <w:tcBorders>
              <w:top w:val="single" w:sz="4" w:space="0" w:color="auto"/>
              <w:left w:val="single" w:sz="4" w:space="0" w:color="auto"/>
              <w:bottom w:val="single" w:sz="4" w:space="0" w:color="auto"/>
              <w:right w:val="single" w:sz="4" w:space="0" w:color="auto"/>
            </w:tcBorders>
            <w:shd w:val="clear" w:color="auto" w:fill="FDEADA"/>
          </w:tcPr>
          <w:p w14:paraId="6BCDDE6F" w14:textId="77777777" w:rsidR="00D042B6" w:rsidRPr="00AD424D" w:rsidRDefault="00D042B6" w:rsidP="00D042B6">
            <w:pPr>
              <w:rPr>
                <w:i/>
                <w:sz w:val="20"/>
                <w:szCs w:val="20"/>
              </w:rPr>
            </w:pPr>
            <w:r w:rsidRPr="00AD424D">
              <w:rPr>
                <w:i/>
                <w:sz w:val="20"/>
                <w:szCs w:val="20"/>
              </w:rPr>
              <w:t>We hosted a New Meeting at a different location in Candy County Every 2 Months</w:t>
            </w:r>
          </w:p>
        </w:tc>
      </w:tr>
    </w:tbl>
    <w:p w14:paraId="1E51F69A" w14:textId="77777777" w:rsidR="00D042B6" w:rsidRPr="00AD424D" w:rsidRDefault="00D042B6" w:rsidP="00D042B6">
      <w:pPr>
        <w:rPr>
          <w:i/>
        </w:rPr>
      </w:pPr>
    </w:p>
    <w:tbl>
      <w:tblPr>
        <w:tblW w:w="936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50"/>
        <w:gridCol w:w="2160"/>
        <w:gridCol w:w="1980"/>
        <w:gridCol w:w="2970"/>
      </w:tblGrid>
      <w:tr w:rsidR="00D042B6" w:rsidRPr="00525D3D" w14:paraId="257E254A" w14:textId="77777777" w:rsidTr="00D042B6">
        <w:tc>
          <w:tcPr>
            <w:tcW w:w="9360" w:type="dxa"/>
            <w:gridSpan w:val="4"/>
            <w:shd w:val="clear" w:color="auto" w:fill="F2F2F2" w:themeFill="background1" w:themeFillShade="F2"/>
          </w:tcPr>
          <w:p w14:paraId="496E3F45" w14:textId="77777777" w:rsidR="00D042B6" w:rsidRPr="00380DEF" w:rsidRDefault="00D042B6" w:rsidP="00D042B6">
            <w:pPr>
              <w:jc w:val="center"/>
              <w:rPr>
                <w:b/>
              </w:rPr>
            </w:pPr>
            <w:r>
              <w:rPr>
                <w:b/>
                <w:szCs w:val="24"/>
              </w:rPr>
              <w:t>Accomplishment #1:</w:t>
            </w:r>
          </w:p>
        </w:tc>
      </w:tr>
      <w:tr w:rsidR="00D042B6" w:rsidRPr="00380DEF" w14:paraId="2C6C6CAA" w14:textId="77777777" w:rsidTr="00D042B6">
        <w:tc>
          <w:tcPr>
            <w:tcW w:w="9360" w:type="dxa"/>
            <w:gridSpan w:val="4"/>
            <w:shd w:val="clear" w:color="auto" w:fill="auto"/>
          </w:tcPr>
          <w:p w14:paraId="73695EF2" w14:textId="77777777" w:rsidR="00D042B6" w:rsidRPr="00F82051" w:rsidRDefault="00D042B6" w:rsidP="00D042B6">
            <w:pPr>
              <w:rPr>
                <w:szCs w:val="24"/>
              </w:rPr>
            </w:pPr>
          </w:p>
        </w:tc>
      </w:tr>
      <w:tr w:rsidR="00D042B6" w:rsidRPr="00380DEF" w14:paraId="7E41F4F6" w14:textId="77777777" w:rsidTr="00D042B6">
        <w:tc>
          <w:tcPr>
            <w:tcW w:w="2250" w:type="dxa"/>
            <w:shd w:val="clear" w:color="auto" w:fill="F2F2F2" w:themeFill="background1" w:themeFillShade="F2"/>
          </w:tcPr>
          <w:p w14:paraId="56918E3F" w14:textId="77777777" w:rsidR="00D042B6" w:rsidRPr="00380DEF" w:rsidRDefault="00D042B6" w:rsidP="00D042B6">
            <w:pPr>
              <w:jc w:val="center"/>
              <w:rPr>
                <w:b/>
              </w:rPr>
            </w:pPr>
            <w:r w:rsidRPr="00380DEF">
              <w:rPr>
                <w:b/>
                <w:szCs w:val="24"/>
              </w:rPr>
              <w:t>Estimated Reach</w:t>
            </w:r>
          </w:p>
        </w:tc>
        <w:tc>
          <w:tcPr>
            <w:tcW w:w="2160" w:type="dxa"/>
            <w:shd w:val="clear" w:color="auto" w:fill="F2F2F2" w:themeFill="background1" w:themeFillShade="F2"/>
          </w:tcPr>
          <w:p w14:paraId="290AF495" w14:textId="77777777" w:rsidR="00D042B6" w:rsidRPr="00380DEF" w:rsidRDefault="00D042B6" w:rsidP="00D042B6">
            <w:pPr>
              <w:jc w:val="center"/>
              <w:rPr>
                <w:b/>
              </w:rPr>
            </w:pPr>
            <w:r w:rsidRPr="00380DEF">
              <w:rPr>
                <w:b/>
                <w:szCs w:val="24"/>
              </w:rPr>
              <w:t>Actual # Reached</w:t>
            </w:r>
          </w:p>
        </w:tc>
        <w:tc>
          <w:tcPr>
            <w:tcW w:w="1980" w:type="dxa"/>
            <w:shd w:val="clear" w:color="auto" w:fill="F2F2F2" w:themeFill="background1" w:themeFillShade="F2"/>
          </w:tcPr>
          <w:p w14:paraId="2455CEF9" w14:textId="77777777" w:rsidR="00D042B6" w:rsidRPr="00380DEF" w:rsidRDefault="00D042B6" w:rsidP="00D042B6">
            <w:pPr>
              <w:jc w:val="center"/>
              <w:rPr>
                <w:b/>
              </w:rPr>
            </w:pPr>
            <w:r w:rsidRPr="00380DEF">
              <w:rPr>
                <w:b/>
                <w:szCs w:val="24"/>
              </w:rPr>
              <w:t>Dosage</w:t>
            </w:r>
          </w:p>
        </w:tc>
        <w:tc>
          <w:tcPr>
            <w:tcW w:w="2970" w:type="dxa"/>
            <w:shd w:val="clear" w:color="auto" w:fill="F2F2F2" w:themeFill="background1" w:themeFillShade="F2"/>
          </w:tcPr>
          <w:p w14:paraId="0AF1EDF1" w14:textId="77777777" w:rsidR="00D042B6" w:rsidRPr="00380DEF" w:rsidRDefault="00D042B6" w:rsidP="00D042B6">
            <w:pPr>
              <w:jc w:val="center"/>
              <w:rPr>
                <w:b/>
              </w:rPr>
            </w:pPr>
            <w:r w:rsidRPr="00380DEF">
              <w:rPr>
                <w:b/>
                <w:szCs w:val="24"/>
              </w:rPr>
              <w:t>Frequency</w:t>
            </w:r>
          </w:p>
        </w:tc>
      </w:tr>
      <w:tr w:rsidR="00D042B6" w:rsidRPr="00525D3D" w14:paraId="4A52E9D3" w14:textId="77777777" w:rsidTr="00D042B6">
        <w:tc>
          <w:tcPr>
            <w:tcW w:w="2250" w:type="dxa"/>
          </w:tcPr>
          <w:p w14:paraId="435F8D55" w14:textId="77777777" w:rsidR="00D042B6" w:rsidRPr="00525D3D" w:rsidRDefault="00D042B6" w:rsidP="00D042B6"/>
        </w:tc>
        <w:tc>
          <w:tcPr>
            <w:tcW w:w="2160" w:type="dxa"/>
          </w:tcPr>
          <w:p w14:paraId="43BDDB68" w14:textId="77777777" w:rsidR="00D042B6" w:rsidRPr="00525D3D" w:rsidRDefault="00D042B6" w:rsidP="00D042B6"/>
        </w:tc>
        <w:tc>
          <w:tcPr>
            <w:tcW w:w="1980" w:type="dxa"/>
          </w:tcPr>
          <w:p w14:paraId="65970357" w14:textId="77777777" w:rsidR="00D042B6" w:rsidRPr="00525D3D" w:rsidRDefault="00D042B6" w:rsidP="00D042B6"/>
        </w:tc>
        <w:tc>
          <w:tcPr>
            <w:tcW w:w="2970" w:type="dxa"/>
          </w:tcPr>
          <w:p w14:paraId="6D680349" w14:textId="77777777" w:rsidR="00D042B6" w:rsidRPr="00525D3D" w:rsidRDefault="00D042B6" w:rsidP="00D042B6"/>
        </w:tc>
      </w:tr>
      <w:tr w:rsidR="00D042B6" w:rsidRPr="00525D3D" w14:paraId="7E0127C0" w14:textId="77777777" w:rsidTr="00D042B6">
        <w:tc>
          <w:tcPr>
            <w:tcW w:w="9360" w:type="dxa"/>
            <w:gridSpan w:val="4"/>
            <w:shd w:val="clear" w:color="auto" w:fill="F2F2F2" w:themeFill="background1" w:themeFillShade="F2"/>
          </w:tcPr>
          <w:p w14:paraId="69E1297A" w14:textId="77777777" w:rsidR="00D042B6" w:rsidRPr="00380DEF" w:rsidRDefault="00D042B6" w:rsidP="00D042B6">
            <w:pPr>
              <w:jc w:val="center"/>
              <w:rPr>
                <w:b/>
              </w:rPr>
            </w:pPr>
            <w:r>
              <w:rPr>
                <w:b/>
                <w:szCs w:val="24"/>
              </w:rPr>
              <w:t>Accomplishment #2</w:t>
            </w:r>
          </w:p>
        </w:tc>
      </w:tr>
      <w:tr w:rsidR="00D042B6" w:rsidRPr="00525D3D" w14:paraId="0D295F95" w14:textId="77777777" w:rsidTr="00D042B6">
        <w:tc>
          <w:tcPr>
            <w:tcW w:w="9360" w:type="dxa"/>
            <w:gridSpan w:val="4"/>
          </w:tcPr>
          <w:p w14:paraId="0D5EE950" w14:textId="77777777" w:rsidR="00D042B6" w:rsidRPr="00F82051" w:rsidRDefault="00D042B6" w:rsidP="00D042B6">
            <w:pPr>
              <w:rPr>
                <w:szCs w:val="24"/>
              </w:rPr>
            </w:pPr>
          </w:p>
        </w:tc>
      </w:tr>
      <w:tr w:rsidR="00D042B6" w:rsidRPr="00380DEF" w14:paraId="7ACA42F7" w14:textId="77777777" w:rsidTr="00D042B6">
        <w:tc>
          <w:tcPr>
            <w:tcW w:w="2250" w:type="dxa"/>
          </w:tcPr>
          <w:p w14:paraId="07448F7B" w14:textId="77777777" w:rsidR="00D042B6" w:rsidRPr="00380DEF" w:rsidRDefault="00D042B6" w:rsidP="00D042B6">
            <w:pPr>
              <w:jc w:val="center"/>
              <w:rPr>
                <w:b/>
              </w:rPr>
            </w:pPr>
            <w:r w:rsidRPr="00380DEF">
              <w:rPr>
                <w:b/>
                <w:szCs w:val="24"/>
              </w:rPr>
              <w:t>Estimated Reach</w:t>
            </w:r>
          </w:p>
        </w:tc>
        <w:tc>
          <w:tcPr>
            <w:tcW w:w="2160" w:type="dxa"/>
          </w:tcPr>
          <w:p w14:paraId="6C410592" w14:textId="77777777" w:rsidR="00D042B6" w:rsidRPr="00380DEF" w:rsidRDefault="00D042B6" w:rsidP="00D042B6">
            <w:pPr>
              <w:jc w:val="center"/>
              <w:rPr>
                <w:b/>
              </w:rPr>
            </w:pPr>
            <w:r w:rsidRPr="00380DEF">
              <w:rPr>
                <w:b/>
                <w:szCs w:val="24"/>
              </w:rPr>
              <w:t>Actual # Reached</w:t>
            </w:r>
          </w:p>
        </w:tc>
        <w:tc>
          <w:tcPr>
            <w:tcW w:w="1980" w:type="dxa"/>
          </w:tcPr>
          <w:p w14:paraId="157FB278" w14:textId="77777777" w:rsidR="00D042B6" w:rsidRPr="00380DEF" w:rsidRDefault="00D042B6" w:rsidP="00D042B6">
            <w:pPr>
              <w:jc w:val="center"/>
              <w:rPr>
                <w:b/>
              </w:rPr>
            </w:pPr>
            <w:r w:rsidRPr="00380DEF">
              <w:rPr>
                <w:b/>
                <w:szCs w:val="24"/>
              </w:rPr>
              <w:t>Dosage</w:t>
            </w:r>
          </w:p>
        </w:tc>
        <w:tc>
          <w:tcPr>
            <w:tcW w:w="2970" w:type="dxa"/>
          </w:tcPr>
          <w:p w14:paraId="5EEE65F5" w14:textId="77777777" w:rsidR="00D042B6" w:rsidRPr="00380DEF" w:rsidRDefault="00D042B6" w:rsidP="00D042B6">
            <w:pPr>
              <w:jc w:val="center"/>
              <w:rPr>
                <w:b/>
              </w:rPr>
            </w:pPr>
            <w:r w:rsidRPr="00380DEF">
              <w:rPr>
                <w:b/>
                <w:szCs w:val="24"/>
              </w:rPr>
              <w:t>Frequency</w:t>
            </w:r>
          </w:p>
        </w:tc>
      </w:tr>
      <w:tr w:rsidR="00D042B6" w:rsidRPr="00525D3D" w14:paraId="6D0FC5C5" w14:textId="77777777" w:rsidTr="00D042B6">
        <w:tc>
          <w:tcPr>
            <w:tcW w:w="2250" w:type="dxa"/>
          </w:tcPr>
          <w:p w14:paraId="3C77EB34" w14:textId="77777777" w:rsidR="00D042B6" w:rsidRPr="00525D3D" w:rsidRDefault="00D042B6" w:rsidP="00D042B6"/>
        </w:tc>
        <w:tc>
          <w:tcPr>
            <w:tcW w:w="2160" w:type="dxa"/>
          </w:tcPr>
          <w:p w14:paraId="5F86EBE7" w14:textId="77777777" w:rsidR="00D042B6" w:rsidRPr="00525D3D" w:rsidRDefault="00D042B6" w:rsidP="00D042B6"/>
        </w:tc>
        <w:tc>
          <w:tcPr>
            <w:tcW w:w="1980" w:type="dxa"/>
          </w:tcPr>
          <w:p w14:paraId="5614D7BB" w14:textId="77777777" w:rsidR="00D042B6" w:rsidRPr="00525D3D" w:rsidRDefault="00D042B6" w:rsidP="00D042B6"/>
        </w:tc>
        <w:tc>
          <w:tcPr>
            <w:tcW w:w="2970" w:type="dxa"/>
          </w:tcPr>
          <w:p w14:paraId="78A50077" w14:textId="77777777" w:rsidR="00D042B6" w:rsidRPr="00525D3D" w:rsidRDefault="00D042B6" w:rsidP="00D042B6"/>
        </w:tc>
      </w:tr>
      <w:tr w:rsidR="00D042B6" w:rsidRPr="00525D3D" w14:paraId="093060B3" w14:textId="77777777" w:rsidTr="00D042B6">
        <w:tc>
          <w:tcPr>
            <w:tcW w:w="9360" w:type="dxa"/>
            <w:gridSpan w:val="4"/>
            <w:shd w:val="clear" w:color="auto" w:fill="F2F2F2" w:themeFill="background1" w:themeFillShade="F2"/>
          </w:tcPr>
          <w:p w14:paraId="1123102E" w14:textId="77777777" w:rsidR="00D042B6" w:rsidRPr="00380DEF" w:rsidRDefault="00D042B6" w:rsidP="00D042B6">
            <w:pPr>
              <w:jc w:val="center"/>
              <w:rPr>
                <w:b/>
              </w:rPr>
            </w:pPr>
            <w:r>
              <w:rPr>
                <w:b/>
                <w:szCs w:val="24"/>
              </w:rPr>
              <w:t>Accomplishment #3</w:t>
            </w:r>
          </w:p>
        </w:tc>
      </w:tr>
      <w:tr w:rsidR="00D042B6" w:rsidRPr="00525D3D" w14:paraId="62106D7E" w14:textId="77777777" w:rsidTr="00D042B6">
        <w:tc>
          <w:tcPr>
            <w:tcW w:w="9360" w:type="dxa"/>
            <w:gridSpan w:val="4"/>
          </w:tcPr>
          <w:p w14:paraId="1FFA580B" w14:textId="77777777" w:rsidR="00D042B6" w:rsidRPr="00F82051" w:rsidRDefault="00D042B6" w:rsidP="00D042B6">
            <w:pPr>
              <w:rPr>
                <w:szCs w:val="24"/>
              </w:rPr>
            </w:pPr>
          </w:p>
        </w:tc>
      </w:tr>
      <w:tr w:rsidR="00D042B6" w:rsidRPr="00380DEF" w14:paraId="00EFFD0A" w14:textId="77777777" w:rsidTr="00D042B6">
        <w:tc>
          <w:tcPr>
            <w:tcW w:w="2250" w:type="dxa"/>
            <w:shd w:val="clear" w:color="auto" w:fill="F2F2F2" w:themeFill="background1" w:themeFillShade="F2"/>
          </w:tcPr>
          <w:p w14:paraId="2B457043" w14:textId="77777777" w:rsidR="00D042B6" w:rsidRPr="00380DEF" w:rsidRDefault="00D042B6" w:rsidP="00D042B6">
            <w:pPr>
              <w:jc w:val="center"/>
              <w:rPr>
                <w:b/>
              </w:rPr>
            </w:pPr>
            <w:r w:rsidRPr="00380DEF">
              <w:rPr>
                <w:b/>
                <w:szCs w:val="24"/>
              </w:rPr>
              <w:t>Estimated Reach</w:t>
            </w:r>
          </w:p>
        </w:tc>
        <w:tc>
          <w:tcPr>
            <w:tcW w:w="2160" w:type="dxa"/>
            <w:shd w:val="clear" w:color="auto" w:fill="F2F2F2" w:themeFill="background1" w:themeFillShade="F2"/>
          </w:tcPr>
          <w:p w14:paraId="21F08CFD" w14:textId="77777777" w:rsidR="00D042B6" w:rsidRPr="00380DEF" w:rsidRDefault="00D042B6" w:rsidP="00D042B6">
            <w:pPr>
              <w:jc w:val="center"/>
              <w:rPr>
                <w:b/>
              </w:rPr>
            </w:pPr>
            <w:r w:rsidRPr="00380DEF">
              <w:rPr>
                <w:b/>
                <w:szCs w:val="24"/>
              </w:rPr>
              <w:t>Actual # Reached</w:t>
            </w:r>
          </w:p>
        </w:tc>
        <w:tc>
          <w:tcPr>
            <w:tcW w:w="1980" w:type="dxa"/>
            <w:shd w:val="clear" w:color="auto" w:fill="F2F2F2" w:themeFill="background1" w:themeFillShade="F2"/>
          </w:tcPr>
          <w:p w14:paraId="245D86CD" w14:textId="77777777" w:rsidR="00D042B6" w:rsidRPr="00380DEF" w:rsidRDefault="00D042B6" w:rsidP="00D042B6">
            <w:pPr>
              <w:jc w:val="center"/>
              <w:rPr>
                <w:b/>
              </w:rPr>
            </w:pPr>
            <w:r w:rsidRPr="00380DEF">
              <w:rPr>
                <w:b/>
                <w:szCs w:val="24"/>
              </w:rPr>
              <w:t>Dosage</w:t>
            </w:r>
          </w:p>
        </w:tc>
        <w:tc>
          <w:tcPr>
            <w:tcW w:w="2970" w:type="dxa"/>
            <w:shd w:val="clear" w:color="auto" w:fill="F2F2F2" w:themeFill="background1" w:themeFillShade="F2"/>
          </w:tcPr>
          <w:p w14:paraId="3309257D" w14:textId="77777777" w:rsidR="00D042B6" w:rsidRPr="00380DEF" w:rsidRDefault="00D042B6" w:rsidP="00D042B6">
            <w:pPr>
              <w:jc w:val="center"/>
              <w:rPr>
                <w:b/>
              </w:rPr>
            </w:pPr>
            <w:r w:rsidRPr="00380DEF">
              <w:rPr>
                <w:b/>
                <w:szCs w:val="24"/>
              </w:rPr>
              <w:t>Frequency</w:t>
            </w:r>
          </w:p>
        </w:tc>
      </w:tr>
      <w:tr w:rsidR="00D042B6" w:rsidRPr="00525D3D" w14:paraId="55BF1704" w14:textId="77777777" w:rsidTr="00D042B6">
        <w:tc>
          <w:tcPr>
            <w:tcW w:w="2250" w:type="dxa"/>
          </w:tcPr>
          <w:p w14:paraId="11CB06D5" w14:textId="77777777" w:rsidR="00D042B6" w:rsidRPr="00525D3D" w:rsidRDefault="00D042B6" w:rsidP="00D042B6"/>
        </w:tc>
        <w:tc>
          <w:tcPr>
            <w:tcW w:w="2160" w:type="dxa"/>
          </w:tcPr>
          <w:p w14:paraId="34D1D493" w14:textId="77777777" w:rsidR="00D042B6" w:rsidRPr="00525D3D" w:rsidRDefault="00D042B6" w:rsidP="00D042B6"/>
        </w:tc>
        <w:tc>
          <w:tcPr>
            <w:tcW w:w="1980" w:type="dxa"/>
          </w:tcPr>
          <w:p w14:paraId="70D4DD69" w14:textId="77777777" w:rsidR="00D042B6" w:rsidRPr="00525D3D" w:rsidRDefault="00D042B6" w:rsidP="00D042B6"/>
        </w:tc>
        <w:tc>
          <w:tcPr>
            <w:tcW w:w="2970" w:type="dxa"/>
          </w:tcPr>
          <w:p w14:paraId="313EEAB6" w14:textId="77777777" w:rsidR="00D042B6" w:rsidRPr="00525D3D" w:rsidRDefault="00D042B6" w:rsidP="00D042B6"/>
        </w:tc>
      </w:tr>
      <w:tr w:rsidR="00D042B6" w:rsidRPr="00525D3D" w14:paraId="7F9AB332" w14:textId="77777777" w:rsidTr="00D042B6">
        <w:tc>
          <w:tcPr>
            <w:tcW w:w="9360" w:type="dxa"/>
            <w:gridSpan w:val="4"/>
          </w:tcPr>
          <w:p w14:paraId="1EE2D88F" w14:textId="77777777" w:rsidR="00D042B6" w:rsidRPr="00525D3D" w:rsidRDefault="00D042B6" w:rsidP="00D042B6">
            <w:pPr>
              <w:rPr>
                <w:szCs w:val="24"/>
              </w:rPr>
            </w:pPr>
          </w:p>
        </w:tc>
      </w:tr>
    </w:tbl>
    <w:p w14:paraId="6CD98FC7" w14:textId="77777777" w:rsidR="00D042B6" w:rsidRDefault="00D042B6" w:rsidP="00D042B6">
      <w:pPr>
        <w:spacing w:after="60"/>
        <w:jc w:val="right"/>
        <w:rPr>
          <w:i/>
        </w:rPr>
      </w:pPr>
      <w:r w:rsidRPr="000E1635">
        <w:rPr>
          <w:i/>
        </w:rPr>
        <w:t>(Copy/Paste Rows to Add More Accomplishments if Needed)</w:t>
      </w:r>
    </w:p>
    <w:p w14:paraId="716DC6FE" w14:textId="77777777" w:rsidR="00D042B6" w:rsidRPr="000E1635" w:rsidRDefault="00D042B6" w:rsidP="00D042B6">
      <w:pPr>
        <w:spacing w:after="60"/>
        <w:jc w:val="right"/>
        <w:rPr>
          <w:i/>
        </w:rPr>
      </w:pPr>
    </w:p>
    <w:tbl>
      <w:tblPr>
        <w:tblStyle w:val="TableGrid"/>
        <w:tblW w:w="0" w:type="auto"/>
        <w:tblInd w:w="-5" w:type="dxa"/>
        <w:tblLook w:val="04A0" w:firstRow="1" w:lastRow="0" w:firstColumn="1" w:lastColumn="0" w:noHBand="0" w:noVBand="1"/>
      </w:tblPr>
      <w:tblGrid>
        <w:gridCol w:w="9355"/>
      </w:tblGrid>
      <w:tr w:rsidR="00D042B6" w14:paraId="62178659" w14:textId="77777777" w:rsidTr="00D042B6">
        <w:tc>
          <w:tcPr>
            <w:tcW w:w="9355" w:type="dxa"/>
            <w:shd w:val="clear" w:color="auto" w:fill="F2F2F2" w:themeFill="background1" w:themeFillShade="F2"/>
          </w:tcPr>
          <w:p w14:paraId="1B77E84D" w14:textId="77777777" w:rsidR="00D042B6" w:rsidRDefault="00D042B6" w:rsidP="00D042B6">
            <w:pPr>
              <w:rPr>
                <w:b/>
                <w:szCs w:val="24"/>
                <w:u w:val="single"/>
              </w:rPr>
            </w:pPr>
            <w:r w:rsidRPr="000F28D1">
              <w:rPr>
                <w:b/>
                <w:szCs w:val="24"/>
              </w:rPr>
              <w:t xml:space="preserve">Briefly describe how </w:t>
            </w:r>
            <w:r>
              <w:rPr>
                <w:b/>
                <w:szCs w:val="24"/>
              </w:rPr>
              <w:t>S</w:t>
            </w:r>
            <w:r w:rsidRPr="000F28D1">
              <w:rPr>
                <w:b/>
                <w:szCs w:val="24"/>
              </w:rPr>
              <w:t>trategy</w:t>
            </w:r>
            <w:r>
              <w:rPr>
                <w:b/>
                <w:szCs w:val="24"/>
              </w:rPr>
              <w:t xml:space="preserve"> #1 will</w:t>
            </w:r>
            <w:r w:rsidRPr="000F28D1">
              <w:rPr>
                <w:b/>
                <w:szCs w:val="24"/>
              </w:rPr>
              <w:t xml:space="preserve"> be sustained once the project is completed?</w:t>
            </w:r>
            <w:r>
              <w:rPr>
                <w:b/>
                <w:szCs w:val="24"/>
              </w:rPr>
              <w:t xml:space="preserve"> (</w:t>
            </w:r>
            <w:r w:rsidRPr="00AD424D">
              <w:rPr>
                <w:szCs w:val="24"/>
              </w:rPr>
              <w:t>Max length: ½ Page</w:t>
            </w:r>
            <w:r>
              <w:rPr>
                <w:b/>
                <w:szCs w:val="24"/>
              </w:rPr>
              <w:t>)</w:t>
            </w:r>
          </w:p>
        </w:tc>
      </w:tr>
      <w:tr w:rsidR="00D042B6" w14:paraId="32EC31DB" w14:textId="77777777" w:rsidTr="00D042B6">
        <w:tc>
          <w:tcPr>
            <w:tcW w:w="9355" w:type="dxa"/>
          </w:tcPr>
          <w:p w14:paraId="3B89DCE6" w14:textId="77777777" w:rsidR="00D042B6" w:rsidRPr="00F82051" w:rsidRDefault="00D042B6" w:rsidP="00D042B6">
            <w:pPr>
              <w:rPr>
                <w:szCs w:val="24"/>
                <w:u w:val="single"/>
              </w:rPr>
            </w:pPr>
          </w:p>
        </w:tc>
      </w:tr>
    </w:tbl>
    <w:p w14:paraId="2A417148" w14:textId="77777777" w:rsidR="00D042B6" w:rsidRDefault="00D042B6" w:rsidP="00D042B6">
      <w:pPr>
        <w:rPr>
          <w:b/>
          <w:szCs w:val="24"/>
          <w:u w:val="single"/>
        </w:rPr>
      </w:pPr>
    </w:p>
    <w:p w14:paraId="2BA39F04" w14:textId="77777777" w:rsidR="00D042B6" w:rsidRDefault="00D042B6" w:rsidP="005C6875">
      <w:pPr>
        <w:keepNext/>
        <w:rPr>
          <w:b/>
          <w:szCs w:val="24"/>
          <w:u w:val="single"/>
        </w:rPr>
      </w:pPr>
      <w:r w:rsidRPr="00525D3D">
        <w:rPr>
          <w:b/>
          <w:szCs w:val="24"/>
          <w:u w:val="single"/>
        </w:rPr>
        <w:t>CHALLENGES/BARRIERS</w:t>
      </w:r>
    </w:p>
    <w:p w14:paraId="3F181759" w14:textId="14E061D9" w:rsidR="00D042B6" w:rsidRPr="00525D3D" w:rsidRDefault="00D042B6" w:rsidP="00D042B6">
      <w:pPr>
        <w:ind w:left="180"/>
      </w:pPr>
      <w:r>
        <w:rPr>
          <w:szCs w:val="24"/>
        </w:rPr>
        <w:t>Briefly d</w:t>
      </w:r>
      <w:r w:rsidRPr="00525D3D">
        <w:rPr>
          <w:szCs w:val="24"/>
        </w:rPr>
        <w:t>escribe all challenges encountered</w:t>
      </w:r>
      <w:r>
        <w:rPr>
          <w:szCs w:val="24"/>
        </w:rPr>
        <w:t xml:space="preserve"> throughout this contract year and solutions found</w:t>
      </w:r>
      <w:r w:rsidRPr="00525D3D">
        <w:rPr>
          <w:szCs w:val="24"/>
        </w:rPr>
        <w:t>.</w:t>
      </w:r>
      <w:r w:rsidR="005C6875">
        <w:rPr>
          <w:szCs w:val="24"/>
        </w:rPr>
        <w:t xml:space="preserve"> </w:t>
      </w:r>
      <w:r w:rsidRPr="00525D3D">
        <w:rPr>
          <w:szCs w:val="24"/>
        </w:rPr>
        <w:t xml:space="preserve">If you were unable to overcome certain challenges, </w:t>
      </w:r>
      <w:r>
        <w:rPr>
          <w:szCs w:val="24"/>
        </w:rPr>
        <w:t xml:space="preserve">state so and offer rationale for </w:t>
      </w:r>
      <w:r w:rsidRPr="00525D3D">
        <w:rPr>
          <w:szCs w:val="24"/>
        </w:rPr>
        <w:t xml:space="preserve">why not? </w:t>
      </w:r>
    </w:p>
    <w:tbl>
      <w:tblPr>
        <w:tblW w:w="9420" w:type="dxa"/>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20"/>
      </w:tblGrid>
      <w:tr w:rsidR="00D042B6" w:rsidRPr="00F82051" w14:paraId="5148B7EA" w14:textId="77777777" w:rsidTr="00D042B6">
        <w:tc>
          <w:tcPr>
            <w:tcW w:w="9420" w:type="dxa"/>
            <w:shd w:val="clear" w:color="auto" w:fill="F2F2F2" w:themeFill="background1" w:themeFillShade="F2"/>
          </w:tcPr>
          <w:p w14:paraId="1A448255" w14:textId="77777777" w:rsidR="00D042B6" w:rsidRPr="00F82051" w:rsidRDefault="00D042B6" w:rsidP="00D042B6">
            <w:pPr>
              <w:jc w:val="center"/>
              <w:rPr>
                <w:b/>
              </w:rPr>
            </w:pPr>
            <w:r w:rsidRPr="00F82051">
              <w:rPr>
                <w:b/>
                <w:szCs w:val="24"/>
              </w:rPr>
              <w:t>Challenge #1</w:t>
            </w:r>
          </w:p>
        </w:tc>
      </w:tr>
      <w:tr w:rsidR="00D042B6" w:rsidRPr="00525D3D" w14:paraId="26555B89" w14:textId="77777777" w:rsidTr="00D042B6">
        <w:tc>
          <w:tcPr>
            <w:tcW w:w="9420" w:type="dxa"/>
          </w:tcPr>
          <w:p w14:paraId="6DC47F52" w14:textId="77777777" w:rsidR="00D042B6" w:rsidRPr="00525D3D" w:rsidRDefault="00D042B6" w:rsidP="00D042B6">
            <w:pPr>
              <w:rPr>
                <w:szCs w:val="24"/>
              </w:rPr>
            </w:pPr>
          </w:p>
        </w:tc>
      </w:tr>
      <w:tr w:rsidR="00D042B6" w:rsidRPr="00F82051" w14:paraId="69D00585" w14:textId="77777777" w:rsidTr="00D042B6">
        <w:tc>
          <w:tcPr>
            <w:tcW w:w="9420" w:type="dxa"/>
            <w:shd w:val="clear" w:color="auto" w:fill="F2F2F2" w:themeFill="background1" w:themeFillShade="F2"/>
          </w:tcPr>
          <w:p w14:paraId="33A55C3B" w14:textId="77777777" w:rsidR="00D042B6" w:rsidRPr="00F82051" w:rsidRDefault="00D042B6" w:rsidP="00D042B6">
            <w:pPr>
              <w:jc w:val="center"/>
              <w:rPr>
                <w:b/>
                <w:szCs w:val="24"/>
              </w:rPr>
            </w:pPr>
            <w:r w:rsidRPr="00F82051">
              <w:rPr>
                <w:b/>
                <w:szCs w:val="24"/>
              </w:rPr>
              <w:t>Solution to Challenge #1</w:t>
            </w:r>
          </w:p>
        </w:tc>
      </w:tr>
      <w:tr w:rsidR="00D042B6" w:rsidRPr="00525D3D" w14:paraId="37E1177F" w14:textId="77777777" w:rsidTr="00D042B6">
        <w:tc>
          <w:tcPr>
            <w:tcW w:w="9420" w:type="dxa"/>
          </w:tcPr>
          <w:p w14:paraId="6C70A118" w14:textId="77777777" w:rsidR="00D042B6" w:rsidRDefault="00D042B6" w:rsidP="00D042B6"/>
        </w:tc>
      </w:tr>
    </w:tbl>
    <w:p w14:paraId="514F2DB1" w14:textId="77777777" w:rsidR="00D042B6" w:rsidRDefault="00D042B6" w:rsidP="00D042B6">
      <w:pPr>
        <w:ind w:left="720"/>
      </w:pPr>
    </w:p>
    <w:tbl>
      <w:tblPr>
        <w:tblW w:w="9420" w:type="dxa"/>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20"/>
      </w:tblGrid>
      <w:tr w:rsidR="00D042B6" w:rsidRPr="00F82051" w14:paraId="2D799D78" w14:textId="77777777" w:rsidTr="00D042B6">
        <w:tc>
          <w:tcPr>
            <w:tcW w:w="9420" w:type="dxa"/>
            <w:shd w:val="clear" w:color="auto" w:fill="F2F2F2" w:themeFill="background1" w:themeFillShade="F2"/>
          </w:tcPr>
          <w:p w14:paraId="6598AEDF" w14:textId="77777777" w:rsidR="00D042B6" w:rsidRPr="00F82051" w:rsidRDefault="00D042B6" w:rsidP="00D042B6">
            <w:pPr>
              <w:jc w:val="center"/>
              <w:rPr>
                <w:b/>
              </w:rPr>
            </w:pPr>
            <w:r w:rsidRPr="00F82051">
              <w:rPr>
                <w:b/>
                <w:szCs w:val="24"/>
              </w:rPr>
              <w:t>Challenge #</w:t>
            </w:r>
            <w:r>
              <w:rPr>
                <w:b/>
                <w:szCs w:val="24"/>
              </w:rPr>
              <w:t>2</w:t>
            </w:r>
          </w:p>
        </w:tc>
      </w:tr>
      <w:tr w:rsidR="00D042B6" w:rsidRPr="00525D3D" w14:paraId="27A20D87" w14:textId="77777777" w:rsidTr="00D042B6">
        <w:tc>
          <w:tcPr>
            <w:tcW w:w="9420" w:type="dxa"/>
          </w:tcPr>
          <w:p w14:paraId="2D9AD31F" w14:textId="77777777" w:rsidR="00D042B6" w:rsidRPr="00525D3D" w:rsidRDefault="00D042B6" w:rsidP="00D042B6">
            <w:pPr>
              <w:rPr>
                <w:szCs w:val="24"/>
              </w:rPr>
            </w:pPr>
          </w:p>
        </w:tc>
      </w:tr>
      <w:tr w:rsidR="00D042B6" w:rsidRPr="00F82051" w14:paraId="4F73FD26" w14:textId="77777777" w:rsidTr="00D042B6">
        <w:tc>
          <w:tcPr>
            <w:tcW w:w="9420" w:type="dxa"/>
            <w:shd w:val="clear" w:color="auto" w:fill="F2F2F2" w:themeFill="background1" w:themeFillShade="F2"/>
          </w:tcPr>
          <w:p w14:paraId="0EEDAF8A" w14:textId="77777777" w:rsidR="00D042B6" w:rsidRPr="00F82051" w:rsidRDefault="00D042B6" w:rsidP="00D042B6">
            <w:pPr>
              <w:jc w:val="center"/>
              <w:rPr>
                <w:b/>
                <w:szCs w:val="24"/>
              </w:rPr>
            </w:pPr>
            <w:r w:rsidRPr="00F82051">
              <w:rPr>
                <w:b/>
                <w:szCs w:val="24"/>
              </w:rPr>
              <w:t>Solution to Challenge #</w:t>
            </w:r>
            <w:r>
              <w:rPr>
                <w:b/>
                <w:szCs w:val="24"/>
              </w:rPr>
              <w:t>2</w:t>
            </w:r>
          </w:p>
        </w:tc>
      </w:tr>
      <w:tr w:rsidR="00D042B6" w:rsidRPr="00525D3D" w14:paraId="7B35EEE4" w14:textId="77777777" w:rsidTr="00D042B6">
        <w:tc>
          <w:tcPr>
            <w:tcW w:w="9420" w:type="dxa"/>
          </w:tcPr>
          <w:p w14:paraId="2FC3879A" w14:textId="77777777" w:rsidR="00D042B6" w:rsidRDefault="00D042B6" w:rsidP="00D042B6"/>
        </w:tc>
      </w:tr>
      <w:tr w:rsidR="00D042B6" w:rsidRPr="00F82051" w14:paraId="1A89AE46" w14:textId="77777777" w:rsidTr="00D042B6">
        <w:tc>
          <w:tcPr>
            <w:tcW w:w="9420" w:type="dxa"/>
            <w:shd w:val="clear" w:color="auto" w:fill="F2F2F2" w:themeFill="background1" w:themeFillShade="F2"/>
          </w:tcPr>
          <w:p w14:paraId="5F1A99C3" w14:textId="77777777" w:rsidR="00D042B6" w:rsidRPr="00F82051" w:rsidRDefault="00D042B6" w:rsidP="00D042B6">
            <w:pPr>
              <w:jc w:val="center"/>
              <w:rPr>
                <w:b/>
              </w:rPr>
            </w:pPr>
            <w:r w:rsidRPr="00F82051">
              <w:rPr>
                <w:b/>
                <w:szCs w:val="24"/>
              </w:rPr>
              <w:t>Challenge #</w:t>
            </w:r>
            <w:r>
              <w:rPr>
                <w:b/>
                <w:szCs w:val="24"/>
              </w:rPr>
              <w:t>3</w:t>
            </w:r>
          </w:p>
        </w:tc>
      </w:tr>
      <w:tr w:rsidR="00D042B6" w:rsidRPr="00525D3D" w14:paraId="35BB10DF" w14:textId="77777777" w:rsidTr="00D042B6">
        <w:tc>
          <w:tcPr>
            <w:tcW w:w="9420" w:type="dxa"/>
          </w:tcPr>
          <w:p w14:paraId="2EEF8481" w14:textId="77777777" w:rsidR="00D042B6" w:rsidRPr="00525D3D" w:rsidRDefault="00D042B6" w:rsidP="00D042B6">
            <w:pPr>
              <w:rPr>
                <w:szCs w:val="24"/>
              </w:rPr>
            </w:pPr>
          </w:p>
        </w:tc>
      </w:tr>
      <w:tr w:rsidR="00D042B6" w:rsidRPr="00F82051" w14:paraId="11373E3A" w14:textId="77777777" w:rsidTr="00D042B6">
        <w:tc>
          <w:tcPr>
            <w:tcW w:w="9420" w:type="dxa"/>
            <w:shd w:val="clear" w:color="auto" w:fill="F2F2F2" w:themeFill="background1" w:themeFillShade="F2"/>
          </w:tcPr>
          <w:p w14:paraId="648303D7" w14:textId="77777777" w:rsidR="00D042B6" w:rsidRPr="00F82051" w:rsidRDefault="00D042B6" w:rsidP="00D042B6">
            <w:pPr>
              <w:jc w:val="center"/>
              <w:rPr>
                <w:b/>
                <w:szCs w:val="24"/>
              </w:rPr>
            </w:pPr>
            <w:r w:rsidRPr="00F82051">
              <w:rPr>
                <w:b/>
                <w:szCs w:val="24"/>
              </w:rPr>
              <w:t>Solution to Challenge #</w:t>
            </w:r>
            <w:r>
              <w:rPr>
                <w:b/>
                <w:szCs w:val="24"/>
              </w:rPr>
              <w:t>3</w:t>
            </w:r>
          </w:p>
        </w:tc>
      </w:tr>
      <w:tr w:rsidR="00D042B6" w:rsidRPr="00525D3D" w14:paraId="3009D5D5" w14:textId="77777777" w:rsidTr="00D042B6">
        <w:tc>
          <w:tcPr>
            <w:tcW w:w="9420" w:type="dxa"/>
          </w:tcPr>
          <w:p w14:paraId="0F5AF8DC" w14:textId="77777777" w:rsidR="00D042B6" w:rsidRDefault="00D042B6" w:rsidP="00D042B6"/>
        </w:tc>
      </w:tr>
    </w:tbl>
    <w:p w14:paraId="045D11EB" w14:textId="77777777" w:rsidR="00D042B6" w:rsidRDefault="00D042B6" w:rsidP="00D042B6">
      <w:pPr>
        <w:spacing w:after="60"/>
        <w:jc w:val="right"/>
        <w:rPr>
          <w:i/>
        </w:rPr>
      </w:pPr>
      <w:r w:rsidRPr="000E1635">
        <w:rPr>
          <w:i/>
        </w:rPr>
        <w:t>(Copy/Paste Rows to Add More Accomplishments if Needed)</w:t>
      </w:r>
    </w:p>
    <w:p w14:paraId="01850711" w14:textId="77777777" w:rsidR="00D042B6" w:rsidRPr="00525D3D" w:rsidRDefault="00D042B6" w:rsidP="00D042B6">
      <w:pPr>
        <w:ind w:left="720"/>
      </w:pPr>
    </w:p>
    <w:tbl>
      <w:tblPr>
        <w:tblStyle w:val="TableGrid"/>
        <w:tblW w:w="0" w:type="auto"/>
        <w:tblLook w:val="04A0" w:firstRow="1" w:lastRow="0" w:firstColumn="1" w:lastColumn="0" w:noHBand="0" w:noVBand="1"/>
      </w:tblPr>
      <w:tblGrid>
        <w:gridCol w:w="2965"/>
        <w:gridCol w:w="6385"/>
      </w:tblGrid>
      <w:tr w:rsidR="00D042B6" w14:paraId="497D18E2" w14:textId="77777777" w:rsidTr="00D042B6">
        <w:tc>
          <w:tcPr>
            <w:tcW w:w="2965" w:type="dxa"/>
            <w:shd w:val="clear" w:color="auto" w:fill="92D050"/>
          </w:tcPr>
          <w:p w14:paraId="676CCE79" w14:textId="77777777" w:rsidR="00D042B6" w:rsidRPr="00FD0276" w:rsidRDefault="00D042B6" w:rsidP="00D042B6">
            <w:pPr>
              <w:rPr>
                <w:b/>
                <w:szCs w:val="24"/>
              </w:rPr>
            </w:pPr>
            <w:r w:rsidRPr="00FD0276">
              <w:rPr>
                <w:b/>
                <w:szCs w:val="24"/>
              </w:rPr>
              <w:t>Environmental Strategy #</w:t>
            </w:r>
            <w:r>
              <w:rPr>
                <w:b/>
                <w:szCs w:val="24"/>
              </w:rPr>
              <w:t>2</w:t>
            </w:r>
            <w:r w:rsidRPr="00FD0276">
              <w:rPr>
                <w:b/>
                <w:szCs w:val="24"/>
              </w:rPr>
              <w:t>:</w:t>
            </w:r>
          </w:p>
        </w:tc>
        <w:tc>
          <w:tcPr>
            <w:tcW w:w="6385" w:type="dxa"/>
          </w:tcPr>
          <w:p w14:paraId="5439D3BF" w14:textId="77777777" w:rsidR="00D042B6" w:rsidRDefault="00D042B6" w:rsidP="00D042B6">
            <w:pPr>
              <w:rPr>
                <w:b/>
                <w:sz w:val="28"/>
                <w:szCs w:val="28"/>
              </w:rPr>
            </w:pPr>
          </w:p>
        </w:tc>
      </w:tr>
    </w:tbl>
    <w:p w14:paraId="5F306F6A" w14:textId="77777777" w:rsidR="00D042B6" w:rsidRDefault="00D042B6" w:rsidP="00D042B6">
      <w:pPr>
        <w:rPr>
          <w:b/>
          <w:szCs w:val="24"/>
          <w:u w:val="single"/>
        </w:rPr>
      </w:pPr>
    </w:p>
    <w:p w14:paraId="602F2320" w14:textId="77777777" w:rsidR="00D042B6" w:rsidRPr="00525D3D" w:rsidRDefault="00D042B6" w:rsidP="00D042B6">
      <w:r w:rsidRPr="00525D3D">
        <w:rPr>
          <w:b/>
          <w:szCs w:val="24"/>
          <w:u w:val="single"/>
        </w:rPr>
        <w:t>ACCOMPLISHMENTS</w:t>
      </w:r>
    </w:p>
    <w:p w14:paraId="0B6378DE" w14:textId="77777777" w:rsidR="00D042B6" w:rsidRPr="00525D3D" w:rsidRDefault="00D042B6" w:rsidP="00D042B6">
      <w:r w:rsidRPr="00525D3D">
        <w:rPr>
          <w:szCs w:val="24"/>
        </w:rPr>
        <w:t>Include Process Accomplishments – things you were able to do/get done</w:t>
      </w:r>
    </w:p>
    <w:p w14:paraId="022081E4" w14:textId="77777777" w:rsidR="00D042B6" w:rsidRPr="00B70EB9" w:rsidRDefault="00D042B6" w:rsidP="00D042B6">
      <w:pPr>
        <w:rPr>
          <w:szCs w:val="24"/>
        </w:rPr>
      </w:pPr>
      <w:r w:rsidRPr="00525D3D">
        <w:rPr>
          <w:szCs w:val="24"/>
        </w:rPr>
        <w:t>Include Outcome Accomplishments – what changed (in communities and/or with individuals)?</w:t>
      </w:r>
    </w:p>
    <w:tbl>
      <w:tblPr>
        <w:tblW w:w="936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50"/>
        <w:gridCol w:w="2160"/>
        <w:gridCol w:w="1980"/>
        <w:gridCol w:w="2970"/>
      </w:tblGrid>
      <w:tr w:rsidR="00D042B6" w:rsidRPr="00525D3D" w14:paraId="5B6ABEC6" w14:textId="77777777" w:rsidTr="00D042B6">
        <w:tc>
          <w:tcPr>
            <w:tcW w:w="9360" w:type="dxa"/>
            <w:gridSpan w:val="4"/>
            <w:shd w:val="clear" w:color="auto" w:fill="F2F2F2" w:themeFill="background1" w:themeFillShade="F2"/>
          </w:tcPr>
          <w:p w14:paraId="3423C5DF" w14:textId="77777777" w:rsidR="00D042B6" w:rsidRPr="00380DEF" w:rsidRDefault="00D042B6" w:rsidP="00D042B6">
            <w:pPr>
              <w:jc w:val="center"/>
              <w:rPr>
                <w:b/>
              </w:rPr>
            </w:pPr>
            <w:r>
              <w:rPr>
                <w:b/>
                <w:szCs w:val="24"/>
              </w:rPr>
              <w:t>Accomplishment #1:</w:t>
            </w:r>
          </w:p>
        </w:tc>
      </w:tr>
      <w:tr w:rsidR="00D042B6" w:rsidRPr="00380DEF" w14:paraId="22F97903" w14:textId="77777777" w:rsidTr="00D042B6">
        <w:tc>
          <w:tcPr>
            <w:tcW w:w="9360" w:type="dxa"/>
            <w:gridSpan w:val="4"/>
            <w:shd w:val="clear" w:color="auto" w:fill="auto"/>
          </w:tcPr>
          <w:p w14:paraId="29259CB4" w14:textId="77777777" w:rsidR="00D042B6" w:rsidRPr="00F82051" w:rsidRDefault="00D042B6" w:rsidP="00D042B6">
            <w:pPr>
              <w:rPr>
                <w:szCs w:val="24"/>
              </w:rPr>
            </w:pPr>
          </w:p>
        </w:tc>
      </w:tr>
      <w:tr w:rsidR="00D042B6" w:rsidRPr="00380DEF" w14:paraId="73B86164" w14:textId="77777777" w:rsidTr="00D042B6">
        <w:tc>
          <w:tcPr>
            <w:tcW w:w="2250" w:type="dxa"/>
            <w:shd w:val="clear" w:color="auto" w:fill="F2F2F2" w:themeFill="background1" w:themeFillShade="F2"/>
          </w:tcPr>
          <w:p w14:paraId="57A436D7" w14:textId="77777777" w:rsidR="00D042B6" w:rsidRPr="00380DEF" w:rsidRDefault="00D042B6" w:rsidP="00D042B6">
            <w:pPr>
              <w:jc w:val="center"/>
              <w:rPr>
                <w:b/>
              </w:rPr>
            </w:pPr>
            <w:r w:rsidRPr="00380DEF">
              <w:rPr>
                <w:b/>
                <w:szCs w:val="24"/>
              </w:rPr>
              <w:t>Estimated Reach</w:t>
            </w:r>
          </w:p>
        </w:tc>
        <w:tc>
          <w:tcPr>
            <w:tcW w:w="2160" w:type="dxa"/>
            <w:shd w:val="clear" w:color="auto" w:fill="F2F2F2" w:themeFill="background1" w:themeFillShade="F2"/>
          </w:tcPr>
          <w:p w14:paraId="51D8AC46" w14:textId="77777777" w:rsidR="00D042B6" w:rsidRPr="00380DEF" w:rsidRDefault="00D042B6" w:rsidP="00D042B6">
            <w:pPr>
              <w:jc w:val="center"/>
              <w:rPr>
                <w:b/>
              </w:rPr>
            </w:pPr>
            <w:r w:rsidRPr="00380DEF">
              <w:rPr>
                <w:b/>
                <w:szCs w:val="24"/>
              </w:rPr>
              <w:t>Actual # Reached</w:t>
            </w:r>
          </w:p>
        </w:tc>
        <w:tc>
          <w:tcPr>
            <w:tcW w:w="1980" w:type="dxa"/>
            <w:shd w:val="clear" w:color="auto" w:fill="F2F2F2" w:themeFill="background1" w:themeFillShade="F2"/>
          </w:tcPr>
          <w:p w14:paraId="0055CEED" w14:textId="77777777" w:rsidR="00D042B6" w:rsidRPr="00380DEF" w:rsidRDefault="00D042B6" w:rsidP="00D042B6">
            <w:pPr>
              <w:jc w:val="center"/>
              <w:rPr>
                <w:b/>
              </w:rPr>
            </w:pPr>
            <w:r w:rsidRPr="00380DEF">
              <w:rPr>
                <w:b/>
                <w:szCs w:val="24"/>
              </w:rPr>
              <w:t>Dosage</w:t>
            </w:r>
          </w:p>
        </w:tc>
        <w:tc>
          <w:tcPr>
            <w:tcW w:w="2970" w:type="dxa"/>
            <w:shd w:val="clear" w:color="auto" w:fill="F2F2F2" w:themeFill="background1" w:themeFillShade="F2"/>
          </w:tcPr>
          <w:p w14:paraId="76F0173C" w14:textId="77777777" w:rsidR="00D042B6" w:rsidRPr="00380DEF" w:rsidRDefault="00D042B6" w:rsidP="00D042B6">
            <w:pPr>
              <w:jc w:val="center"/>
              <w:rPr>
                <w:b/>
              </w:rPr>
            </w:pPr>
            <w:r w:rsidRPr="00380DEF">
              <w:rPr>
                <w:b/>
                <w:szCs w:val="24"/>
              </w:rPr>
              <w:t>Frequency</w:t>
            </w:r>
          </w:p>
        </w:tc>
      </w:tr>
      <w:tr w:rsidR="00D042B6" w:rsidRPr="00525D3D" w14:paraId="0DB40DB1" w14:textId="77777777" w:rsidTr="00D042B6">
        <w:tc>
          <w:tcPr>
            <w:tcW w:w="2250" w:type="dxa"/>
          </w:tcPr>
          <w:p w14:paraId="037D26A7" w14:textId="77777777" w:rsidR="00D042B6" w:rsidRPr="00525D3D" w:rsidRDefault="00D042B6" w:rsidP="00D042B6"/>
        </w:tc>
        <w:tc>
          <w:tcPr>
            <w:tcW w:w="2160" w:type="dxa"/>
          </w:tcPr>
          <w:p w14:paraId="734088BE" w14:textId="77777777" w:rsidR="00D042B6" w:rsidRPr="00525D3D" w:rsidRDefault="00D042B6" w:rsidP="00D042B6"/>
        </w:tc>
        <w:tc>
          <w:tcPr>
            <w:tcW w:w="1980" w:type="dxa"/>
          </w:tcPr>
          <w:p w14:paraId="0DCAC415" w14:textId="77777777" w:rsidR="00D042B6" w:rsidRPr="00525D3D" w:rsidRDefault="00D042B6" w:rsidP="00D042B6"/>
        </w:tc>
        <w:tc>
          <w:tcPr>
            <w:tcW w:w="2970" w:type="dxa"/>
          </w:tcPr>
          <w:p w14:paraId="36D11233" w14:textId="77777777" w:rsidR="00D042B6" w:rsidRPr="00525D3D" w:rsidRDefault="00D042B6" w:rsidP="00D042B6"/>
        </w:tc>
      </w:tr>
      <w:tr w:rsidR="00D042B6" w:rsidRPr="00525D3D" w14:paraId="2C05E2EB" w14:textId="77777777" w:rsidTr="00D042B6">
        <w:tc>
          <w:tcPr>
            <w:tcW w:w="9360" w:type="dxa"/>
            <w:gridSpan w:val="4"/>
            <w:shd w:val="clear" w:color="auto" w:fill="F2F2F2" w:themeFill="background1" w:themeFillShade="F2"/>
          </w:tcPr>
          <w:p w14:paraId="4F7DE6A3" w14:textId="77777777" w:rsidR="00D042B6" w:rsidRPr="00380DEF" w:rsidRDefault="00D042B6" w:rsidP="00D042B6">
            <w:pPr>
              <w:jc w:val="center"/>
              <w:rPr>
                <w:b/>
              </w:rPr>
            </w:pPr>
            <w:r>
              <w:rPr>
                <w:b/>
                <w:szCs w:val="24"/>
              </w:rPr>
              <w:t>Accomplishment #2</w:t>
            </w:r>
          </w:p>
        </w:tc>
      </w:tr>
      <w:tr w:rsidR="00D042B6" w:rsidRPr="00525D3D" w14:paraId="2108B0A4" w14:textId="77777777" w:rsidTr="00D042B6">
        <w:tc>
          <w:tcPr>
            <w:tcW w:w="9360" w:type="dxa"/>
            <w:gridSpan w:val="4"/>
          </w:tcPr>
          <w:p w14:paraId="78DF13D4" w14:textId="77777777" w:rsidR="00D042B6" w:rsidRPr="00F82051" w:rsidRDefault="00D042B6" w:rsidP="00D042B6">
            <w:pPr>
              <w:rPr>
                <w:szCs w:val="24"/>
              </w:rPr>
            </w:pPr>
          </w:p>
        </w:tc>
      </w:tr>
      <w:tr w:rsidR="00D042B6" w:rsidRPr="00380DEF" w14:paraId="53BF9F11" w14:textId="77777777" w:rsidTr="00D042B6">
        <w:tc>
          <w:tcPr>
            <w:tcW w:w="2250" w:type="dxa"/>
          </w:tcPr>
          <w:p w14:paraId="656D4A89" w14:textId="77777777" w:rsidR="00D042B6" w:rsidRPr="00380DEF" w:rsidRDefault="00D042B6" w:rsidP="00D042B6">
            <w:pPr>
              <w:jc w:val="center"/>
              <w:rPr>
                <w:b/>
              </w:rPr>
            </w:pPr>
            <w:r w:rsidRPr="00380DEF">
              <w:rPr>
                <w:b/>
                <w:szCs w:val="24"/>
              </w:rPr>
              <w:t>Estimated Reach</w:t>
            </w:r>
          </w:p>
        </w:tc>
        <w:tc>
          <w:tcPr>
            <w:tcW w:w="2160" w:type="dxa"/>
          </w:tcPr>
          <w:p w14:paraId="2CD14422" w14:textId="77777777" w:rsidR="00D042B6" w:rsidRPr="00380DEF" w:rsidRDefault="00D042B6" w:rsidP="00D042B6">
            <w:pPr>
              <w:jc w:val="center"/>
              <w:rPr>
                <w:b/>
              </w:rPr>
            </w:pPr>
            <w:r w:rsidRPr="00380DEF">
              <w:rPr>
                <w:b/>
                <w:szCs w:val="24"/>
              </w:rPr>
              <w:t>Actual # Reached</w:t>
            </w:r>
          </w:p>
        </w:tc>
        <w:tc>
          <w:tcPr>
            <w:tcW w:w="1980" w:type="dxa"/>
          </w:tcPr>
          <w:p w14:paraId="732FA870" w14:textId="77777777" w:rsidR="00D042B6" w:rsidRPr="00380DEF" w:rsidRDefault="00D042B6" w:rsidP="00D042B6">
            <w:pPr>
              <w:jc w:val="center"/>
              <w:rPr>
                <w:b/>
              </w:rPr>
            </w:pPr>
            <w:r w:rsidRPr="00380DEF">
              <w:rPr>
                <w:b/>
                <w:szCs w:val="24"/>
              </w:rPr>
              <w:t>Dosage</w:t>
            </w:r>
          </w:p>
        </w:tc>
        <w:tc>
          <w:tcPr>
            <w:tcW w:w="2970" w:type="dxa"/>
          </w:tcPr>
          <w:p w14:paraId="065DB399" w14:textId="77777777" w:rsidR="00D042B6" w:rsidRPr="00380DEF" w:rsidRDefault="00D042B6" w:rsidP="00D042B6">
            <w:pPr>
              <w:jc w:val="center"/>
              <w:rPr>
                <w:b/>
              </w:rPr>
            </w:pPr>
            <w:r w:rsidRPr="00380DEF">
              <w:rPr>
                <w:b/>
                <w:szCs w:val="24"/>
              </w:rPr>
              <w:t>Frequency</w:t>
            </w:r>
          </w:p>
        </w:tc>
      </w:tr>
      <w:tr w:rsidR="00D042B6" w:rsidRPr="00525D3D" w14:paraId="2CBE9C03" w14:textId="77777777" w:rsidTr="00D042B6">
        <w:tc>
          <w:tcPr>
            <w:tcW w:w="2250" w:type="dxa"/>
          </w:tcPr>
          <w:p w14:paraId="794628A3" w14:textId="77777777" w:rsidR="00D042B6" w:rsidRPr="00525D3D" w:rsidRDefault="00D042B6" w:rsidP="00D042B6"/>
        </w:tc>
        <w:tc>
          <w:tcPr>
            <w:tcW w:w="2160" w:type="dxa"/>
          </w:tcPr>
          <w:p w14:paraId="1391F0C6" w14:textId="77777777" w:rsidR="00D042B6" w:rsidRPr="00525D3D" w:rsidRDefault="00D042B6" w:rsidP="00D042B6"/>
        </w:tc>
        <w:tc>
          <w:tcPr>
            <w:tcW w:w="1980" w:type="dxa"/>
          </w:tcPr>
          <w:p w14:paraId="60CEA3A2" w14:textId="77777777" w:rsidR="00D042B6" w:rsidRPr="00525D3D" w:rsidRDefault="00D042B6" w:rsidP="00D042B6"/>
        </w:tc>
        <w:tc>
          <w:tcPr>
            <w:tcW w:w="2970" w:type="dxa"/>
          </w:tcPr>
          <w:p w14:paraId="72687788" w14:textId="77777777" w:rsidR="00D042B6" w:rsidRPr="00525D3D" w:rsidRDefault="00D042B6" w:rsidP="00D042B6"/>
        </w:tc>
      </w:tr>
      <w:tr w:rsidR="00D042B6" w:rsidRPr="00525D3D" w14:paraId="2350401B" w14:textId="77777777" w:rsidTr="00D042B6">
        <w:tc>
          <w:tcPr>
            <w:tcW w:w="9360" w:type="dxa"/>
            <w:gridSpan w:val="4"/>
            <w:shd w:val="clear" w:color="auto" w:fill="F2F2F2" w:themeFill="background1" w:themeFillShade="F2"/>
          </w:tcPr>
          <w:p w14:paraId="2773DF74" w14:textId="77777777" w:rsidR="00D042B6" w:rsidRPr="00380DEF" w:rsidRDefault="00D042B6" w:rsidP="00D042B6">
            <w:pPr>
              <w:jc w:val="center"/>
              <w:rPr>
                <w:b/>
              </w:rPr>
            </w:pPr>
            <w:r>
              <w:rPr>
                <w:b/>
                <w:szCs w:val="24"/>
              </w:rPr>
              <w:t>Accomplishment #3</w:t>
            </w:r>
          </w:p>
        </w:tc>
      </w:tr>
      <w:tr w:rsidR="00D042B6" w:rsidRPr="00525D3D" w14:paraId="28BA834F" w14:textId="77777777" w:rsidTr="00D042B6">
        <w:tc>
          <w:tcPr>
            <w:tcW w:w="9360" w:type="dxa"/>
            <w:gridSpan w:val="4"/>
          </w:tcPr>
          <w:p w14:paraId="58B812EA" w14:textId="77777777" w:rsidR="00D042B6" w:rsidRPr="00F82051" w:rsidRDefault="00D042B6" w:rsidP="00D042B6">
            <w:pPr>
              <w:rPr>
                <w:szCs w:val="24"/>
              </w:rPr>
            </w:pPr>
          </w:p>
        </w:tc>
      </w:tr>
      <w:tr w:rsidR="00D042B6" w:rsidRPr="00380DEF" w14:paraId="195FEED8" w14:textId="77777777" w:rsidTr="00D042B6">
        <w:tc>
          <w:tcPr>
            <w:tcW w:w="2250" w:type="dxa"/>
            <w:shd w:val="clear" w:color="auto" w:fill="F2F2F2" w:themeFill="background1" w:themeFillShade="F2"/>
          </w:tcPr>
          <w:p w14:paraId="164C418C" w14:textId="77777777" w:rsidR="00D042B6" w:rsidRPr="00380DEF" w:rsidRDefault="00D042B6" w:rsidP="00D042B6">
            <w:pPr>
              <w:jc w:val="center"/>
              <w:rPr>
                <w:b/>
              </w:rPr>
            </w:pPr>
            <w:r w:rsidRPr="00380DEF">
              <w:rPr>
                <w:b/>
                <w:szCs w:val="24"/>
              </w:rPr>
              <w:t>Estimated Reach</w:t>
            </w:r>
          </w:p>
        </w:tc>
        <w:tc>
          <w:tcPr>
            <w:tcW w:w="2160" w:type="dxa"/>
            <w:shd w:val="clear" w:color="auto" w:fill="F2F2F2" w:themeFill="background1" w:themeFillShade="F2"/>
          </w:tcPr>
          <w:p w14:paraId="067B5528" w14:textId="77777777" w:rsidR="00D042B6" w:rsidRPr="00380DEF" w:rsidRDefault="00D042B6" w:rsidP="00D042B6">
            <w:pPr>
              <w:jc w:val="center"/>
              <w:rPr>
                <w:b/>
              </w:rPr>
            </w:pPr>
            <w:r w:rsidRPr="00380DEF">
              <w:rPr>
                <w:b/>
                <w:szCs w:val="24"/>
              </w:rPr>
              <w:t>Actual # Reached</w:t>
            </w:r>
          </w:p>
        </w:tc>
        <w:tc>
          <w:tcPr>
            <w:tcW w:w="1980" w:type="dxa"/>
            <w:shd w:val="clear" w:color="auto" w:fill="F2F2F2" w:themeFill="background1" w:themeFillShade="F2"/>
          </w:tcPr>
          <w:p w14:paraId="447E82F9" w14:textId="77777777" w:rsidR="00D042B6" w:rsidRPr="00380DEF" w:rsidRDefault="00D042B6" w:rsidP="00D042B6">
            <w:pPr>
              <w:jc w:val="center"/>
              <w:rPr>
                <w:b/>
              </w:rPr>
            </w:pPr>
            <w:r w:rsidRPr="00380DEF">
              <w:rPr>
                <w:b/>
                <w:szCs w:val="24"/>
              </w:rPr>
              <w:t>Dosage</w:t>
            </w:r>
          </w:p>
        </w:tc>
        <w:tc>
          <w:tcPr>
            <w:tcW w:w="2970" w:type="dxa"/>
            <w:shd w:val="clear" w:color="auto" w:fill="F2F2F2" w:themeFill="background1" w:themeFillShade="F2"/>
          </w:tcPr>
          <w:p w14:paraId="44736113" w14:textId="77777777" w:rsidR="00D042B6" w:rsidRPr="00380DEF" w:rsidRDefault="00D042B6" w:rsidP="00D042B6">
            <w:pPr>
              <w:jc w:val="center"/>
              <w:rPr>
                <w:b/>
              </w:rPr>
            </w:pPr>
            <w:r w:rsidRPr="00380DEF">
              <w:rPr>
                <w:b/>
                <w:szCs w:val="24"/>
              </w:rPr>
              <w:t>Frequency</w:t>
            </w:r>
          </w:p>
        </w:tc>
      </w:tr>
      <w:tr w:rsidR="00D042B6" w:rsidRPr="00525D3D" w14:paraId="1B954D07" w14:textId="77777777" w:rsidTr="00D042B6">
        <w:tc>
          <w:tcPr>
            <w:tcW w:w="2250" w:type="dxa"/>
          </w:tcPr>
          <w:p w14:paraId="105A9F40" w14:textId="77777777" w:rsidR="00D042B6" w:rsidRPr="00525D3D" w:rsidRDefault="00D042B6" w:rsidP="00D042B6"/>
        </w:tc>
        <w:tc>
          <w:tcPr>
            <w:tcW w:w="2160" w:type="dxa"/>
          </w:tcPr>
          <w:p w14:paraId="7F9C185D" w14:textId="77777777" w:rsidR="00D042B6" w:rsidRPr="00525D3D" w:rsidRDefault="00D042B6" w:rsidP="00D042B6"/>
        </w:tc>
        <w:tc>
          <w:tcPr>
            <w:tcW w:w="1980" w:type="dxa"/>
          </w:tcPr>
          <w:p w14:paraId="225F97E1" w14:textId="77777777" w:rsidR="00D042B6" w:rsidRPr="00525D3D" w:rsidRDefault="00D042B6" w:rsidP="00D042B6"/>
        </w:tc>
        <w:tc>
          <w:tcPr>
            <w:tcW w:w="2970" w:type="dxa"/>
          </w:tcPr>
          <w:p w14:paraId="48526263" w14:textId="77777777" w:rsidR="00D042B6" w:rsidRPr="00525D3D" w:rsidRDefault="00D042B6" w:rsidP="00D042B6"/>
        </w:tc>
      </w:tr>
    </w:tbl>
    <w:p w14:paraId="0C5C1559" w14:textId="77777777" w:rsidR="00D042B6" w:rsidRDefault="00D042B6" w:rsidP="00D042B6">
      <w:pPr>
        <w:spacing w:after="60"/>
        <w:jc w:val="right"/>
        <w:rPr>
          <w:i/>
        </w:rPr>
      </w:pPr>
      <w:r w:rsidRPr="000E1635">
        <w:rPr>
          <w:i/>
        </w:rPr>
        <w:t>(Copy/Paste Rows to Add More Accomplishments if Needed)</w:t>
      </w:r>
    </w:p>
    <w:p w14:paraId="43AB9EBF" w14:textId="77777777" w:rsidR="00D042B6" w:rsidRPr="000E1635" w:rsidRDefault="00D042B6" w:rsidP="00D042B6">
      <w:pPr>
        <w:spacing w:after="60"/>
        <w:jc w:val="right"/>
        <w:rPr>
          <w:i/>
        </w:rPr>
      </w:pPr>
    </w:p>
    <w:tbl>
      <w:tblPr>
        <w:tblStyle w:val="TableGrid"/>
        <w:tblW w:w="0" w:type="auto"/>
        <w:tblInd w:w="-5" w:type="dxa"/>
        <w:tblLook w:val="04A0" w:firstRow="1" w:lastRow="0" w:firstColumn="1" w:lastColumn="0" w:noHBand="0" w:noVBand="1"/>
      </w:tblPr>
      <w:tblGrid>
        <w:gridCol w:w="9355"/>
      </w:tblGrid>
      <w:tr w:rsidR="00D042B6" w14:paraId="55E0E401" w14:textId="77777777" w:rsidTr="00D042B6">
        <w:tc>
          <w:tcPr>
            <w:tcW w:w="9355" w:type="dxa"/>
            <w:shd w:val="clear" w:color="auto" w:fill="F2F2F2" w:themeFill="background1" w:themeFillShade="F2"/>
          </w:tcPr>
          <w:p w14:paraId="29F5CDB2" w14:textId="77777777" w:rsidR="00D042B6" w:rsidRDefault="00D042B6" w:rsidP="00D042B6">
            <w:pPr>
              <w:rPr>
                <w:b/>
                <w:szCs w:val="24"/>
                <w:u w:val="single"/>
              </w:rPr>
            </w:pPr>
            <w:r w:rsidRPr="000F28D1">
              <w:rPr>
                <w:b/>
                <w:szCs w:val="24"/>
              </w:rPr>
              <w:t xml:space="preserve">Briefly describe how </w:t>
            </w:r>
            <w:r>
              <w:rPr>
                <w:b/>
                <w:szCs w:val="24"/>
              </w:rPr>
              <w:t>S</w:t>
            </w:r>
            <w:r w:rsidRPr="000F28D1">
              <w:rPr>
                <w:b/>
                <w:szCs w:val="24"/>
              </w:rPr>
              <w:t>trategy</w:t>
            </w:r>
            <w:r>
              <w:rPr>
                <w:b/>
                <w:szCs w:val="24"/>
              </w:rPr>
              <w:t xml:space="preserve"> #1 will</w:t>
            </w:r>
            <w:r w:rsidRPr="000F28D1">
              <w:rPr>
                <w:b/>
                <w:szCs w:val="24"/>
              </w:rPr>
              <w:t xml:space="preserve"> be sustained once the project is completed?</w:t>
            </w:r>
            <w:r>
              <w:rPr>
                <w:b/>
                <w:szCs w:val="24"/>
              </w:rPr>
              <w:t xml:space="preserve"> (</w:t>
            </w:r>
            <w:r w:rsidRPr="00AD424D">
              <w:rPr>
                <w:szCs w:val="24"/>
              </w:rPr>
              <w:t>Max length: ½ Page</w:t>
            </w:r>
            <w:r>
              <w:rPr>
                <w:b/>
                <w:szCs w:val="24"/>
              </w:rPr>
              <w:t>)</w:t>
            </w:r>
          </w:p>
        </w:tc>
      </w:tr>
      <w:tr w:rsidR="00D042B6" w14:paraId="6F6C9848" w14:textId="77777777" w:rsidTr="00D042B6">
        <w:tc>
          <w:tcPr>
            <w:tcW w:w="9355" w:type="dxa"/>
          </w:tcPr>
          <w:p w14:paraId="2F97D900" w14:textId="77777777" w:rsidR="00D042B6" w:rsidRPr="00F82051" w:rsidRDefault="00D042B6" w:rsidP="00D042B6">
            <w:pPr>
              <w:rPr>
                <w:szCs w:val="24"/>
                <w:u w:val="single"/>
              </w:rPr>
            </w:pPr>
          </w:p>
        </w:tc>
      </w:tr>
    </w:tbl>
    <w:p w14:paraId="341B06B5" w14:textId="77777777" w:rsidR="00D042B6" w:rsidRDefault="00D042B6" w:rsidP="00D042B6">
      <w:pPr>
        <w:rPr>
          <w:b/>
          <w:szCs w:val="24"/>
          <w:u w:val="single"/>
        </w:rPr>
      </w:pPr>
    </w:p>
    <w:p w14:paraId="0BDD0DAC" w14:textId="77777777" w:rsidR="00D042B6" w:rsidRDefault="00D042B6" w:rsidP="00D042B6">
      <w:pPr>
        <w:rPr>
          <w:b/>
          <w:szCs w:val="24"/>
          <w:u w:val="single"/>
        </w:rPr>
      </w:pPr>
      <w:r w:rsidRPr="00525D3D">
        <w:rPr>
          <w:b/>
          <w:szCs w:val="24"/>
          <w:u w:val="single"/>
        </w:rPr>
        <w:t>CHALLENGES/BARRIERS</w:t>
      </w:r>
    </w:p>
    <w:p w14:paraId="3A6230A3" w14:textId="1E9BC6F9" w:rsidR="00D042B6" w:rsidRPr="00525D3D" w:rsidRDefault="00D042B6" w:rsidP="00D042B6">
      <w:pPr>
        <w:ind w:left="180"/>
      </w:pPr>
      <w:r>
        <w:rPr>
          <w:szCs w:val="24"/>
        </w:rPr>
        <w:t>Briefly d</w:t>
      </w:r>
      <w:r w:rsidRPr="00525D3D">
        <w:rPr>
          <w:szCs w:val="24"/>
        </w:rPr>
        <w:t>escribe all challenges encountered</w:t>
      </w:r>
      <w:r>
        <w:rPr>
          <w:szCs w:val="24"/>
        </w:rPr>
        <w:t xml:space="preserve"> throughout this contract year and solutions found</w:t>
      </w:r>
      <w:r w:rsidRPr="00525D3D">
        <w:rPr>
          <w:szCs w:val="24"/>
        </w:rPr>
        <w:t>.</w:t>
      </w:r>
      <w:r w:rsidR="005C6875">
        <w:rPr>
          <w:szCs w:val="24"/>
        </w:rPr>
        <w:t xml:space="preserve"> </w:t>
      </w:r>
      <w:r w:rsidRPr="00525D3D">
        <w:rPr>
          <w:szCs w:val="24"/>
        </w:rPr>
        <w:t xml:space="preserve">If you were unable to overcome certain challenges, </w:t>
      </w:r>
      <w:r>
        <w:rPr>
          <w:szCs w:val="24"/>
        </w:rPr>
        <w:t xml:space="preserve">state so and offer rationale for </w:t>
      </w:r>
      <w:r w:rsidRPr="00525D3D">
        <w:rPr>
          <w:szCs w:val="24"/>
        </w:rPr>
        <w:t xml:space="preserve">why not? </w:t>
      </w:r>
    </w:p>
    <w:tbl>
      <w:tblPr>
        <w:tblW w:w="9420" w:type="dxa"/>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20"/>
      </w:tblGrid>
      <w:tr w:rsidR="00D042B6" w:rsidRPr="00F82051" w14:paraId="25915B6A" w14:textId="77777777" w:rsidTr="00D042B6">
        <w:tc>
          <w:tcPr>
            <w:tcW w:w="9420" w:type="dxa"/>
            <w:shd w:val="clear" w:color="auto" w:fill="F2F2F2" w:themeFill="background1" w:themeFillShade="F2"/>
          </w:tcPr>
          <w:p w14:paraId="63F0BD0C" w14:textId="77777777" w:rsidR="00D042B6" w:rsidRPr="00F82051" w:rsidRDefault="00D042B6" w:rsidP="00D042B6">
            <w:pPr>
              <w:jc w:val="center"/>
              <w:rPr>
                <w:b/>
              </w:rPr>
            </w:pPr>
            <w:r w:rsidRPr="00F82051">
              <w:rPr>
                <w:b/>
                <w:szCs w:val="24"/>
              </w:rPr>
              <w:t>Challenge #1</w:t>
            </w:r>
          </w:p>
        </w:tc>
      </w:tr>
      <w:tr w:rsidR="00D042B6" w:rsidRPr="00525D3D" w14:paraId="6946CF18" w14:textId="77777777" w:rsidTr="00D042B6">
        <w:tc>
          <w:tcPr>
            <w:tcW w:w="9420" w:type="dxa"/>
          </w:tcPr>
          <w:p w14:paraId="546CB41E" w14:textId="77777777" w:rsidR="00D042B6" w:rsidRPr="00525D3D" w:rsidRDefault="00D042B6" w:rsidP="00D042B6">
            <w:pPr>
              <w:rPr>
                <w:szCs w:val="24"/>
              </w:rPr>
            </w:pPr>
          </w:p>
        </w:tc>
      </w:tr>
      <w:tr w:rsidR="00D042B6" w:rsidRPr="00F82051" w14:paraId="431C9D7B" w14:textId="77777777" w:rsidTr="00D042B6">
        <w:tc>
          <w:tcPr>
            <w:tcW w:w="9420" w:type="dxa"/>
            <w:shd w:val="clear" w:color="auto" w:fill="F2F2F2" w:themeFill="background1" w:themeFillShade="F2"/>
          </w:tcPr>
          <w:p w14:paraId="5C83B0A5" w14:textId="77777777" w:rsidR="00D042B6" w:rsidRPr="00F82051" w:rsidRDefault="00D042B6" w:rsidP="00D042B6">
            <w:pPr>
              <w:jc w:val="center"/>
              <w:rPr>
                <w:b/>
                <w:szCs w:val="24"/>
              </w:rPr>
            </w:pPr>
            <w:r w:rsidRPr="00F82051">
              <w:rPr>
                <w:b/>
                <w:szCs w:val="24"/>
              </w:rPr>
              <w:t>Solution to Challenge #1</w:t>
            </w:r>
          </w:p>
        </w:tc>
      </w:tr>
      <w:tr w:rsidR="00D042B6" w:rsidRPr="00525D3D" w14:paraId="0F128D68" w14:textId="77777777" w:rsidTr="00D042B6">
        <w:tc>
          <w:tcPr>
            <w:tcW w:w="9420" w:type="dxa"/>
          </w:tcPr>
          <w:p w14:paraId="3BD254F8" w14:textId="77777777" w:rsidR="00D042B6" w:rsidRDefault="00D042B6" w:rsidP="00D042B6"/>
        </w:tc>
      </w:tr>
      <w:tr w:rsidR="00D042B6" w:rsidRPr="00F82051" w14:paraId="6221EC8B" w14:textId="77777777" w:rsidTr="00D042B6">
        <w:tc>
          <w:tcPr>
            <w:tcW w:w="9420" w:type="dxa"/>
            <w:shd w:val="clear" w:color="auto" w:fill="F2F2F2" w:themeFill="background1" w:themeFillShade="F2"/>
          </w:tcPr>
          <w:p w14:paraId="55C7840E" w14:textId="77777777" w:rsidR="00D042B6" w:rsidRPr="00F82051" w:rsidRDefault="00D042B6" w:rsidP="00D042B6">
            <w:pPr>
              <w:jc w:val="center"/>
              <w:rPr>
                <w:b/>
              </w:rPr>
            </w:pPr>
            <w:r w:rsidRPr="00F82051">
              <w:rPr>
                <w:b/>
                <w:szCs w:val="24"/>
              </w:rPr>
              <w:t>Challenge #</w:t>
            </w:r>
            <w:r>
              <w:rPr>
                <w:b/>
                <w:szCs w:val="24"/>
              </w:rPr>
              <w:t>2</w:t>
            </w:r>
          </w:p>
        </w:tc>
      </w:tr>
      <w:tr w:rsidR="00D042B6" w:rsidRPr="00525D3D" w14:paraId="2463DBC2" w14:textId="77777777" w:rsidTr="00D042B6">
        <w:tc>
          <w:tcPr>
            <w:tcW w:w="9420" w:type="dxa"/>
          </w:tcPr>
          <w:p w14:paraId="4A7C7A12" w14:textId="77777777" w:rsidR="00D042B6" w:rsidRPr="00525D3D" w:rsidRDefault="00D042B6" w:rsidP="00D042B6">
            <w:pPr>
              <w:rPr>
                <w:szCs w:val="24"/>
              </w:rPr>
            </w:pPr>
          </w:p>
        </w:tc>
      </w:tr>
      <w:tr w:rsidR="00D042B6" w:rsidRPr="00F82051" w14:paraId="5F2A49DC" w14:textId="77777777" w:rsidTr="00D042B6">
        <w:tc>
          <w:tcPr>
            <w:tcW w:w="9420" w:type="dxa"/>
            <w:shd w:val="clear" w:color="auto" w:fill="F2F2F2" w:themeFill="background1" w:themeFillShade="F2"/>
          </w:tcPr>
          <w:p w14:paraId="25F26570" w14:textId="77777777" w:rsidR="00D042B6" w:rsidRPr="00F82051" w:rsidRDefault="00D042B6" w:rsidP="00D042B6">
            <w:pPr>
              <w:jc w:val="center"/>
              <w:rPr>
                <w:b/>
                <w:szCs w:val="24"/>
              </w:rPr>
            </w:pPr>
            <w:r w:rsidRPr="00F82051">
              <w:rPr>
                <w:b/>
                <w:szCs w:val="24"/>
              </w:rPr>
              <w:t>Solution to Challenge #</w:t>
            </w:r>
            <w:r>
              <w:rPr>
                <w:b/>
                <w:szCs w:val="24"/>
              </w:rPr>
              <w:t>2</w:t>
            </w:r>
          </w:p>
        </w:tc>
      </w:tr>
      <w:tr w:rsidR="00D042B6" w:rsidRPr="00525D3D" w14:paraId="30F870FA" w14:textId="77777777" w:rsidTr="00D042B6">
        <w:tc>
          <w:tcPr>
            <w:tcW w:w="9420" w:type="dxa"/>
          </w:tcPr>
          <w:p w14:paraId="74606465" w14:textId="77777777" w:rsidR="00D042B6" w:rsidRDefault="00D042B6" w:rsidP="00D042B6"/>
        </w:tc>
      </w:tr>
      <w:tr w:rsidR="00D042B6" w:rsidRPr="00F82051" w14:paraId="5ED14A50" w14:textId="77777777" w:rsidTr="00D042B6">
        <w:tc>
          <w:tcPr>
            <w:tcW w:w="9420" w:type="dxa"/>
            <w:shd w:val="clear" w:color="auto" w:fill="F2F2F2" w:themeFill="background1" w:themeFillShade="F2"/>
          </w:tcPr>
          <w:p w14:paraId="4612EB14" w14:textId="77777777" w:rsidR="00D042B6" w:rsidRPr="00F82051" w:rsidRDefault="00D042B6" w:rsidP="00D042B6">
            <w:pPr>
              <w:jc w:val="center"/>
              <w:rPr>
                <w:b/>
              </w:rPr>
            </w:pPr>
            <w:r w:rsidRPr="00F82051">
              <w:rPr>
                <w:b/>
                <w:szCs w:val="24"/>
              </w:rPr>
              <w:t>Challenge #</w:t>
            </w:r>
            <w:r>
              <w:rPr>
                <w:b/>
                <w:szCs w:val="24"/>
              </w:rPr>
              <w:t>3</w:t>
            </w:r>
          </w:p>
        </w:tc>
      </w:tr>
      <w:tr w:rsidR="00D042B6" w:rsidRPr="00525D3D" w14:paraId="4E810C81" w14:textId="77777777" w:rsidTr="00D042B6">
        <w:tc>
          <w:tcPr>
            <w:tcW w:w="9420" w:type="dxa"/>
          </w:tcPr>
          <w:p w14:paraId="1E1CB60F" w14:textId="77777777" w:rsidR="00D042B6" w:rsidRPr="00525D3D" w:rsidRDefault="00D042B6" w:rsidP="00D042B6">
            <w:pPr>
              <w:rPr>
                <w:szCs w:val="24"/>
              </w:rPr>
            </w:pPr>
          </w:p>
        </w:tc>
      </w:tr>
      <w:tr w:rsidR="00D042B6" w:rsidRPr="00F82051" w14:paraId="1A426869" w14:textId="77777777" w:rsidTr="00D042B6">
        <w:tc>
          <w:tcPr>
            <w:tcW w:w="9420" w:type="dxa"/>
            <w:shd w:val="clear" w:color="auto" w:fill="F2F2F2" w:themeFill="background1" w:themeFillShade="F2"/>
          </w:tcPr>
          <w:p w14:paraId="47C98D66" w14:textId="77777777" w:rsidR="00D042B6" w:rsidRPr="00F82051" w:rsidRDefault="00D042B6" w:rsidP="00D042B6">
            <w:pPr>
              <w:jc w:val="center"/>
              <w:rPr>
                <w:b/>
                <w:szCs w:val="24"/>
              </w:rPr>
            </w:pPr>
            <w:r w:rsidRPr="00F82051">
              <w:rPr>
                <w:b/>
                <w:szCs w:val="24"/>
              </w:rPr>
              <w:t>Solution to Challenge #</w:t>
            </w:r>
            <w:r>
              <w:rPr>
                <w:b/>
                <w:szCs w:val="24"/>
              </w:rPr>
              <w:t>3</w:t>
            </w:r>
          </w:p>
        </w:tc>
      </w:tr>
      <w:tr w:rsidR="00D042B6" w:rsidRPr="00525D3D" w14:paraId="6A90D86A" w14:textId="77777777" w:rsidTr="00D042B6">
        <w:tc>
          <w:tcPr>
            <w:tcW w:w="9420" w:type="dxa"/>
          </w:tcPr>
          <w:p w14:paraId="00AC3C45" w14:textId="77777777" w:rsidR="00D042B6" w:rsidRDefault="00D042B6" w:rsidP="00D042B6"/>
        </w:tc>
      </w:tr>
    </w:tbl>
    <w:p w14:paraId="51CB40EF" w14:textId="77777777" w:rsidR="00D042B6" w:rsidRDefault="00D042B6" w:rsidP="00D042B6">
      <w:pPr>
        <w:spacing w:after="60"/>
        <w:jc w:val="right"/>
        <w:rPr>
          <w:i/>
        </w:rPr>
      </w:pPr>
      <w:r w:rsidRPr="000E1635">
        <w:rPr>
          <w:i/>
        </w:rPr>
        <w:t>(Copy/Paste Rows to Add More Accomplishments if Needed)</w:t>
      </w:r>
    </w:p>
    <w:p w14:paraId="7D8701BD" w14:textId="77777777" w:rsidR="00D042B6" w:rsidRPr="00525D3D" w:rsidRDefault="00D042B6" w:rsidP="00D042B6"/>
    <w:tbl>
      <w:tblPr>
        <w:tblStyle w:val="TableGrid"/>
        <w:tblW w:w="0" w:type="auto"/>
        <w:tblLook w:val="04A0" w:firstRow="1" w:lastRow="0" w:firstColumn="1" w:lastColumn="0" w:noHBand="0" w:noVBand="1"/>
      </w:tblPr>
      <w:tblGrid>
        <w:gridCol w:w="2965"/>
        <w:gridCol w:w="6385"/>
      </w:tblGrid>
      <w:tr w:rsidR="00D042B6" w14:paraId="0B18DF1E" w14:textId="77777777" w:rsidTr="00D042B6">
        <w:tc>
          <w:tcPr>
            <w:tcW w:w="2965" w:type="dxa"/>
            <w:shd w:val="clear" w:color="auto" w:fill="92D050"/>
          </w:tcPr>
          <w:p w14:paraId="3F5AA599" w14:textId="77777777" w:rsidR="00D042B6" w:rsidRPr="00FD0276" w:rsidRDefault="00D042B6" w:rsidP="00D042B6">
            <w:pPr>
              <w:rPr>
                <w:b/>
                <w:szCs w:val="24"/>
              </w:rPr>
            </w:pPr>
            <w:r>
              <w:rPr>
                <w:b/>
                <w:szCs w:val="24"/>
              </w:rPr>
              <w:t>Individual</w:t>
            </w:r>
            <w:r w:rsidRPr="00FD0276">
              <w:rPr>
                <w:b/>
                <w:szCs w:val="24"/>
              </w:rPr>
              <w:t xml:space="preserve"> Strategy #</w:t>
            </w:r>
            <w:r>
              <w:rPr>
                <w:b/>
                <w:szCs w:val="24"/>
              </w:rPr>
              <w:t>1</w:t>
            </w:r>
            <w:r w:rsidRPr="00FD0276">
              <w:rPr>
                <w:b/>
                <w:szCs w:val="24"/>
              </w:rPr>
              <w:t>:</w:t>
            </w:r>
          </w:p>
        </w:tc>
        <w:tc>
          <w:tcPr>
            <w:tcW w:w="6385" w:type="dxa"/>
          </w:tcPr>
          <w:p w14:paraId="138FB4D4" w14:textId="77777777" w:rsidR="00D042B6" w:rsidRDefault="00D042B6" w:rsidP="00D042B6">
            <w:pPr>
              <w:rPr>
                <w:b/>
                <w:sz w:val="28"/>
                <w:szCs w:val="28"/>
              </w:rPr>
            </w:pPr>
          </w:p>
        </w:tc>
      </w:tr>
    </w:tbl>
    <w:p w14:paraId="54343AEB" w14:textId="77777777" w:rsidR="00D042B6" w:rsidRDefault="00D042B6" w:rsidP="00D042B6">
      <w:pPr>
        <w:rPr>
          <w:b/>
          <w:szCs w:val="24"/>
          <w:u w:val="single"/>
        </w:rPr>
      </w:pPr>
    </w:p>
    <w:p w14:paraId="72C52BF9" w14:textId="77777777" w:rsidR="00D042B6" w:rsidRPr="00525D3D" w:rsidRDefault="00D042B6" w:rsidP="00D042B6">
      <w:r w:rsidRPr="00525D3D">
        <w:rPr>
          <w:b/>
          <w:szCs w:val="24"/>
          <w:u w:val="single"/>
        </w:rPr>
        <w:t>ACCOMPLISHMENTS</w:t>
      </w:r>
    </w:p>
    <w:p w14:paraId="1134F129" w14:textId="77777777" w:rsidR="00D042B6" w:rsidRPr="00525D3D" w:rsidRDefault="00D042B6" w:rsidP="00D042B6">
      <w:r w:rsidRPr="00525D3D">
        <w:rPr>
          <w:szCs w:val="24"/>
        </w:rPr>
        <w:t>Include Process Accomplishments – things you were able to do/get done</w:t>
      </w:r>
    </w:p>
    <w:p w14:paraId="3714758E" w14:textId="77777777" w:rsidR="00D042B6" w:rsidRPr="00B70EB9" w:rsidRDefault="00D042B6" w:rsidP="00D042B6">
      <w:pPr>
        <w:rPr>
          <w:szCs w:val="24"/>
        </w:rPr>
      </w:pPr>
      <w:r w:rsidRPr="00525D3D">
        <w:rPr>
          <w:szCs w:val="24"/>
        </w:rPr>
        <w:t>Include Outcome Accomplishments – what changed (in communities and/or with individuals)?</w:t>
      </w:r>
    </w:p>
    <w:tbl>
      <w:tblPr>
        <w:tblW w:w="936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50"/>
        <w:gridCol w:w="2160"/>
        <w:gridCol w:w="1980"/>
        <w:gridCol w:w="2970"/>
      </w:tblGrid>
      <w:tr w:rsidR="00D042B6" w:rsidRPr="00525D3D" w14:paraId="2BF99FD9" w14:textId="77777777" w:rsidTr="00D042B6">
        <w:tc>
          <w:tcPr>
            <w:tcW w:w="9360" w:type="dxa"/>
            <w:gridSpan w:val="4"/>
            <w:shd w:val="clear" w:color="auto" w:fill="F2F2F2" w:themeFill="background1" w:themeFillShade="F2"/>
          </w:tcPr>
          <w:p w14:paraId="26EEA340" w14:textId="77777777" w:rsidR="00D042B6" w:rsidRPr="00380DEF" w:rsidRDefault="00D042B6" w:rsidP="00D042B6">
            <w:pPr>
              <w:jc w:val="center"/>
              <w:rPr>
                <w:b/>
              </w:rPr>
            </w:pPr>
            <w:r>
              <w:rPr>
                <w:b/>
                <w:szCs w:val="24"/>
              </w:rPr>
              <w:t>Accomplishment #1:</w:t>
            </w:r>
          </w:p>
        </w:tc>
      </w:tr>
      <w:tr w:rsidR="00D042B6" w:rsidRPr="00380DEF" w14:paraId="27DA01F6" w14:textId="77777777" w:rsidTr="00D042B6">
        <w:tc>
          <w:tcPr>
            <w:tcW w:w="9360" w:type="dxa"/>
            <w:gridSpan w:val="4"/>
            <w:shd w:val="clear" w:color="auto" w:fill="auto"/>
          </w:tcPr>
          <w:p w14:paraId="22761A41" w14:textId="77777777" w:rsidR="00D042B6" w:rsidRPr="00F82051" w:rsidRDefault="00D042B6" w:rsidP="00D042B6">
            <w:pPr>
              <w:rPr>
                <w:szCs w:val="24"/>
              </w:rPr>
            </w:pPr>
          </w:p>
        </w:tc>
      </w:tr>
      <w:tr w:rsidR="00D042B6" w:rsidRPr="00380DEF" w14:paraId="68542CA4" w14:textId="77777777" w:rsidTr="00D042B6">
        <w:tc>
          <w:tcPr>
            <w:tcW w:w="2250" w:type="dxa"/>
            <w:shd w:val="clear" w:color="auto" w:fill="F2F2F2" w:themeFill="background1" w:themeFillShade="F2"/>
          </w:tcPr>
          <w:p w14:paraId="718A05BE" w14:textId="77777777" w:rsidR="00D042B6" w:rsidRPr="00380DEF" w:rsidRDefault="00D042B6" w:rsidP="00D042B6">
            <w:pPr>
              <w:jc w:val="center"/>
              <w:rPr>
                <w:b/>
              </w:rPr>
            </w:pPr>
            <w:r w:rsidRPr="00380DEF">
              <w:rPr>
                <w:b/>
                <w:szCs w:val="24"/>
              </w:rPr>
              <w:t>Estimated Reach</w:t>
            </w:r>
          </w:p>
        </w:tc>
        <w:tc>
          <w:tcPr>
            <w:tcW w:w="2160" w:type="dxa"/>
            <w:shd w:val="clear" w:color="auto" w:fill="F2F2F2" w:themeFill="background1" w:themeFillShade="F2"/>
          </w:tcPr>
          <w:p w14:paraId="570B3FE2" w14:textId="77777777" w:rsidR="00D042B6" w:rsidRPr="00380DEF" w:rsidRDefault="00D042B6" w:rsidP="00D042B6">
            <w:pPr>
              <w:jc w:val="center"/>
              <w:rPr>
                <w:b/>
              </w:rPr>
            </w:pPr>
            <w:r w:rsidRPr="00380DEF">
              <w:rPr>
                <w:b/>
                <w:szCs w:val="24"/>
              </w:rPr>
              <w:t>Actual # Reached</w:t>
            </w:r>
          </w:p>
        </w:tc>
        <w:tc>
          <w:tcPr>
            <w:tcW w:w="1980" w:type="dxa"/>
            <w:shd w:val="clear" w:color="auto" w:fill="F2F2F2" w:themeFill="background1" w:themeFillShade="F2"/>
          </w:tcPr>
          <w:p w14:paraId="659EB6A9" w14:textId="77777777" w:rsidR="00D042B6" w:rsidRPr="00380DEF" w:rsidRDefault="00D042B6" w:rsidP="00D042B6">
            <w:pPr>
              <w:jc w:val="center"/>
              <w:rPr>
                <w:b/>
              </w:rPr>
            </w:pPr>
            <w:r w:rsidRPr="00380DEF">
              <w:rPr>
                <w:b/>
                <w:szCs w:val="24"/>
              </w:rPr>
              <w:t>Dosage</w:t>
            </w:r>
          </w:p>
        </w:tc>
        <w:tc>
          <w:tcPr>
            <w:tcW w:w="2970" w:type="dxa"/>
            <w:shd w:val="clear" w:color="auto" w:fill="F2F2F2" w:themeFill="background1" w:themeFillShade="F2"/>
          </w:tcPr>
          <w:p w14:paraId="14D27160" w14:textId="77777777" w:rsidR="00D042B6" w:rsidRPr="00380DEF" w:rsidRDefault="00D042B6" w:rsidP="00D042B6">
            <w:pPr>
              <w:jc w:val="center"/>
              <w:rPr>
                <w:b/>
              </w:rPr>
            </w:pPr>
            <w:r w:rsidRPr="00380DEF">
              <w:rPr>
                <w:b/>
                <w:szCs w:val="24"/>
              </w:rPr>
              <w:t>Frequency</w:t>
            </w:r>
          </w:p>
        </w:tc>
      </w:tr>
      <w:tr w:rsidR="00D042B6" w:rsidRPr="00525D3D" w14:paraId="321316E5" w14:textId="77777777" w:rsidTr="00D042B6">
        <w:tc>
          <w:tcPr>
            <w:tcW w:w="2250" w:type="dxa"/>
          </w:tcPr>
          <w:p w14:paraId="00417556" w14:textId="77777777" w:rsidR="00D042B6" w:rsidRPr="00525D3D" w:rsidRDefault="00D042B6" w:rsidP="00D042B6"/>
        </w:tc>
        <w:tc>
          <w:tcPr>
            <w:tcW w:w="2160" w:type="dxa"/>
          </w:tcPr>
          <w:p w14:paraId="6A3F0AFA" w14:textId="77777777" w:rsidR="00D042B6" w:rsidRPr="00525D3D" w:rsidRDefault="00D042B6" w:rsidP="00D042B6"/>
        </w:tc>
        <w:tc>
          <w:tcPr>
            <w:tcW w:w="1980" w:type="dxa"/>
          </w:tcPr>
          <w:p w14:paraId="0F951581" w14:textId="77777777" w:rsidR="00D042B6" w:rsidRPr="00525D3D" w:rsidRDefault="00D042B6" w:rsidP="00D042B6"/>
        </w:tc>
        <w:tc>
          <w:tcPr>
            <w:tcW w:w="2970" w:type="dxa"/>
          </w:tcPr>
          <w:p w14:paraId="6566C150" w14:textId="77777777" w:rsidR="00D042B6" w:rsidRPr="00525D3D" w:rsidRDefault="00D042B6" w:rsidP="00D042B6"/>
        </w:tc>
      </w:tr>
      <w:tr w:rsidR="00D042B6" w:rsidRPr="00525D3D" w14:paraId="4B93C32F" w14:textId="77777777" w:rsidTr="00D042B6">
        <w:tc>
          <w:tcPr>
            <w:tcW w:w="9360" w:type="dxa"/>
            <w:gridSpan w:val="4"/>
            <w:shd w:val="clear" w:color="auto" w:fill="F2F2F2" w:themeFill="background1" w:themeFillShade="F2"/>
          </w:tcPr>
          <w:p w14:paraId="21621A32" w14:textId="77777777" w:rsidR="00D042B6" w:rsidRPr="00380DEF" w:rsidRDefault="00D042B6" w:rsidP="00D042B6">
            <w:pPr>
              <w:jc w:val="center"/>
              <w:rPr>
                <w:b/>
              </w:rPr>
            </w:pPr>
            <w:r>
              <w:rPr>
                <w:b/>
                <w:szCs w:val="24"/>
              </w:rPr>
              <w:t>Accomplishment #2</w:t>
            </w:r>
          </w:p>
        </w:tc>
      </w:tr>
      <w:tr w:rsidR="00D042B6" w:rsidRPr="00525D3D" w14:paraId="51B8409C" w14:textId="77777777" w:rsidTr="00D042B6">
        <w:tc>
          <w:tcPr>
            <w:tcW w:w="9360" w:type="dxa"/>
            <w:gridSpan w:val="4"/>
          </w:tcPr>
          <w:p w14:paraId="7EB3C5CD" w14:textId="77777777" w:rsidR="00D042B6" w:rsidRPr="00F82051" w:rsidRDefault="00D042B6" w:rsidP="00D042B6">
            <w:pPr>
              <w:rPr>
                <w:szCs w:val="24"/>
              </w:rPr>
            </w:pPr>
          </w:p>
        </w:tc>
      </w:tr>
      <w:tr w:rsidR="00D042B6" w:rsidRPr="00380DEF" w14:paraId="3095453A" w14:textId="77777777" w:rsidTr="00D042B6">
        <w:tc>
          <w:tcPr>
            <w:tcW w:w="2250" w:type="dxa"/>
          </w:tcPr>
          <w:p w14:paraId="24937352" w14:textId="77777777" w:rsidR="00D042B6" w:rsidRPr="00380DEF" w:rsidRDefault="00D042B6" w:rsidP="00D042B6">
            <w:pPr>
              <w:jc w:val="center"/>
              <w:rPr>
                <w:b/>
              </w:rPr>
            </w:pPr>
            <w:r w:rsidRPr="00380DEF">
              <w:rPr>
                <w:b/>
                <w:szCs w:val="24"/>
              </w:rPr>
              <w:t>Estimated Reach</w:t>
            </w:r>
          </w:p>
        </w:tc>
        <w:tc>
          <w:tcPr>
            <w:tcW w:w="2160" w:type="dxa"/>
          </w:tcPr>
          <w:p w14:paraId="47BBD1AD" w14:textId="77777777" w:rsidR="00D042B6" w:rsidRPr="00380DEF" w:rsidRDefault="00D042B6" w:rsidP="00D042B6">
            <w:pPr>
              <w:jc w:val="center"/>
              <w:rPr>
                <w:b/>
              </w:rPr>
            </w:pPr>
            <w:r w:rsidRPr="00380DEF">
              <w:rPr>
                <w:b/>
                <w:szCs w:val="24"/>
              </w:rPr>
              <w:t>Actual # Reached</w:t>
            </w:r>
          </w:p>
        </w:tc>
        <w:tc>
          <w:tcPr>
            <w:tcW w:w="1980" w:type="dxa"/>
          </w:tcPr>
          <w:p w14:paraId="0B67BF3B" w14:textId="77777777" w:rsidR="00D042B6" w:rsidRPr="00380DEF" w:rsidRDefault="00D042B6" w:rsidP="00D042B6">
            <w:pPr>
              <w:jc w:val="center"/>
              <w:rPr>
                <w:b/>
              </w:rPr>
            </w:pPr>
            <w:r w:rsidRPr="00380DEF">
              <w:rPr>
                <w:b/>
                <w:szCs w:val="24"/>
              </w:rPr>
              <w:t>Dosage</w:t>
            </w:r>
          </w:p>
        </w:tc>
        <w:tc>
          <w:tcPr>
            <w:tcW w:w="2970" w:type="dxa"/>
          </w:tcPr>
          <w:p w14:paraId="261FE4B2" w14:textId="77777777" w:rsidR="00D042B6" w:rsidRPr="00380DEF" w:rsidRDefault="00D042B6" w:rsidP="00D042B6">
            <w:pPr>
              <w:jc w:val="center"/>
              <w:rPr>
                <w:b/>
              </w:rPr>
            </w:pPr>
            <w:r w:rsidRPr="00380DEF">
              <w:rPr>
                <w:b/>
                <w:szCs w:val="24"/>
              </w:rPr>
              <w:t>Frequency</w:t>
            </w:r>
          </w:p>
        </w:tc>
      </w:tr>
      <w:tr w:rsidR="00D042B6" w:rsidRPr="00525D3D" w14:paraId="79534113" w14:textId="77777777" w:rsidTr="00D042B6">
        <w:tc>
          <w:tcPr>
            <w:tcW w:w="2250" w:type="dxa"/>
          </w:tcPr>
          <w:p w14:paraId="698D7D43" w14:textId="77777777" w:rsidR="00D042B6" w:rsidRPr="00525D3D" w:rsidRDefault="00D042B6" w:rsidP="00D042B6"/>
        </w:tc>
        <w:tc>
          <w:tcPr>
            <w:tcW w:w="2160" w:type="dxa"/>
          </w:tcPr>
          <w:p w14:paraId="740B6035" w14:textId="77777777" w:rsidR="00D042B6" w:rsidRPr="00525D3D" w:rsidRDefault="00D042B6" w:rsidP="00D042B6"/>
        </w:tc>
        <w:tc>
          <w:tcPr>
            <w:tcW w:w="1980" w:type="dxa"/>
          </w:tcPr>
          <w:p w14:paraId="7376CE88" w14:textId="77777777" w:rsidR="00D042B6" w:rsidRPr="00525D3D" w:rsidRDefault="00D042B6" w:rsidP="00D042B6"/>
        </w:tc>
        <w:tc>
          <w:tcPr>
            <w:tcW w:w="2970" w:type="dxa"/>
          </w:tcPr>
          <w:p w14:paraId="2FDE2C39" w14:textId="77777777" w:rsidR="00D042B6" w:rsidRPr="00525D3D" w:rsidRDefault="00D042B6" w:rsidP="00D042B6"/>
        </w:tc>
      </w:tr>
      <w:tr w:rsidR="00D042B6" w:rsidRPr="00525D3D" w14:paraId="7F80FCDD" w14:textId="77777777" w:rsidTr="00D042B6">
        <w:tc>
          <w:tcPr>
            <w:tcW w:w="9360" w:type="dxa"/>
            <w:gridSpan w:val="4"/>
            <w:shd w:val="clear" w:color="auto" w:fill="F2F2F2" w:themeFill="background1" w:themeFillShade="F2"/>
          </w:tcPr>
          <w:p w14:paraId="09F462DA" w14:textId="77777777" w:rsidR="00D042B6" w:rsidRPr="00380DEF" w:rsidRDefault="00D042B6" w:rsidP="00D042B6">
            <w:pPr>
              <w:jc w:val="center"/>
              <w:rPr>
                <w:b/>
              </w:rPr>
            </w:pPr>
            <w:r>
              <w:rPr>
                <w:b/>
                <w:szCs w:val="24"/>
              </w:rPr>
              <w:t>Accomplishment #3</w:t>
            </w:r>
          </w:p>
        </w:tc>
      </w:tr>
      <w:tr w:rsidR="00D042B6" w:rsidRPr="00525D3D" w14:paraId="2D69F1F3" w14:textId="77777777" w:rsidTr="00D042B6">
        <w:tc>
          <w:tcPr>
            <w:tcW w:w="9360" w:type="dxa"/>
            <w:gridSpan w:val="4"/>
          </w:tcPr>
          <w:p w14:paraId="1271A8EB" w14:textId="77777777" w:rsidR="00D042B6" w:rsidRPr="00F82051" w:rsidRDefault="00D042B6" w:rsidP="00D042B6">
            <w:pPr>
              <w:rPr>
                <w:szCs w:val="24"/>
              </w:rPr>
            </w:pPr>
          </w:p>
        </w:tc>
      </w:tr>
      <w:tr w:rsidR="00D042B6" w:rsidRPr="00380DEF" w14:paraId="7A7C0105" w14:textId="77777777" w:rsidTr="00D042B6">
        <w:tc>
          <w:tcPr>
            <w:tcW w:w="2250" w:type="dxa"/>
            <w:shd w:val="clear" w:color="auto" w:fill="F2F2F2" w:themeFill="background1" w:themeFillShade="F2"/>
          </w:tcPr>
          <w:p w14:paraId="5473C20E" w14:textId="77777777" w:rsidR="00D042B6" w:rsidRPr="00380DEF" w:rsidRDefault="00D042B6" w:rsidP="00D042B6">
            <w:pPr>
              <w:jc w:val="center"/>
              <w:rPr>
                <w:b/>
              </w:rPr>
            </w:pPr>
            <w:r w:rsidRPr="00380DEF">
              <w:rPr>
                <w:b/>
                <w:szCs w:val="24"/>
              </w:rPr>
              <w:t>Estimated Reach</w:t>
            </w:r>
          </w:p>
        </w:tc>
        <w:tc>
          <w:tcPr>
            <w:tcW w:w="2160" w:type="dxa"/>
            <w:shd w:val="clear" w:color="auto" w:fill="F2F2F2" w:themeFill="background1" w:themeFillShade="F2"/>
          </w:tcPr>
          <w:p w14:paraId="77E87790" w14:textId="77777777" w:rsidR="00D042B6" w:rsidRPr="00380DEF" w:rsidRDefault="00D042B6" w:rsidP="00D042B6">
            <w:pPr>
              <w:jc w:val="center"/>
              <w:rPr>
                <w:b/>
              </w:rPr>
            </w:pPr>
            <w:r w:rsidRPr="00380DEF">
              <w:rPr>
                <w:b/>
                <w:szCs w:val="24"/>
              </w:rPr>
              <w:t>Actual # Reached</w:t>
            </w:r>
          </w:p>
        </w:tc>
        <w:tc>
          <w:tcPr>
            <w:tcW w:w="1980" w:type="dxa"/>
            <w:shd w:val="clear" w:color="auto" w:fill="F2F2F2" w:themeFill="background1" w:themeFillShade="F2"/>
          </w:tcPr>
          <w:p w14:paraId="2C3FBF68" w14:textId="77777777" w:rsidR="00D042B6" w:rsidRPr="00380DEF" w:rsidRDefault="00D042B6" w:rsidP="00D042B6">
            <w:pPr>
              <w:jc w:val="center"/>
              <w:rPr>
                <w:b/>
              </w:rPr>
            </w:pPr>
            <w:r w:rsidRPr="00380DEF">
              <w:rPr>
                <w:b/>
                <w:szCs w:val="24"/>
              </w:rPr>
              <w:t>Dosage</w:t>
            </w:r>
          </w:p>
        </w:tc>
        <w:tc>
          <w:tcPr>
            <w:tcW w:w="2970" w:type="dxa"/>
            <w:shd w:val="clear" w:color="auto" w:fill="F2F2F2" w:themeFill="background1" w:themeFillShade="F2"/>
          </w:tcPr>
          <w:p w14:paraId="249EC86F" w14:textId="77777777" w:rsidR="00D042B6" w:rsidRPr="00380DEF" w:rsidRDefault="00D042B6" w:rsidP="00D042B6">
            <w:pPr>
              <w:jc w:val="center"/>
              <w:rPr>
                <w:b/>
              </w:rPr>
            </w:pPr>
            <w:r w:rsidRPr="00380DEF">
              <w:rPr>
                <w:b/>
                <w:szCs w:val="24"/>
              </w:rPr>
              <w:t>Frequency</w:t>
            </w:r>
          </w:p>
        </w:tc>
      </w:tr>
      <w:tr w:rsidR="00D042B6" w:rsidRPr="00525D3D" w14:paraId="0ECD5D37" w14:textId="77777777" w:rsidTr="00D042B6">
        <w:tc>
          <w:tcPr>
            <w:tcW w:w="2250" w:type="dxa"/>
          </w:tcPr>
          <w:p w14:paraId="02400D96" w14:textId="77777777" w:rsidR="00D042B6" w:rsidRPr="00525D3D" w:rsidRDefault="00D042B6" w:rsidP="00D042B6"/>
        </w:tc>
        <w:tc>
          <w:tcPr>
            <w:tcW w:w="2160" w:type="dxa"/>
          </w:tcPr>
          <w:p w14:paraId="6E55F534" w14:textId="77777777" w:rsidR="00D042B6" w:rsidRPr="00525D3D" w:rsidRDefault="00D042B6" w:rsidP="00D042B6"/>
        </w:tc>
        <w:tc>
          <w:tcPr>
            <w:tcW w:w="1980" w:type="dxa"/>
          </w:tcPr>
          <w:p w14:paraId="72ACB131" w14:textId="77777777" w:rsidR="00D042B6" w:rsidRPr="00525D3D" w:rsidRDefault="00D042B6" w:rsidP="00D042B6"/>
        </w:tc>
        <w:tc>
          <w:tcPr>
            <w:tcW w:w="2970" w:type="dxa"/>
          </w:tcPr>
          <w:p w14:paraId="6616ABE5" w14:textId="77777777" w:rsidR="00D042B6" w:rsidRPr="00525D3D" w:rsidRDefault="00D042B6" w:rsidP="00D042B6"/>
        </w:tc>
      </w:tr>
      <w:tr w:rsidR="00D042B6" w:rsidRPr="00525D3D" w14:paraId="2F0D792B" w14:textId="77777777" w:rsidTr="00D042B6">
        <w:tc>
          <w:tcPr>
            <w:tcW w:w="9360" w:type="dxa"/>
            <w:gridSpan w:val="4"/>
          </w:tcPr>
          <w:p w14:paraId="777DC578" w14:textId="77777777" w:rsidR="00D042B6" w:rsidRPr="00525D3D" w:rsidRDefault="00D042B6" w:rsidP="00D042B6">
            <w:pPr>
              <w:rPr>
                <w:szCs w:val="24"/>
              </w:rPr>
            </w:pPr>
          </w:p>
        </w:tc>
      </w:tr>
    </w:tbl>
    <w:p w14:paraId="32EE21BE" w14:textId="77777777" w:rsidR="00D042B6" w:rsidRDefault="00D042B6" w:rsidP="00D042B6">
      <w:pPr>
        <w:spacing w:after="60"/>
        <w:jc w:val="right"/>
        <w:rPr>
          <w:i/>
        </w:rPr>
      </w:pPr>
      <w:r w:rsidRPr="000E1635">
        <w:rPr>
          <w:i/>
        </w:rPr>
        <w:t>(Copy/Paste Rows to Add More Accomplishments if Needed)</w:t>
      </w:r>
    </w:p>
    <w:p w14:paraId="7491358F" w14:textId="77777777" w:rsidR="00D042B6" w:rsidRPr="000E1635" w:rsidRDefault="00D042B6" w:rsidP="00D042B6">
      <w:pPr>
        <w:spacing w:after="60"/>
        <w:jc w:val="right"/>
        <w:rPr>
          <w:i/>
        </w:rPr>
      </w:pPr>
    </w:p>
    <w:tbl>
      <w:tblPr>
        <w:tblStyle w:val="TableGrid"/>
        <w:tblW w:w="0" w:type="auto"/>
        <w:tblInd w:w="-5" w:type="dxa"/>
        <w:tblLook w:val="04A0" w:firstRow="1" w:lastRow="0" w:firstColumn="1" w:lastColumn="0" w:noHBand="0" w:noVBand="1"/>
      </w:tblPr>
      <w:tblGrid>
        <w:gridCol w:w="9355"/>
      </w:tblGrid>
      <w:tr w:rsidR="00D042B6" w14:paraId="583A3AD8" w14:textId="77777777" w:rsidTr="00D042B6">
        <w:tc>
          <w:tcPr>
            <w:tcW w:w="9355" w:type="dxa"/>
            <w:shd w:val="clear" w:color="auto" w:fill="F2F2F2" w:themeFill="background1" w:themeFillShade="F2"/>
          </w:tcPr>
          <w:p w14:paraId="01C0B05B" w14:textId="77777777" w:rsidR="00D042B6" w:rsidRDefault="00D042B6" w:rsidP="00D042B6">
            <w:pPr>
              <w:rPr>
                <w:b/>
                <w:szCs w:val="24"/>
                <w:u w:val="single"/>
              </w:rPr>
            </w:pPr>
            <w:r w:rsidRPr="000F28D1">
              <w:rPr>
                <w:b/>
                <w:szCs w:val="24"/>
              </w:rPr>
              <w:t xml:space="preserve">Briefly describe how </w:t>
            </w:r>
            <w:r>
              <w:rPr>
                <w:b/>
                <w:szCs w:val="24"/>
              </w:rPr>
              <w:t>S</w:t>
            </w:r>
            <w:r w:rsidRPr="000F28D1">
              <w:rPr>
                <w:b/>
                <w:szCs w:val="24"/>
              </w:rPr>
              <w:t>trategy</w:t>
            </w:r>
            <w:r>
              <w:rPr>
                <w:b/>
                <w:szCs w:val="24"/>
              </w:rPr>
              <w:t xml:space="preserve"> #1 will</w:t>
            </w:r>
            <w:r w:rsidRPr="000F28D1">
              <w:rPr>
                <w:b/>
                <w:szCs w:val="24"/>
              </w:rPr>
              <w:t xml:space="preserve"> be sustained once the project is completed?</w:t>
            </w:r>
            <w:r>
              <w:rPr>
                <w:b/>
                <w:szCs w:val="24"/>
              </w:rPr>
              <w:t xml:space="preserve"> (</w:t>
            </w:r>
            <w:r w:rsidRPr="00AD424D">
              <w:rPr>
                <w:szCs w:val="24"/>
              </w:rPr>
              <w:t>Max length: ½ Page</w:t>
            </w:r>
            <w:r>
              <w:rPr>
                <w:b/>
                <w:szCs w:val="24"/>
              </w:rPr>
              <w:t>)</w:t>
            </w:r>
          </w:p>
        </w:tc>
      </w:tr>
      <w:tr w:rsidR="00D042B6" w14:paraId="3BF7A380" w14:textId="77777777" w:rsidTr="00D042B6">
        <w:tc>
          <w:tcPr>
            <w:tcW w:w="9355" w:type="dxa"/>
          </w:tcPr>
          <w:p w14:paraId="4CF05B9E" w14:textId="77777777" w:rsidR="00D042B6" w:rsidRPr="00F82051" w:rsidRDefault="00D042B6" w:rsidP="00D042B6">
            <w:pPr>
              <w:rPr>
                <w:szCs w:val="24"/>
                <w:u w:val="single"/>
              </w:rPr>
            </w:pPr>
          </w:p>
        </w:tc>
      </w:tr>
    </w:tbl>
    <w:p w14:paraId="26483CF1" w14:textId="77777777" w:rsidR="00D042B6" w:rsidRDefault="00D042B6" w:rsidP="00D042B6">
      <w:pPr>
        <w:rPr>
          <w:b/>
          <w:szCs w:val="24"/>
          <w:u w:val="single"/>
        </w:rPr>
      </w:pPr>
    </w:p>
    <w:p w14:paraId="3C56C26B" w14:textId="77777777" w:rsidR="00D042B6" w:rsidRDefault="00D042B6" w:rsidP="00D042B6">
      <w:pPr>
        <w:rPr>
          <w:b/>
          <w:szCs w:val="24"/>
          <w:u w:val="single"/>
        </w:rPr>
      </w:pPr>
      <w:r w:rsidRPr="00525D3D">
        <w:rPr>
          <w:b/>
          <w:szCs w:val="24"/>
          <w:u w:val="single"/>
        </w:rPr>
        <w:t>CHALLENGES/BARRIERS</w:t>
      </w:r>
    </w:p>
    <w:p w14:paraId="676D46AE" w14:textId="2EAB9415" w:rsidR="00D042B6" w:rsidRPr="00525D3D" w:rsidRDefault="00D042B6" w:rsidP="00D042B6">
      <w:pPr>
        <w:ind w:left="180"/>
      </w:pPr>
      <w:r>
        <w:rPr>
          <w:szCs w:val="24"/>
        </w:rPr>
        <w:t>Briefly d</w:t>
      </w:r>
      <w:r w:rsidRPr="00525D3D">
        <w:rPr>
          <w:szCs w:val="24"/>
        </w:rPr>
        <w:t>escribe all challenges encountered</w:t>
      </w:r>
      <w:r>
        <w:rPr>
          <w:szCs w:val="24"/>
        </w:rPr>
        <w:t xml:space="preserve"> throughout this contract year and solutions found</w:t>
      </w:r>
      <w:r w:rsidRPr="00525D3D">
        <w:rPr>
          <w:szCs w:val="24"/>
        </w:rPr>
        <w:t>.</w:t>
      </w:r>
      <w:r w:rsidR="005C6875">
        <w:rPr>
          <w:szCs w:val="24"/>
        </w:rPr>
        <w:t xml:space="preserve"> </w:t>
      </w:r>
      <w:r w:rsidRPr="00525D3D">
        <w:rPr>
          <w:szCs w:val="24"/>
        </w:rPr>
        <w:t xml:space="preserve">If you were unable to overcome certain challenges, </w:t>
      </w:r>
      <w:r>
        <w:rPr>
          <w:szCs w:val="24"/>
        </w:rPr>
        <w:t xml:space="preserve">state so and offer rationale for </w:t>
      </w:r>
      <w:r w:rsidRPr="00525D3D">
        <w:rPr>
          <w:szCs w:val="24"/>
        </w:rPr>
        <w:t xml:space="preserve">why not? </w:t>
      </w:r>
    </w:p>
    <w:tbl>
      <w:tblPr>
        <w:tblW w:w="9420" w:type="dxa"/>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20"/>
      </w:tblGrid>
      <w:tr w:rsidR="00D042B6" w:rsidRPr="00F82051" w14:paraId="5D1119EA" w14:textId="77777777" w:rsidTr="00D042B6">
        <w:tc>
          <w:tcPr>
            <w:tcW w:w="9420" w:type="dxa"/>
            <w:shd w:val="clear" w:color="auto" w:fill="F2F2F2" w:themeFill="background1" w:themeFillShade="F2"/>
          </w:tcPr>
          <w:p w14:paraId="663D69CF" w14:textId="77777777" w:rsidR="00D042B6" w:rsidRPr="00F82051" w:rsidRDefault="00D042B6" w:rsidP="00D042B6">
            <w:pPr>
              <w:jc w:val="center"/>
              <w:rPr>
                <w:b/>
              </w:rPr>
            </w:pPr>
            <w:r w:rsidRPr="00F82051">
              <w:rPr>
                <w:b/>
                <w:szCs w:val="24"/>
              </w:rPr>
              <w:t>Challenge #1</w:t>
            </w:r>
          </w:p>
        </w:tc>
      </w:tr>
      <w:tr w:rsidR="00D042B6" w:rsidRPr="00525D3D" w14:paraId="75F2E2CC" w14:textId="77777777" w:rsidTr="00D042B6">
        <w:tc>
          <w:tcPr>
            <w:tcW w:w="9420" w:type="dxa"/>
          </w:tcPr>
          <w:p w14:paraId="741C1F8A" w14:textId="77777777" w:rsidR="00D042B6" w:rsidRPr="00525D3D" w:rsidRDefault="00D042B6" w:rsidP="00D042B6">
            <w:pPr>
              <w:rPr>
                <w:szCs w:val="24"/>
              </w:rPr>
            </w:pPr>
          </w:p>
        </w:tc>
      </w:tr>
      <w:tr w:rsidR="00D042B6" w:rsidRPr="00F82051" w14:paraId="7991288D" w14:textId="77777777" w:rsidTr="00D042B6">
        <w:tc>
          <w:tcPr>
            <w:tcW w:w="9420" w:type="dxa"/>
            <w:shd w:val="clear" w:color="auto" w:fill="F2F2F2" w:themeFill="background1" w:themeFillShade="F2"/>
          </w:tcPr>
          <w:p w14:paraId="01F39B15" w14:textId="77777777" w:rsidR="00D042B6" w:rsidRPr="00F82051" w:rsidRDefault="00D042B6" w:rsidP="00D042B6">
            <w:pPr>
              <w:jc w:val="center"/>
              <w:rPr>
                <w:b/>
                <w:szCs w:val="24"/>
              </w:rPr>
            </w:pPr>
            <w:r w:rsidRPr="00F82051">
              <w:rPr>
                <w:b/>
                <w:szCs w:val="24"/>
              </w:rPr>
              <w:t>Solution to Challenge #1</w:t>
            </w:r>
          </w:p>
        </w:tc>
      </w:tr>
      <w:tr w:rsidR="00D042B6" w:rsidRPr="00525D3D" w14:paraId="7C348B7E" w14:textId="77777777" w:rsidTr="00D042B6">
        <w:tc>
          <w:tcPr>
            <w:tcW w:w="9420" w:type="dxa"/>
          </w:tcPr>
          <w:p w14:paraId="50CDA4B5" w14:textId="77777777" w:rsidR="00D042B6" w:rsidRDefault="00D042B6" w:rsidP="00D042B6"/>
        </w:tc>
      </w:tr>
      <w:tr w:rsidR="00D042B6" w:rsidRPr="00F82051" w14:paraId="34555C6E" w14:textId="77777777" w:rsidTr="00D042B6">
        <w:tc>
          <w:tcPr>
            <w:tcW w:w="9420" w:type="dxa"/>
            <w:shd w:val="clear" w:color="auto" w:fill="F2F2F2" w:themeFill="background1" w:themeFillShade="F2"/>
          </w:tcPr>
          <w:p w14:paraId="06D85584" w14:textId="77777777" w:rsidR="00D042B6" w:rsidRPr="00F82051" w:rsidRDefault="00D042B6" w:rsidP="00D042B6">
            <w:pPr>
              <w:jc w:val="center"/>
              <w:rPr>
                <w:b/>
              </w:rPr>
            </w:pPr>
            <w:r w:rsidRPr="00F82051">
              <w:rPr>
                <w:b/>
                <w:szCs w:val="24"/>
              </w:rPr>
              <w:t>Challenge #</w:t>
            </w:r>
            <w:r>
              <w:rPr>
                <w:b/>
                <w:szCs w:val="24"/>
              </w:rPr>
              <w:t>2</w:t>
            </w:r>
          </w:p>
        </w:tc>
      </w:tr>
      <w:tr w:rsidR="00D042B6" w:rsidRPr="00525D3D" w14:paraId="0E29553F" w14:textId="77777777" w:rsidTr="00D042B6">
        <w:tc>
          <w:tcPr>
            <w:tcW w:w="9420" w:type="dxa"/>
          </w:tcPr>
          <w:p w14:paraId="49C7B9A2" w14:textId="77777777" w:rsidR="00D042B6" w:rsidRPr="00525D3D" w:rsidRDefault="00D042B6" w:rsidP="00D042B6">
            <w:pPr>
              <w:rPr>
                <w:szCs w:val="24"/>
              </w:rPr>
            </w:pPr>
          </w:p>
        </w:tc>
      </w:tr>
      <w:tr w:rsidR="00D042B6" w:rsidRPr="00F82051" w14:paraId="46F50681" w14:textId="77777777" w:rsidTr="00D042B6">
        <w:tc>
          <w:tcPr>
            <w:tcW w:w="9420" w:type="dxa"/>
            <w:shd w:val="clear" w:color="auto" w:fill="F2F2F2" w:themeFill="background1" w:themeFillShade="F2"/>
          </w:tcPr>
          <w:p w14:paraId="62B7F9BF" w14:textId="77777777" w:rsidR="00D042B6" w:rsidRPr="00F82051" w:rsidRDefault="00D042B6" w:rsidP="00D042B6">
            <w:pPr>
              <w:jc w:val="center"/>
              <w:rPr>
                <w:b/>
                <w:szCs w:val="24"/>
              </w:rPr>
            </w:pPr>
            <w:r w:rsidRPr="00F82051">
              <w:rPr>
                <w:b/>
                <w:szCs w:val="24"/>
              </w:rPr>
              <w:t>Solution to Challenge #</w:t>
            </w:r>
            <w:r>
              <w:rPr>
                <w:b/>
                <w:szCs w:val="24"/>
              </w:rPr>
              <w:t>2</w:t>
            </w:r>
          </w:p>
        </w:tc>
      </w:tr>
      <w:tr w:rsidR="00D042B6" w:rsidRPr="00525D3D" w14:paraId="50686EFD" w14:textId="77777777" w:rsidTr="00D042B6">
        <w:tc>
          <w:tcPr>
            <w:tcW w:w="9420" w:type="dxa"/>
          </w:tcPr>
          <w:p w14:paraId="41074ED7" w14:textId="77777777" w:rsidR="00D042B6" w:rsidRDefault="00D042B6" w:rsidP="00D042B6"/>
        </w:tc>
      </w:tr>
      <w:tr w:rsidR="00D042B6" w:rsidRPr="00F82051" w14:paraId="51F4B59A" w14:textId="77777777" w:rsidTr="00D042B6">
        <w:tc>
          <w:tcPr>
            <w:tcW w:w="9420" w:type="dxa"/>
            <w:shd w:val="clear" w:color="auto" w:fill="F2F2F2" w:themeFill="background1" w:themeFillShade="F2"/>
          </w:tcPr>
          <w:p w14:paraId="5176B46E" w14:textId="77777777" w:rsidR="00D042B6" w:rsidRPr="00F82051" w:rsidRDefault="00D042B6" w:rsidP="00D042B6">
            <w:pPr>
              <w:jc w:val="center"/>
              <w:rPr>
                <w:b/>
              </w:rPr>
            </w:pPr>
            <w:r w:rsidRPr="00F82051">
              <w:rPr>
                <w:b/>
                <w:szCs w:val="24"/>
              </w:rPr>
              <w:t>Challenge #</w:t>
            </w:r>
            <w:r>
              <w:rPr>
                <w:b/>
                <w:szCs w:val="24"/>
              </w:rPr>
              <w:t>3</w:t>
            </w:r>
          </w:p>
        </w:tc>
      </w:tr>
      <w:tr w:rsidR="00D042B6" w:rsidRPr="00525D3D" w14:paraId="5DB29DF4" w14:textId="77777777" w:rsidTr="00D042B6">
        <w:tc>
          <w:tcPr>
            <w:tcW w:w="9420" w:type="dxa"/>
          </w:tcPr>
          <w:p w14:paraId="33E7C663" w14:textId="77777777" w:rsidR="00D042B6" w:rsidRPr="00525D3D" w:rsidRDefault="00D042B6" w:rsidP="00D042B6">
            <w:pPr>
              <w:rPr>
                <w:szCs w:val="24"/>
              </w:rPr>
            </w:pPr>
          </w:p>
        </w:tc>
      </w:tr>
      <w:tr w:rsidR="00D042B6" w:rsidRPr="00F82051" w14:paraId="64D25D65" w14:textId="77777777" w:rsidTr="00D042B6">
        <w:tc>
          <w:tcPr>
            <w:tcW w:w="9420" w:type="dxa"/>
            <w:shd w:val="clear" w:color="auto" w:fill="F2F2F2" w:themeFill="background1" w:themeFillShade="F2"/>
          </w:tcPr>
          <w:p w14:paraId="28627940" w14:textId="77777777" w:rsidR="00D042B6" w:rsidRPr="00F82051" w:rsidRDefault="00D042B6" w:rsidP="00D042B6">
            <w:pPr>
              <w:jc w:val="center"/>
              <w:rPr>
                <w:b/>
                <w:szCs w:val="24"/>
              </w:rPr>
            </w:pPr>
            <w:r w:rsidRPr="00F82051">
              <w:rPr>
                <w:b/>
                <w:szCs w:val="24"/>
              </w:rPr>
              <w:t>Solution to Challenge #</w:t>
            </w:r>
            <w:r>
              <w:rPr>
                <w:b/>
                <w:szCs w:val="24"/>
              </w:rPr>
              <w:t>3</w:t>
            </w:r>
          </w:p>
        </w:tc>
      </w:tr>
      <w:tr w:rsidR="00D042B6" w:rsidRPr="00525D3D" w14:paraId="7AA6B49D" w14:textId="77777777" w:rsidTr="00D042B6">
        <w:tc>
          <w:tcPr>
            <w:tcW w:w="9420" w:type="dxa"/>
          </w:tcPr>
          <w:p w14:paraId="7555E107" w14:textId="77777777" w:rsidR="00D042B6" w:rsidRDefault="00D042B6" w:rsidP="00D042B6"/>
        </w:tc>
      </w:tr>
    </w:tbl>
    <w:p w14:paraId="686BDA9A" w14:textId="77777777" w:rsidR="00D042B6" w:rsidRDefault="00D042B6" w:rsidP="00D042B6">
      <w:pPr>
        <w:spacing w:after="60"/>
        <w:jc w:val="right"/>
        <w:rPr>
          <w:i/>
        </w:rPr>
      </w:pPr>
      <w:r w:rsidRPr="000E1635">
        <w:rPr>
          <w:i/>
        </w:rPr>
        <w:t>(Copy/Paste Rows to Add More Accomplishments if Needed)</w:t>
      </w:r>
    </w:p>
    <w:tbl>
      <w:tblPr>
        <w:tblStyle w:val="TableGrid"/>
        <w:tblW w:w="0" w:type="auto"/>
        <w:tblLook w:val="04A0" w:firstRow="1" w:lastRow="0" w:firstColumn="1" w:lastColumn="0" w:noHBand="0" w:noVBand="1"/>
      </w:tblPr>
      <w:tblGrid>
        <w:gridCol w:w="2965"/>
        <w:gridCol w:w="6385"/>
      </w:tblGrid>
      <w:tr w:rsidR="00D042B6" w14:paraId="4E0672C9" w14:textId="77777777" w:rsidTr="00D042B6">
        <w:tc>
          <w:tcPr>
            <w:tcW w:w="2965" w:type="dxa"/>
            <w:shd w:val="clear" w:color="auto" w:fill="92D050"/>
          </w:tcPr>
          <w:p w14:paraId="11B254EA" w14:textId="77777777" w:rsidR="00D042B6" w:rsidRPr="00FD0276" w:rsidRDefault="00D042B6" w:rsidP="00D042B6">
            <w:pPr>
              <w:rPr>
                <w:b/>
                <w:szCs w:val="24"/>
              </w:rPr>
            </w:pPr>
            <w:r>
              <w:rPr>
                <w:b/>
                <w:szCs w:val="24"/>
              </w:rPr>
              <w:t>Individual</w:t>
            </w:r>
            <w:r w:rsidRPr="00FD0276">
              <w:rPr>
                <w:b/>
                <w:szCs w:val="24"/>
              </w:rPr>
              <w:t xml:space="preserve"> Strategy #</w:t>
            </w:r>
            <w:r>
              <w:rPr>
                <w:b/>
                <w:szCs w:val="24"/>
              </w:rPr>
              <w:t>2</w:t>
            </w:r>
            <w:r w:rsidRPr="00FD0276">
              <w:rPr>
                <w:b/>
                <w:szCs w:val="24"/>
              </w:rPr>
              <w:t>:</w:t>
            </w:r>
          </w:p>
        </w:tc>
        <w:tc>
          <w:tcPr>
            <w:tcW w:w="6385" w:type="dxa"/>
          </w:tcPr>
          <w:p w14:paraId="017058AC" w14:textId="77777777" w:rsidR="00D042B6" w:rsidRDefault="00D042B6" w:rsidP="00D042B6">
            <w:pPr>
              <w:rPr>
                <w:b/>
                <w:sz w:val="28"/>
                <w:szCs w:val="28"/>
              </w:rPr>
            </w:pPr>
          </w:p>
        </w:tc>
      </w:tr>
    </w:tbl>
    <w:p w14:paraId="686E5A9E" w14:textId="77777777" w:rsidR="00D042B6" w:rsidRDefault="00D042B6" w:rsidP="00D042B6">
      <w:pPr>
        <w:rPr>
          <w:b/>
          <w:szCs w:val="24"/>
          <w:u w:val="single"/>
        </w:rPr>
      </w:pPr>
    </w:p>
    <w:p w14:paraId="6C973D48" w14:textId="77777777" w:rsidR="00D042B6" w:rsidRPr="00525D3D" w:rsidRDefault="00D042B6" w:rsidP="00D042B6">
      <w:r w:rsidRPr="00525D3D">
        <w:rPr>
          <w:b/>
          <w:szCs w:val="24"/>
          <w:u w:val="single"/>
        </w:rPr>
        <w:t>ACCOMPLISHMENTS</w:t>
      </w:r>
    </w:p>
    <w:p w14:paraId="0116E3DA" w14:textId="77777777" w:rsidR="00D042B6" w:rsidRPr="00525D3D" w:rsidRDefault="00D042B6" w:rsidP="00D042B6">
      <w:r w:rsidRPr="00525D3D">
        <w:rPr>
          <w:szCs w:val="24"/>
        </w:rPr>
        <w:t>Include Process Accomplishments – things you were able to do/get done</w:t>
      </w:r>
    </w:p>
    <w:p w14:paraId="662FDCDD" w14:textId="77777777" w:rsidR="00D042B6" w:rsidRPr="00B70EB9" w:rsidRDefault="00D042B6" w:rsidP="00D042B6">
      <w:pPr>
        <w:rPr>
          <w:szCs w:val="24"/>
        </w:rPr>
      </w:pPr>
      <w:r w:rsidRPr="00525D3D">
        <w:rPr>
          <w:szCs w:val="24"/>
        </w:rPr>
        <w:t>Include Outcome Accomplishments – what changed (in communities and/or with individuals)?</w:t>
      </w:r>
    </w:p>
    <w:tbl>
      <w:tblPr>
        <w:tblW w:w="936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50"/>
        <w:gridCol w:w="2160"/>
        <w:gridCol w:w="1980"/>
        <w:gridCol w:w="2970"/>
      </w:tblGrid>
      <w:tr w:rsidR="00D042B6" w:rsidRPr="00525D3D" w14:paraId="03DF0DE4" w14:textId="77777777" w:rsidTr="00D042B6">
        <w:tc>
          <w:tcPr>
            <w:tcW w:w="9360" w:type="dxa"/>
            <w:gridSpan w:val="4"/>
            <w:shd w:val="clear" w:color="auto" w:fill="F2F2F2" w:themeFill="background1" w:themeFillShade="F2"/>
          </w:tcPr>
          <w:p w14:paraId="5538ECBE" w14:textId="77777777" w:rsidR="00D042B6" w:rsidRPr="00380DEF" w:rsidRDefault="00D042B6" w:rsidP="00D042B6">
            <w:pPr>
              <w:jc w:val="center"/>
              <w:rPr>
                <w:b/>
              </w:rPr>
            </w:pPr>
            <w:r>
              <w:rPr>
                <w:b/>
                <w:szCs w:val="24"/>
              </w:rPr>
              <w:t>Accomplishment #1:</w:t>
            </w:r>
          </w:p>
        </w:tc>
      </w:tr>
      <w:tr w:rsidR="00D042B6" w:rsidRPr="00380DEF" w14:paraId="5C4000D0" w14:textId="77777777" w:rsidTr="00D042B6">
        <w:tc>
          <w:tcPr>
            <w:tcW w:w="9360" w:type="dxa"/>
            <w:gridSpan w:val="4"/>
            <w:shd w:val="clear" w:color="auto" w:fill="auto"/>
          </w:tcPr>
          <w:p w14:paraId="1F24A7A4" w14:textId="77777777" w:rsidR="00D042B6" w:rsidRPr="00F82051" w:rsidRDefault="00D042B6" w:rsidP="00D042B6">
            <w:pPr>
              <w:rPr>
                <w:szCs w:val="24"/>
              </w:rPr>
            </w:pPr>
          </w:p>
        </w:tc>
      </w:tr>
      <w:tr w:rsidR="00D042B6" w:rsidRPr="00380DEF" w14:paraId="0486D08A" w14:textId="77777777" w:rsidTr="00D042B6">
        <w:tc>
          <w:tcPr>
            <w:tcW w:w="2250" w:type="dxa"/>
            <w:shd w:val="clear" w:color="auto" w:fill="F2F2F2" w:themeFill="background1" w:themeFillShade="F2"/>
          </w:tcPr>
          <w:p w14:paraId="1E6C1B48" w14:textId="77777777" w:rsidR="00D042B6" w:rsidRPr="00380DEF" w:rsidRDefault="00D042B6" w:rsidP="00D042B6">
            <w:pPr>
              <w:jc w:val="center"/>
              <w:rPr>
                <w:b/>
              </w:rPr>
            </w:pPr>
            <w:r w:rsidRPr="00380DEF">
              <w:rPr>
                <w:b/>
                <w:szCs w:val="24"/>
              </w:rPr>
              <w:t>Estimated Reach</w:t>
            </w:r>
          </w:p>
        </w:tc>
        <w:tc>
          <w:tcPr>
            <w:tcW w:w="2160" w:type="dxa"/>
            <w:shd w:val="clear" w:color="auto" w:fill="F2F2F2" w:themeFill="background1" w:themeFillShade="F2"/>
          </w:tcPr>
          <w:p w14:paraId="345F6C54" w14:textId="77777777" w:rsidR="00D042B6" w:rsidRPr="00380DEF" w:rsidRDefault="00D042B6" w:rsidP="00D042B6">
            <w:pPr>
              <w:jc w:val="center"/>
              <w:rPr>
                <w:b/>
              </w:rPr>
            </w:pPr>
            <w:r w:rsidRPr="00380DEF">
              <w:rPr>
                <w:b/>
                <w:szCs w:val="24"/>
              </w:rPr>
              <w:t>Actual # Reached</w:t>
            </w:r>
          </w:p>
        </w:tc>
        <w:tc>
          <w:tcPr>
            <w:tcW w:w="1980" w:type="dxa"/>
            <w:shd w:val="clear" w:color="auto" w:fill="F2F2F2" w:themeFill="background1" w:themeFillShade="F2"/>
          </w:tcPr>
          <w:p w14:paraId="4BCB9DD1" w14:textId="77777777" w:rsidR="00D042B6" w:rsidRPr="00380DEF" w:rsidRDefault="00D042B6" w:rsidP="00D042B6">
            <w:pPr>
              <w:jc w:val="center"/>
              <w:rPr>
                <w:b/>
              </w:rPr>
            </w:pPr>
            <w:r w:rsidRPr="00380DEF">
              <w:rPr>
                <w:b/>
                <w:szCs w:val="24"/>
              </w:rPr>
              <w:t>Dosage</w:t>
            </w:r>
          </w:p>
        </w:tc>
        <w:tc>
          <w:tcPr>
            <w:tcW w:w="2970" w:type="dxa"/>
            <w:shd w:val="clear" w:color="auto" w:fill="F2F2F2" w:themeFill="background1" w:themeFillShade="F2"/>
          </w:tcPr>
          <w:p w14:paraId="5D7249D1" w14:textId="77777777" w:rsidR="00D042B6" w:rsidRPr="00380DEF" w:rsidRDefault="00D042B6" w:rsidP="00D042B6">
            <w:pPr>
              <w:jc w:val="center"/>
              <w:rPr>
                <w:b/>
              </w:rPr>
            </w:pPr>
            <w:r w:rsidRPr="00380DEF">
              <w:rPr>
                <w:b/>
                <w:szCs w:val="24"/>
              </w:rPr>
              <w:t>Frequency</w:t>
            </w:r>
          </w:p>
        </w:tc>
      </w:tr>
      <w:tr w:rsidR="00D042B6" w:rsidRPr="00525D3D" w14:paraId="4A745ADD" w14:textId="77777777" w:rsidTr="00D042B6">
        <w:tc>
          <w:tcPr>
            <w:tcW w:w="2250" w:type="dxa"/>
          </w:tcPr>
          <w:p w14:paraId="42FAEA0A" w14:textId="77777777" w:rsidR="00D042B6" w:rsidRPr="00525D3D" w:rsidRDefault="00D042B6" w:rsidP="00D042B6"/>
        </w:tc>
        <w:tc>
          <w:tcPr>
            <w:tcW w:w="2160" w:type="dxa"/>
          </w:tcPr>
          <w:p w14:paraId="2EF16C68" w14:textId="77777777" w:rsidR="00D042B6" w:rsidRPr="00525D3D" w:rsidRDefault="00D042B6" w:rsidP="00D042B6"/>
        </w:tc>
        <w:tc>
          <w:tcPr>
            <w:tcW w:w="1980" w:type="dxa"/>
          </w:tcPr>
          <w:p w14:paraId="7ED8A566" w14:textId="77777777" w:rsidR="00D042B6" w:rsidRPr="00525D3D" w:rsidRDefault="00D042B6" w:rsidP="00D042B6"/>
        </w:tc>
        <w:tc>
          <w:tcPr>
            <w:tcW w:w="2970" w:type="dxa"/>
          </w:tcPr>
          <w:p w14:paraId="584E2F2B" w14:textId="77777777" w:rsidR="00D042B6" w:rsidRPr="00525D3D" w:rsidRDefault="00D042B6" w:rsidP="00D042B6"/>
        </w:tc>
      </w:tr>
      <w:tr w:rsidR="00D042B6" w:rsidRPr="00525D3D" w14:paraId="4FC5FAC5" w14:textId="77777777" w:rsidTr="00D042B6">
        <w:tc>
          <w:tcPr>
            <w:tcW w:w="9360" w:type="dxa"/>
            <w:gridSpan w:val="4"/>
            <w:shd w:val="clear" w:color="auto" w:fill="F2F2F2" w:themeFill="background1" w:themeFillShade="F2"/>
          </w:tcPr>
          <w:p w14:paraId="6CCEACBF" w14:textId="77777777" w:rsidR="00D042B6" w:rsidRPr="00380DEF" w:rsidRDefault="00D042B6" w:rsidP="00D042B6">
            <w:pPr>
              <w:jc w:val="center"/>
              <w:rPr>
                <w:b/>
              </w:rPr>
            </w:pPr>
            <w:r>
              <w:rPr>
                <w:b/>
                <w:szCs w:val="24"/>
              </w:rPr>
              <w:t>Accomplishment #2</w:t>
            </w:r>
          </w:p>
        </w:tc>
      </w:tr>
      <w:tr w:rsidR="00D042B6" w:rsidRPr="00525D3D" w14:paraId="16F16532" w14:textId="77777777" w:rsidTr="00D042B6">
        <w:tc>
          <w:tcPr>
            <w:tcW w:w="9360" w:type="dxa"/>
            <w:gridSpan w:val="4"/>
          </w:tcPr>
          <w:p w14:paraId="79323A3E" w14:textId="77777777" w:rsidR="00D042B6" w:rsidRPr="00F82051" w:rsidRDefault="00D042B6" w:rsidP="00D042B6">
            <w:pPr>
              <w:rPr>
                <w:szCs w:val="24"/>
              </w:rPr>
            </w:pPr>
          </w:p>
        </w:tc>
      </w:tr>
      <w:tr w:rsidR="00D042B6" w:rsidRPr="00380DEF" w14:paraId="1076EDA2" w14:textId="77777777" w:rsidTr="00D042B6">
        <w:tc>
          <w:tcPr>
            <w:tcW w:w="2250" w:type="dxa"/>
          </w:tcPr>
          <w:p w14:paraId="45C3EEA1" w14:textId="77777777" w:rsidR="00D042B6" w:rsidRPr="00380DEF" w:rsidRDefault="00D042B6" w:rsidP="00D042B6">
            <w:pPr>
              <w:jc w:val="center"/>
              <w:rPr>
                <w:b/>
              </w:rPr>
            </w:pPr>
            <w:r w:rsidRPr="00380DEF">
              <w:rPr>
                <w:b/>
                <w:szCs w:val="24"/>
              </w:rPr>
              <w:t>Estimated Reach</w:t>
            </w:r>
          </w:p>
        </w:tc>
        <w:tc>
          <w:tcPr>
            <w:tcW w:w="2160" w:type="dxa"/>
          </w:tcPr>
          <w:p w14:paraId="08A66A90" w14:textId="77777777" w:rsidR="00D042B6" w:rsidRPr="00380DEF" w:rsidRDefault="00D042B6" w:rsidP="00D042B6">
            <w:pPr>
              <w:jc w:val="center"/>
              <w:rPr>
                <w:b/>
              </w:rPr>
            </w:pPr>
            <w:r w:rsidRPr="00380DEF">
              <w:rPr>
                <w:b/>
                <w:szCs w:val="24"/>
              </w:rPr>
              <w:t>Actual # Reached</w:t>
            </w:r>
          </w:p>
        </w:tc>
        <w:tc>
          <w:tcPr>
            <w:tcW w:w="1980" w:type="dxa"/>
          </w:tcPr>
          <w:p w14:paraId="7352C225" w14:textId="77777777" w:rsidR="00D042B6" w:rsidRPr="00380DEF" w:rsidRDefault="00D042B6" w:rsidP="00D042B6">
            <w:pPr>
              <w:jc w:val="center"/>
              <w:rPr>
                <w:b/>
              </w:rPr>
            </w:pPr>
            <w:r w:rsidRPr="00380DEF">
              <w:rPr>
                <w:b/>
                <w:szCs w:val="24"/>
              </w:rPr>
              <w:t>Dosage</w:t>
            </w:r>
          </w:p>
        </w:tc>
        <w:tc>
          <w:tcPr>
            <w:tcW w:w="2970" w:type="dxa"/>
          </w:tcPr>
          <w:p w14:paraId="48EEE93F" w14:textId="77777777" w:rsidR="00D042B6" w:rsidRPr="00380DEF" w:rsidRDefault="00D042B6" w:rsidP="00D042B6">
            <w:pPr>
              <w:jc w:val="center"/>
              <w:rPr>
                <w:b/>
              </w:rPr>
            </w:pPr>
            <w:r w:rsidRPr="00380DEF">
              <w:rPr>
                <w:b/>
                <w:szCs w:val="24"/>
              </w:rPr>
              <w:t>Frequency</w:t>
            </w:r>
          </w:p>
        </w:tc>
      </w:tr>
      <w:tr w:rsidR="00D042B6" w:rsidRPr="00525D3D" w14:paraId="32C13931" w14:textId="77777777" w:rsidTr="00D042B6">
        <w:tc>
          <w:tcPr>
            <w:tcW w:w="2250" w:type="dxa"/>
          </w:tcPr>
          <w:p w14:paraId="3D8707DD" w14:textId="77777777" w:rsidR="00D042B6" w:rsidRPr="00525D3D" w:rsidRDefault="00D042B6" w:rsidP="00D042B6"/>
        </w:tc>
        <w:tc>
          <w:tcPr>
            <w:tcW w:w="2160" w:type="dxa"/>
          </w:tcPr>
          <w:p w14:paraId="004582FB" w14:textId="77777777" w:rsidR="00D042B6" w:rsidRPr="00525D3D" w:rsidRDefault="00D042B6" w:rsidP="00D042B6"/>
        </w:tc>
        <w:tc>
          <w:tcPr>
            <w:tcW w:w="1980" w:type="dxa"/>
          </w:tcPr>
          <w:p w14:paraId="05BE748F" w14:textId="77777777" w:rsidR="00D042B6" w:rsidRPr="00525D3D" w:rsidRDefault="00D042B6" w:rsidP="00D042B6"/>
        </w:tc>
        <w:tc>
          <w:tcPr>
            <w:tcW w:w="2970" w:type="dxa"/>
          </w:tcPr>
          <w:p w14:paraId="768A4D37" w14:textId="77777777" w:rsidR="00D042B6" w:rsidRPr="00525D3D" w:rsidRDefault="00D042B6" w:rsidP="00D042B6"/>
        </w:tc>
      </w:tr>
      <w:tr w:rsidR="00D042B6" w:rsidRPr="00525D3D" w14:paraId="791BACC8" w14:textId="77777777" w:rsidTr="00D042B6">
        <w:tc>
          <w:tcPr>
            <w:tcW w:w="9360" w:type="dxa"/>
            <w:gridSpan w:val="4"/>
            <w:shd w:val="clear" w:color="auto" w:fill="F2F2F2" w:themeFill="background1" w:themeFillShade="F2"/>
          </w:tcPr>
          <w:p w14:paraId="39BBEA63" w14:textId="77777777" w:rsidR="00D042B6" w:rsidRPr="00380DEF" w:rsidRDefault="00D042B6" w:rsidP="00D042B6">
            <w:pPr>
              <w:jc w:val="center"/>
              <w:rPr>
                <w:b/>
              </w:rPr>
            </w:pPr>
            <w:r>
              <w:rPr>
                <w:b/>
                <w:szCs w:val="24"/>
              </w:rPr>
              <w:t>Accomplishment #3</w:t>
            </w:r>
          </w:p>
        </w:tc>
      </w:tr>
      <w:tr w:rsidR="00D042B6" w:rsidRPr="00525D3D" w14:paraId="311C8705" w14:textId="77777777" w:rsidTr="00D042B6">
        <w:tc>
          <w:tcPr>
            <w:tcW w:w="9360" w:type="dxa"/>
            <w:gridSpan w:val="4"/>
          </w:tcPr>
          <w:p w14:paraId="35C0662C" w14:textId="77777777" w:rsidR="00D042B6" w:rsidRPr="00F82051" w:rsidRDefault="00D042B6" w:rsidP="00D042B6">
            <w:pPr>
              <w:rPr>
                <w:szCs w:val="24"/>
              </w:rPr>
            </w:pPr>
          </w:p>
        </w:tc>
      </w:tr>
      <w:tr w:rsidR="00D042B6" w:rsidRPr="00380DEF" w14:paraId="5D60565C" w14:textId="77777777" w:rsidTr="00D042B6">
        <w:tc>
          <w:tcPr>
            <w:tcW w:w="2250" w:type="dxa"/>
            <w:shd w:val="clear" w:color="auto" w:fill="F2F2F2" w:themeFill="background1" w:themeFillShade="F2"/>
          </w:tcPr>
          <w:p w14:paraId="2E7486E9" w14:textId="77777777" w:rsidR="00D042B6" w:rsidRPr="00380DEF" w:rsidRDefault="00D042B6" w:rsidP="00D042B6">
            <w:pPr>
              <w:jc w:val="center"/>
              <w:rPr>
                <w:b/>
              </w:rPr>
            </w:pPr>
            <w:r w:rsidRPr="00380DEF">
              <w:rPr>
                <w:b/>
                <w:szCs w:val="24"/>
              </w:rPr>
              <w:t>Estimated Reach</w:t>
            </w:r>
          </w:p>
        </w:tc>
        <w:tc>
          <w:tcPr>
            <w:tcW w:w="2160" w:type="dxa"/>
            <w:shd w:val="clear" w:color="auto" w:fill="F2F2F2" w:themeFill="background1" w:themeFillShade="F2"/>
          </w:tcPr>
          <w:p w14:paraId="4768660C" w14:textId="77777777" w:rsidR="00D042B6" w:rsidRPr="00380DEF" w:rsidRDefault="00D042B6" w:rsidP="00D042B6">
            <w:pPr>
              <w:jc w:val="center"/>
              <w:rPr>
                <w:b/>
              </w:rPr>
            </w:pPr>
            <w:r w:rsidRPr="00380DEF">
              <w:rPr>
                <w:b/>
                <w:szCs w:val="24"/>
              </w:rPr>
              <w:t>Actual # Reached</w:t>
            </w:r>
          </w:p>
        </w:tc>
        <w:tc>
          <w:tcPr>
            <w:tcW w:w="1980" w:type="dxa"/>
            <w:shd w:val="clear" w:color="auto" w:fill="F2F2F2" w:themeFill="background1" w:themeFillShade="F2"/>
          </w:tcPr>
          <w:p w14:paraId="0B1FA631" w14:textId="77777777" w:rsidR="00D042B6" w:rsidRPr="00380DEF" w:rsidRDefault="00D042B6" w:rsidP="00D042B6">
            <w:pPr>
              <w:jc w:val="center"/>
              <w:rPr>
                <w:b/>
              </w:rPr>
            </w:pPr>
            <w:r w:rsidRPr="00380DEF">
              <w:rPr>
                <w:b/>
                <w:szCs w:val="24"/>
              </w:rPr>
              <w:t>Dosage</w:t>
            </w:r>
          </w:p>
        </w:tc>
        <w:tc>
          <w:tcPr>
            <w:tcW w:w="2970" w:type="dxa"/>
            <w:shd w:val="clear" w:color="auto" w:fill="F2F2F2" w:themeFill="background1" w:themeFillShade="F2"/>
          </w:tcPr>
          <w:p w14:paraId="58375262" w14:textId="77777777" w:rsidR="00D042B6" w:rsidRPr="00380DEF" w:rsidRDefault="00D042B6" w:rsidP="00D042B6">
            <w:pPr>
              <w:jc w:val="center"/>
              <w:rPr>
                <w:b/>
              </w:rPr>
            </w:pPr>
            <w:r w:rsidRPr="00380DEF">
              <w:rPr>
                <w:b/>
                <w:szCs w:val="24"/>
              </w:rPr>
              <w:t>Frequency</w:t>
            </w:r>
          </w:p>
        </w:tc>
      </w:tr>
      <w:tr w:rsidR="00D042B6" w:rsidRPr="00525D3D" w14:paraId="7C32621E" w14:textId="77777777" w:rsidTr="00D042B6">
        <w:tc>
          <w:tcPr>
            <w:tcW w:w="2250" w:type="dxa"/>
          </w:tcPr>
          <w:p w14:paraId="53DE02AE" w14:textId="77777777" w:rsidR="00D042B6" w:rsidRPr="00525D3D" w:rsidRDefault="00D042B6" w:rsidP="00D042B6"/>
        </w:tc>
        <w:tc>
          <w:tcPr>
            <w:tcW w:w="2160" w:type="dxa"/>
          </w:tcPr>
          <w:p w14:paraId="07199F56" w14:textId="77777777" w:rsidR="00D042B6" w:rsidRPr="00525D3D" w:rsidRDefault="00D042B6" w:rsidP="00D042B6"/>
        </w:tc>
        <w:tc>
          <w:tcPr>
            <w:tcW w:w="1980" w:type="dxa"/>
          </w:tcPr>
          <w:p w14:paraId="7D025CB6" w14:textId="77777777" w:rsidR="00D042B6" w:rsidRPr="00525D3D" w:rsidRDefault="00D042B6" w:rsidP="00D042B6"/>
        </w:tc>
        <w:tc>
          <w:tcPr>
            <w:tcW w:w="2970" w:type="dxa"/>
          </w:tcPr>
          <w:p w14:paraId="5EABB457" w14:textId="77777777" w:rsidR="00D042B6" w:rsidRPr="00525D3D" w:rsidRDefault="00D042B6" w:rsidP="00D042B6"/>
        </w:tc>
      </w:tr>
      <w:tr w:rsidR="00D042B6" w:rsidRPr="00525D3D" w14:paraId="5A07109B" w14:textId="77777777" w:rsidTr="00D042B6">
        <w:tc>
          <w:tcPr>
            <w:tcW w:w="9360" w:type="dxa"/>
            <w:gridSpan w:val="4"/>
          </w:tcPr>
          <w:p w14:paraId="33EB040C" w14:textId="77777777" w:rsidR="00D042B6" w:rsidRPr="00525D3D" w:rsidRDefault="00D042B6" w:rsidP="00D042B6">
            <w:pPr>
              <w:rPr>
                <w:szCs w:val="24"/>
              </w:rPr>
            </w:pPr>
          </w:p>
        </w:tc>
      </w:tr>
    </w:tbl>
    <w:p w14:paraId="5C14F8C0" w14:textId="77777777" w:rsidR="00D042B6" w:rsidRDefault="00D042B6" w:rsidP="00D042B6">
      <w:pPr>
        <w:spacing w:after="60"/>
        <w:jc w:val="right"/>
        <w:rPr>
          <w:i/>
        </w:rPr>
      </w:pPr>
      <w:r w:rsidRPr="000E1635">
        <w:rPr>
          <w:i/>
        </w:rPr>
        <w:t>(Copy/Paste Rows to Add More Accomplishments if Needed)</w:t>
      </w:r>
    </w:p>
    <w:p w14:paraId="2B97D3EA" w14:textId="77777777" w:rsidR="00D042B6" w:rsidRPr="000E1635" w:rsidRDefault="00D042B6" w:rsidP="00D042B6">
      <w:pPr>
        <w:spacing w:after="60"/>
        <w:jc w:val="right"/>
        <w:rPr>
          <w:i/>
        </w:rPr>
      </w:pPr>
    </w:p>
    <w:tbl>
      <w:tblPr>
        <w:tblStyle w:val="TableGrid"/>
        <w:tblW w:w="0" w:type="auto"/>
        <w:tblInd w:w="-5" w:type="dxa"/>
        <w:tblLook w:val="04A0" w:firstRow="1" w:lastRow="0" w:firstColumn="1" w:lastColumn="0" w:noHBand="0" w:noVBand="1"/>
      </w:tblPr>
      <w:tblGrid>
        <w:gridCol w:w="9355"/>
      </w:tblGrid>
      <w:tr w:rsidR="00D042B6" w14:paraId="531F881A" w14:textId="77777777" w:rsidTr="00D042B6">
        <w:tc>
          <w:tcPr>
            <w:tcW w:w="9355" w:type="dxa"/>
            <w:shd w:val="clear" w:color="auto" w:fill="F2F2F2" w:themeFill="background1" w:themeFillShade="F2"/>
          </w:tcPr>
          <w:p w14:paraId="7AA97CA4" w14:textId="77777777" w:rsidR="00D042B6" w:rsidRDefault="00D042B6" w:rsidP="00D042B6">
            <w:pPr>
              <w:rPr>
                <w:b/>
                <w:szCs w:val="24"/>
                <w:u w:val="single"/>
              </w:rPr>
            </w:pPr>
            <w:r w:rsidRPr="000F28D1">
              <w:rPr>
                <w:b/>
                <w:szCs w:val="24"/>
              </w:rPr>
              <w:t xml:space="preserve">Briefly describe how </w:t>
            </w:r>
            <w:r>
              <w:rPr>
                <w:b/>
                <w:szCs w:val="24"/>
              </w:rPr>
              <w:t>S</w:t>
            </w:r>
            <w:r w:rsidRPr="000F28D1">
              <w:rPr>
                <w:b/>
                <w:szCs w:val="24"/>
              </w:rPr>
              <w:t>trategy</w:t>
            </w:r>
            <w:r>
              <w:rPr>
                <w:b/>
                <w:szCs w:val="24"/>
              </w:rPr>
              <w:t xml:space="preserve"> #1 will</w:t>
            </w:r>
            <w:r w:rsidRPr="000F28D1">
              <w:rPr>
                <w:b/>
                <w:szCs w:val="24"/>
              </w:rPr>
              <w:t xml:space="preserve"> be sustained once the project is completed?</w:t>
            </w:r>
            <w:r>
              <w:rPr>
                <w:b/>
                <w:szCs w:val="24"/>
              </w:rPr>
              <w:t xml:space="preserve"> (</w:t>
            </w:r>
            <w:r w:rsidRPr="00AD424D">
              <w:rPr>
                <w:szCs w:val="24"/>
              </w:rPr>
              <w:t>Max length: ½ Page</w:t>
            </w:r>
            <w:r>
              <w:rPr>
                <w:b/>
                <w:szCs w:val="24"/>
              </w:rPr>
              <w:t>)</w:t>
            </w:r>
          </w:p>
        </w:tc>
      </w:tr>
      <w:tr w:rsidR="00D042B6" w14:paraId="71EFD353" w14:textId="77777777" w:rsidTr="00D042B6">
        <w:tc>
          <w:tcPr>
            <w:tcW w:w="9355" w:type="dxa"/>
          </w:tcPr>
          <w:p w14:paraId="7BB53644" w14:textId="77777777" w:rsidR="00D042B6" w:rsidRPr="00F82051" w:rsidRDefault="00D042B6" w:rsidP="00D042B6">
            <w:pPr>
              <w:rPr>
                <w:szCs w:val="24"/>
                <w:u w:val="single"/>
              </w:rPr>
            </w:pPr>
          </w:p>
        </w:tc>
      </w:tr>
    </w:tbl>
    <w:p w14:paraId="188B047A" w14:textId="77777777" w:rsidR="00D042B6" w:rsidRDefault="00D042B6" w:rsidP="00D042B6">
      <w:pPr>
        <w:rPr>
          <w:b/>
          <w:szCs w:val="24"/>
          <w:u w:val="single"/>
        </w:rPr>
      </w:pPr>
    </w:p>
    <w:p w14:paraId="28377066" w14:textId="77777777" w:rsidR="00D042B6" w:rsidRDefault="00D042B6" w:rsidP="00D042B6">
      <w:pPr>
        <w:rPr>
          <w:b/>
          <w:szCs w:val="24"/>
          <w:u w:val="single"/>
        </w:rPr>
      </w:pPr>
      <w:r w:rsidRPr="00525D3D">
        <w:rPr>
          <w:b/>
          <w:szCs w:val="24"/>
          <w:u w:val="single"/>
        </w:rPr>
        <w:t>CHALLENGES/BARRIERS</w:t>
      </w:r>
    </w:p>
    <w:p w14:paraId="71DFB5BE" w14:textId="08401842" w:rsidR="00D042B6" w:rsidRPr="00525D3D" w:rsidRDefault="00D042B6" w:rsidP="00D042B6">
      <w:pPr>
        <w:ind w:left="180"/>
      </w:pPr>
      <w:r>
        <w:rPr>
          <w:szCs w:val="24"/>
        </w:rPr>
        <w:t>Briefly d</w:t>
      </w:r>
      <w:r w:rsidRPr="00525D3D">
        <w:rPr>
          <w:szCs w:val="24"/>
        </w:rPr>
        <w:t>escribe all challenges encountered</w:t>
      </w:r>
      <w:r>
        <w:rPr>
          <w:szCs w:val="24"/>
        </w:rPr>
        <w:t xml:space="preserve"> throughout this contract year and solutions found</w:t>
      </w:r>
      <w:r w:rsidRPr="00525D3D">
        <w:rPr>
          <w:szCs w:val="24"/>
        </w:rPr>
        <w:t>.</w:t>
      </w:r>
      <w:r w:rsidR="005C6875">
        <w:rPr>
          <w:szCs w:val="24"/>
        </w:rPr>
        <w:t xml:space="preserve"> </w:t>
      </w:r>
      <w:r w:rsidRPr="00525D3D">
        <w:rPr>
          <w:szCs w:val="24"/>
        </w:rPr>
        <w:t xml:space="preserve">If you were unable to overcome certain challenges, </w:t>
      </w:r>
      <w:r>
        <w:rPr>
          <w:szCs w:val="24"/>
        </w:rPr>
        <w:t xml:space="preserve">state so and offer rationale for </w:t>
      </w:r>
      <w:r w:rsidRPr="00525D3D">
        <w:rPr>
          <w:szCs w:val="24"/>
        </w:rPr>
        <w:t xml:space="preserve">why not? </w:t>
      </w:r>
    </w:p>
    <w:tbl>
      <w:tblPr>
        <w:tblW w:w="9420" w:type="dxa"/>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20"/>
      </w:tblGrid>
      <w:tr w:rsidR="00D042B6" w:rsidRPr="00F82051" w14:paraId="3E204C48" w14:textId="77777777" w:rsidTr="00D042B6">
        <w:tc>
          <w:tcPr>
            <w:tcW w:w="9420" w:type="dxa"/>
            <w:shd w:val="clear" w:color="auto" w:fill="F2F2F2" w:themeFill="background1" w:themeFillShade="F2"/>
          </w:tcPr>
          <w:p w14:paraId="2E4C3F2C" w14:textId="77777777" w:rsidR="00D042B6" w:rsidRPr="00F82051" w:rsidRDefault="00D042B6" w:rsidP="00D042B6">
            <w:pPr>
              <w:jc w:val="center"/>
              <w:rPr>
                <w:b/>
              </w:rPr>
            </w:pPr>
            <w:r w:rsidRPr="00F82051">
              <w:rPr>
                <w:b/>
                <w:szCs w:val="24"/>
              </w:rPr>
              <w:t>Challenge #1</w:t>
            </w:r>
          </w:p>
        </w:tc>
      </w:tr>
      <w:tr w:rsidR="00D042B6" w:rsidRPr="00525D3D" w14:paraId="48E8C602" w14:textId="77777777" w:rsidTr="00D042B6">
        <w:tc>
          <w:tcPr>
            <w:tcW w:w="9420" w:type="dxa"/>
          </w:tcPr>
          <w:p w14:paraId="781B4310" w14:textId="77777777" w:rsidR="00D042B6" w:rsidRPr="00525D3D" w:rsidRDefault="00D042B6" w:rsidP="00D042B6">
            <w:pPr>
              <w:rPr>
                <w:szCs w:val="24"/>
              </w:rPr>
            </w:pPr>
          </w:p>
        </w:tc>
      </w:tr>
      <w:tr w:rsidR="00D042B6" w:rsidRPr="00F82051" w14:paraId="331D6BC4" w14:textId="77777777" w:rsidTr="00D042B6">
        <w:tc>
          <w:tcPr>
            <w:tcW w:w="9420" w:type="dxa"/>
            <w:shd w:val="clear" w:color="auto" w:fill="F2F2F2" w:themeFill="background1" w:themeFillShade="F2"/>
          </w:tcPr>
          <w:p w14:paraId="250104AF" w14:textId="77777777" w:rsidR="00D042B6" w:rsidRPr="00F82051" w:rsidRDefault="00D042B6" w:rsidP="00D042B6">
            <w:pPr>
              <w:jc w:val="center"/>
              <w:rPr>
                <w:b/>
                <w:szCs w:val="24"/>
              </w:rPr>
            </w:pPr>
            <w:r w:rsidRPr="00F82051">
              <w:rPr>
                <w:b/>
                <w:szCs w:val="24"/>
              </w:rPr>
              <w:t>Solution to Challenge #1</w:t>
            </w:r>
          </w:p>
        </w:tc>
      </w:tr>
      <w:tr w:rsidR="00D042B6" w:rsidRPr="00525D3D" w14:paraId="6B947F71" w14:textId="77777777" w:rsidTr="00D042B6">
        <w:tc>
          <w:tcPr>
            <w:tcW w:w="9420" w:type="dxa"/>
          </w:tcPr>
          <w:p w14:paraId="0ABC0EE8" w14:textId="77777777" w:rsidR="00D042B6" w:rsidRDefault="00D042B6" w:rsidP="00D042B6"/>
        </w:tc>
      </w:tr>
      <w:tr w:rsidR="00D042B6" w:rsidRPr="00F82051" w14:paraId="41551327" w14:textId="77777777" w:rsidTr="00D042B6">
        <w:tc>
          <w:tcPr>
            <w:tcW w:w="9420" w:type="dxa"/>
            <w:shd w:val="clear" w:color="auto" w:fill="F2F2F2" w:themeFill="background1" w:themeFillShade="F2"/>
          </w:tcPr>
          <w:p w14:paraId="3AEA15DA" w14:textId="77777777" w:rsidR="00D042B6" w:rsidRPr="00F82051" w:rsidRDefault="00D042B6" w:rsidP="00D042B6">
            <w:pPr>
              <w:jc w:val="center"/>
              <w:rPr>
                <w:b/>
              </w:rPr>
            </w:pPr>
            <w:r w:rsidRPr="00F82051">
              <w:rPr>
                <w:b/>
                <w:szCs w:val="24"/>
              </w:rPr>
              <w:t>Challenge #</w:t>
            </w:r>
            <w:r>
              <w:rPr>
                <w:b/>
                <w:szCs w:val="24"/>
              </w:rPr>
              <w:t>2</w:t>
            </w:r>
          </w:p>
        </w:tc>
      </w:tr>
      <w:tr w:rsidR="00D042B6" w:rsidRPr="00525D3D" w14:paraId="7F2AD27D" w14:textId="77777777" w:rsidTr="00D042B6">
        <w:tc>
          <w:tcPr>
            <w:tcW w:w="9420" w:type="dxa"/>
          </w:tcPr>
          <w:p w14:paraId="77CC9987" w14:textId="77777777" w:rsidR="00D042B6" w:rsidRPr="00525D3D" w:rsidRDefault="00D042B6" w:rsidP="00D042B6">
            <w:pPr>
              <w:rPr>
                <w:szCs w:val="24"/>
              </w:rPr>
            </w:pPr>
          </w:p>
        </w:tc>
      </w:tr>
      <w:tr w:rsidR="00D042B6" w:rsidRPr="00F82051" w14:paraId="5074DA01" w14:textId="77777777" w:rsidTr="00D042B6">
        <w:tc>
          <w:tcPr>
            <w:tcW w:w="9420" w:type="dxa"/>
            <w:shd w:val="clear" w:color="auto" w:fill="F2F2F2" w:themeFill="background1" w:themeFillShade="F2"/>
          </w:tcPr>
          <w:p w14:paraId="28DA0EC1" w14:textId="77777777" w:rsidR="00D042B6" w:rsidRPr="00F82051" w:rsidRDefault="00D042B6" w:rsidP="00D042B6">
            <w:pPr>
              <w:jc w:val="center"/>
              <w:rPr>
                <w:b/>
                <w:szCs w:val="24"/>
              </w:rPr>
            </w:pPr>
            <w:r w:rsidRPr="00F82051">
              <w:rPr>
                <w:b/>
                <w:szCs w:val="24"/>
              </w:rPr>
              <w:t>Solution to Challenge #</w:t>
            </w:r>
            <w:r>
              <w:rPr>
                <w:b/>
                <w:szCs w:val="24"/>
              </w:rPr>
              <w:t>2</w:t>
            </w:r>
          </w:p>
        </w:tc>
      </w:tr>
      <w:tr w:rsidR="00D042B6" w:rsidRPr="00525D3D" w14:paraId="73DDA24B" w14:textId="77777777" w:rsidTr="00D042B6">
        <w:tc>
          <w:tcPr>
            <w:tcW w:w="9420" w:type="dxa"/>
          </w:tcPr>
          <w:p w14:paraId="2DDC34AD" w14:textId="77777777" w:rsidR="00D042B6" w:rsidRDefault="00D042B6" w:rsidP="00D042B6"/>
        </w:tc>
      </w:tr>
      <w:tr w:rsidR="00D042B6" w:rsidRPr="00F82051" w14:paraId="00652D76" w14:textId="77777777" w:rsidTr="00D042B6">
        <w:tc>
          <w:tcPr>
            <w:tcW w:w="9420" w:type="dxa"/>
            <w:shd w:val="clear" w:color="auto" w:fill="F2F2F2" w:themeFill="background1" w:themeFillShade="F2"/>
          </w:tcPr>
          <w:p w14:paraId="18A80219" w14:textId="77777777" w:rsidR="00D042B6" w:rsidRPr="00F82051" w:rsidRDefault="00D042B6" w:rsidP="00D042B6">
            <w:pPr>
              <w:jc w:val="center"/>
              <w:rPr>
                <w:b/>
              </w:rPr>
            </w:pPr>
            <w:r w:rsidRPr="00F82051">
              <w:rPr>
                <w:b/>
                <w:szCs w:val="24"/>
              </w:rPr>
              <w:t>Challenge #</w:t>
            </w:r>
            <w:r>
              <w:rPr>
                <w:b/>
                <w:szCs w:val="24"/>
              </w:rPr>
              <w:t>3</w:t>
            </w:r>
          </w:p>
        </w:tc>
      </w:tr>
      <w:tr w:rsidR="00D042B6" w:rsidRPr="00525D3D" w14:paraId="0C2812D8" w14:textId="77777777" w:rsidTr="00D042B6">
        <w:tc>
          <w:tcPr>
            <w:tcW w:w="9420" w:type="dxa"/>
          </w:tcPr>
          <w:p w14:paraId="448DBA12" w14:textId="77777777" w:rsidR="00D042B6" w:rsidRPr="00525D3D" w:rsidRDefault="00D042B6" w:rsidP="00D042B6">
            <w:pPr>
              <w:rPr>
                <w:szCs w:val="24"/>
              </w:rPr>
            </w:pPr>
          </w:p>
        </w:tc>
      </w:tr>
      <w:tr w:rsidR="00D042B6" w:rsidRPr="00F82051" w14:paraId="3AED380B" w14:textId="77777777" w:rsidTr="00D042B6">
        <w:tc>
          <w:tcPr>
            <w:tcW w:w="9420" w:type="dxa"/>
            <w:shd w:val="clear" w:color="auto" w:fill="F2F2F2" w:themeFill="background1" w:themeFillShade="F2"/>
          </w:tcPr>
          <w:p w14:paraId="7867A336" w14:textId="77777777" w:rsidR="00D042B6" w:rsidRPr="00F82051" w:rsidRDefault="00D042B6" w:rsidP="00D042B6">
            <w:pPr>
              <w:jc w:val="center"/>
              <w:rPr>
                <w:b/>
                <w:szCs w:val="24"/>
              </w:rPr>
            </w:pPr>
            <w:r w:rsidRPr="00F82051">
              <w:rPr>
                <w:b/>
                <w:szCs w:val="24"/>
              </w:rPr>
              <w:t>Solution to Challenge #</w:t>
            </w:r>
            <w:r>
              <w:rPr>
                <w:b/>
                <w:szCs w:val="24"/>
              </w:rPr>
              <w:t>3</w:t>
            </w:r>
          </w:p>
        </w:tc>
      </w:tr>
      <w:tr w:rsidR="00D042B6" w:rsidRPr="00525D3D" w14:paraId="426B9ADE" w14:textId="77777777" w:rsidTr="00D042B6">
        <w:tc>
          <w:tcPr>
            <w:tcW w:w="9420" w:type="dxa"/>
          </w:tcPr>
          <w:p w14:paraId="398BC75A" w14:textId="77777777" w:rsidR="00D042B6" w:rsidRDefault="00D042B6" w:rsidP="00D042B6"/>
        </w:tc>
      </w:tr>
    </w:tbl>
    <w:p w14:paraId="352101F4" w14:textId="77777777" w:rsidR="00D042B6" w:rsidRDefault="00D042B6" w:rsidP="00D042B6">
      <w:pPr>
        <w:spacing w:after="60"/>
        <w:jc w:val="right"/>
        <w:rPr>
          <w:i/>
        </w:rPr>
      </w:pPr>
      <w:r w:rsidRPr="000E1635">
        <w:rPr>
          <w:i/>
        </w:rPr>
        <w:t>(Copy/Paste Rows to Add More Accomplishments if Needed)</w:t>
      </w:r>
    </w:p>
    <w:p w14:paraId="4E54B62C" w14:textId="77777777" w:rsidR="00D042B6" w:rsidRDefault="00D042B6" w:rsidP="00D042B6">
      <w:pPr>
        <w:rPr>
          <w:b/>
          <w:sz w:val="28"/>
          <w:szCs w:val="28"/>
        </w:rPr>
      </w:pPr>
    </w:p>
    <w:p w14:paraId="22DD893B" w14:textId="77777777" w:rsidR="00D042B6" w:rsidRDefault="00D042B6" w:rsidP="00D042B6">
      <w:pPr>
        <w:rPr>
          <w:b/>
          <w:sz w:val="28"/>
          <w:szCs w:val="28"/>
        </w:rPr>
      </w:pPr>
      <w:r>
        <w:rPr>
          <w:b/>
          <w:sz w:val="28"/>
          <w:szCs w:val="28"/>
        </w:rPr>
        <w:br w:type="page"/>
      </w:r>
    </w:p>
    <w:p w14:paraId="4E31DA2A" w14:textId="77777777" w:rsidR="00D042B6" w:rsidRDefault="00D042B6" w:rsidP="00D042B6">
      <w:pPr>
        <w:rPr>
          <w:b/>
          <w:szCs w:val="24"/>
          <w:u w:val="single"/>
        </w:rPr>
      </w:pPr>
      <w:r>
        <w:rPr>
          <w:b/>
          <w:szCs w:val="24"/>
          <w:u w:val="single"/>
        </w:rPr>
        <w:t>C</w:t>
      </w:r>
      <w:r w:rsidRPr="00525D3D">
        <w:rPr>
          <w:b/>
          <w:szCs w:val="24"/>
          <w:u w:val="single"/>
        </w:rPr>
        <w:t xml:space="preserve">PAW, COMMUNITY PARTNERS AND KEY STAKEHOLDERS </w:t>
      </w:r>
    </w:p>
    <w:p w14:paraId="698B50E0" w14:textId="77777777" w:rsidR="00D042B6" w:rsidRPr="00E9371C" w:rsidRDefault="00D042B6" w:rsidP="00D042B6">
      <w:pPr>
        <w:spacing w:before="80"/>
      </w:pPr>
    </w:p>
    <w:tbl>
      <w:tblPr>
        <w:tblStyle w:val="TableGrid"/>
        <w:tblW w:w="0" w:type="auto"/>
        <w:tblLook w:val="04A0" w:firstRow="1" w:lastRow="0" w:firstColumn="1" w:lastColumn="0" w:noHBand="0" w:noVBand="1"/>
      </w:tblPr>
      <w:tblGrid>
        <w:gridCol w:w="9350"/>
      </w:tblGrid>
      <w:tr w:rsidR="00D042B6" w14:paraId="25CE7643" w14:textId="77777777" w:rsidTr="00D042B6">
        <w:tc>
          <w:tcPr>
            <w:tcW w:w="9350" w:type="dxa"/>
            <w:shd w:val="clear" w:color="auto" w:fill="F2F2F2" w:themeFill="background1" w:themeFillShade="F2"/>
          </w:tcPr>
          <w:p w14:paraId="20AA967D" w14:textId="77777777" w:rsidR="00D042B6" w:rsidRPr="00525D3D" w:rsidRDefault="00D042B6" w:rsidP="00D042B6">
            <w:r w:rsidRPr="00525D3D">
              <w:rPr>
                <w:b/>
                <w:szCs w:val="24"/>
                <w:u w:val="single"/>
              </w:rPr>
              <w:t>Background:</w:t>
            </w:r>
          </w:p>
          <w:p w14:paraId="4B5C0F94" w14:textId="2990D780" w:rsidR="00D042B6" w:rsidRDefault="00D042B6" w:rsidP="00D042B6">
            <w:pPr>
              <w:tabs>
                <w:tab w:val="left" w:pos="1290"/>
              </w:tabs>
              <w:spacing w:after="100"/>
              <w:rPr>
                <w:b/>
                <w:szCs w:val="24"/>
              </w:rPr>
            </w:pPr>
            <w:r w:rsidRPr="00E9371C">
              <w:rPr>
                <w:i/>
              </w:rPr>
              <w:t xml:space="preserve">Discuss Recruitment, how your CPAW functioned, </w:t>
            </w:r>
            <w:r>
              <w:rPr>
                <w:i/>
              </w:rPr>
              <w:t>accomplishments, challenges</w:t>
            </w:r>
            <w:r w:rsidRPr="00E9371C">
              <w:rPr>
                <w:i/>
              </w:rPr>
              <w:t>,</w:t>
            </w:r>
            <w:r>
              <w:rPr>
                <w:i/>
              </w:rPr>
              <w:t xml:space="preserve"> and </w:t>
            </w:r>
            <w:r w:rsidRPr="00E9371C">
              <w:rPr>
                <w:i/>
              </w:rPr>
              <w:t>how it evolved over the contract cycle.</w:t>
            </w:r>
            <w:r w:rsidR="005C6875">
              <w:rPr>
                <w:i/>
              </w:rPr>
              <w:t xml:space="preserve"> </w:t>
            </w:r>
            <w:r w:rsidRPr="00E9371C">
              <w:rPr>
                <w:i/>
              </w:rPr>
              <w:t>Discuss number of members?</w:t>
            </w:r>
            <w:r w:rsidR="005C6875">
              <w:rPr>
                <w:i/>
              </w:rPr>
              <w:t xml:space="preserve"> </w:t>
            </w:r>
            <w:r w:rsidRPr="00E9371C">
              <w:rPr>
                <w:i/>
              </w:rPr>
              <w:t>Number of Meetings? Engagement of members?</w:t>
            </w:r>
            <w:r w:rsidR="005C6875">
              <w:rPr>
                <w:i/>
              </w:rPr>
              <w:t xml:space="preserve"> </w:t>
            </w:r>
            <w:r w:rsidRPr="00E9371C">
              <w:rPr>
                <w:i/>
              </w:rPr>
              <w:t>Form</w:t>
            </w:r>
            <w:r>
              <w:rPr>
                <w:i/>
              </w:rPr>
              <w:t>al</w:t>
            </w:r>
            <w:r w:rsidRPr="00E9371C">
              <w:rPr>
                <w:i/>
              </w:rPr>
              <w:t xml:space="preserve"> vs Informal Commitments? Who were your biggest </w:t>
            </w:r>
            <w:r>
              <w:rPr>
                <w:i/>
              </w:rPr>
              <w:t xml:space="preserve">supporters, Champions (how/what motivated them) </w:t>
            </w:r>
            <w:r w:rsidRPr="00E9371C">
              <w:rPr>
                <w:i/>
              </w:rPr>
              <w:t>and what were your biggest hurdles?</w:t>
            </w:r>
            <w:r w:rsidR="005C6875">
              <w:rPr>
                <w:i/>
              </w:rPr>
              <w:t xml:space="preserve"> </w:t>
            </w:r>
            <w:r w:rsidRPr="00E9371C">
              <w:rPr>
                <w:i/>
              </w:rPr>
              <w:t>Who wasn’t involved that you thought would be</w:t>
            </w:r>
            <w:r>
              <w:rPr>
                <w:i/>
              </w:rPr>
              <w:t>?</w:t>
            </w:r>
          </w:p>
        </w:tc>
      </w:tr>
      <w:tr w:rsidR="00D042B6" w14:paraId="7A2841E9" w14:textId="77777777" w:rsidTr="00D042B6">
        <w:tc>
          <w:tcPr>
            <w:tcW w:w="9350" w:type="dxa"/>
          </w:tcPr>
          <w:p w14:paraId="7C9BA57A" w14:textId="77777777" w:rsidR="00D042B6" w:rsidRDefault="00D042B6" w:rsidP="00D042B6">
            <w:pPr>
              <w:spacing w:after="100"/>
              <w:rPr>
                <w:b/>
                <w:szCs w:val="24"/>
              </w:rPr>
            </w:pPr>
          </w:p>
        </w:tc>
      </w:tr>
    </w:tbl>
    <w:p w14:paraId="75758CF0" w14:textId="77777777" w:rsidR="00D042B6" w:rsidRDefault="00D042B6" w:rsidP="00D042B6">
      <w:pPr>
        <w:spacing w:after="100"/>
        <w:rPr>
          <w:b/>
          <w:szCs w:val="24"/>
        </w:rPr>
      </w:pPr>
    </w:p>
    <w:p w14:paraId="39ACD8C9" w14:textId="77777777" w:rsidR="00D042B6" w:rsidRDefault="00D042B6" w:rsidP="00D042B6">
      <w:pPr>
        <w:spacing w:after="100"/>
        <w:rPr>
          <w:szCs w:val="24"/>
        </w:rPr>
      </w:pPr>
      <w:r>
        <w:rPr>
          <w:b/>
          <w:szCs w:val="24"/>
        </w:rPr>
        <w:t>List t</w:t>
      </w:r>
      <w:r w:rsidRPr="00525D3D">
        <w:rPr>
          <w:b/>
          <w:szCs w:val="24"/>
        </w:rPr>
        <w:t xml:space="preserve">ypes of </w:t>
      </w:r>
      <w:r>
        <w:rPr>
          <w:b/>
          <w:szCs w:val="24"/>
        </w:rPr>
        <w:t>k</w:t>
      </w:r>
      <w:r w:rsidRPr="00525D3D">
        <w:rPr>
          <w:b/>
          <w:szCs w:val="24"/>
        </w:rPr>
        <w:t xml:space="preserve">ey </w:t>
      </w:r>
      <w:r>
        <w:rPr>
          <w:b/>
          <w:szCs w:val="24"/>
        </w:rPr>
        <w:t>s</w:t>
      </w:r>
      <w:r w:rsidRPr="00525D3D">
        <w:rPr>
          <w:b/>
          <w:szCs w:val="24"/>
        </w:rPr>
        <w:t xml:space="preserve">takeholders </w:t>
      </w:r>
      <w:r>
        <w:rPr>
          <w:b/>
          <w:szCs w:val="24"/>
        </w:rPr>
        <w:t>and</w:t>
      </w:r>
      <w:r w:rsidRPr="00525D3D">
        <w:rPr>
          <w:b/>
          <w:szCs w:val="24"/>
        </w:rPr>
        <w:t xml:space="preserve"> CPAW Membe</w:t>
      </w:r>
      <w:r w:rsidRPr="008B6C9F">
        <w:rPr>
          <w:b/>
          <w:szCs w:val="24"/>
        </w:rPr>
        <w:t xml:space="preserve">rs and </w:t>
      </w:r>
      <w:r>
        <w:rPr>
          <w:b/>
          <w:szCs w:val="24"/>
        </w:rPr>
        <w:t>t</w:t>
      </w:r>
      <w:r w:rsidRPr="008B6C9F">
        <w:rPr>
          <w:b/>
          <w:szCs w:val="24"/>
        </w:rPr>
        <w:t xml:space="preserve">he </w:t>
      </w:r>
      <w:r>
        <w:rPr>
          <w:b/>
          <w:szCs w:val="24"/>
        </w:rPr>
        <w:t>C</w:t>
      </w:r>
      <w:r w:rsidRPr="008B6C9F">
        <w:rPr>
          <w:b/>
          <w:szCs w:val="24"/>
        </w:rPr>
        <w:t xml:space="preserve">ontributions </w:t>
      </w:r>
      <w:r>
        <w:rPr>
          <w:b/>
          <w:szCs w:val="24"/>
        </w:rPr>
        <w:t>t</w:t>
      </w:r>
      <w:r w:rsidRPr="008B6C9F">
        <w:rPr>
          <w:b/>
          <w:szCs w:val="24"/>
        </w:rPr>
        <w:t xml:space="preserve">hey </w:t>
      </w:r>
      <w:r>
        <w:rPr>
          <w:b/>
          <w:szCs w:val="24"/>
        </w:rPr>
        <w:t>m</w:t>
      </w:r>
      <w:r w:rsidRPr="008B6C9F">
        <w:rPr>
          <w:b/>
          <w:szCs w:val="24"/>
        </w:rPr>
        <w:t xml:space="preserve">ade </w:t>
      </w:r>
      <w:r>
        <w:rPr>
          <w:b/>
          <w:szCs w:val="24"/>
        </w:rPr>
        <w:t>t</w:t>
      </w:r>
      <w:r w:rsidRPr="008B6C9F">
        <w:rPr>
          <w:b/>
          <w:szCs w:val="24"/>
        </w:rPr>
        <w:t xml:space="preserve">owards </w:t>
      </w:r>
      <w:r>
        <w:rPr>
          <w:b/>
          <w:szCs w:val="24"/>
        </w:rPr>
        <w:t>y</w:t>
      </w:r>
      <w:r w:rsidRPr="008B6C9F">
        <w:rPr>
          <w:b/>
          <w:szCs w:val="24"/>
        </w:rPr>
        <w:t xml:space="preserve">our </w:t>
      </w:r>
      <w:r>
        <w:rPr>
          <w:b/>
          <w:szCs w:val="24"/>
        </w:rPr>
        <w:t>s</w:t>
      </w:r>
      <w:r w:rsidRPr="008B6C9F">
        <w:rPr>
          <w:b/>
          <w:szCs w:val="24"/>
        </w:rPr>
        <w:t xml:space="preserve">trategies </w:t>
      </w:r>
    </w:p>
    <w:p w14:paraId="37056BC4" w14:textId="2D58A0B5" w:rsidR="00D042B6" w:rsidRPr="008B6C9F" w:rsidRDefault="00D042B6" w:rsidP="00D042B6">
      <w:pPr>
        <w:spacing w:before="100"/>
        <w:ind w:left="90" w:hanging="90"/>
        <w:rPr>
          <w:i/>
        </w:rPr>
      </w:pPr>
      <w:r w:rsidRPr="008B6C9F">
        <w:rPr>
          <w:i/>
          <w:szCs w:val="24"/>
        </w:rPr>
        <w:t>*[</w:t>
      </w:r>
      <w:r w:rsidRPr="008B6C9F">
        <w:rPr>
          <w:b/>
          <w:i/>
          <w:szCs w:val="24"/>
        </w:rPr>
        <w:t>Rate Level of Engagement</w:t>
      </w:r>
      <w:r w:rsidRPr="008B6C9F">
        <w:rPr>
          <w:i/>
          <w:szCs w:val="24"/>
        </w:rPr>
        <w:t>:</w:t>
      </w:r>
      <w:r w:rsidR="005C6875">
        <w:rPr>
          <w:i/>
          <w:szCs w:val="24"/>
        </w:rPr>
        <w:t xml:space="preserve"> </w:t>
      </w:r>
      <w:r w:rsidRPr="00B70EB9">
        <w:rPr>
          <w:b/>
          <w:i/>
          <w:sz w:val="20"/>
          <w:szCs w:val="20"/>
        </w:rPr>
        <w:t>0=None</w:t>
      </w:r>
      <w:r w:rsidRPr="00B70EB9">
        <w:rPr>
          <w:i/>
          <w:sz w:val="20"/>
          <w:szCs w:val="20"/>
        </w:rPr>
        <w:t xml:space="preserve">, In Name only; </w:t>
      </w:r>
      <w:r w:rsidRPr="00B70EB9">
        <w:rPr>
          <w:b/>
          <w:i/>
          <w:sz w:val="20"/>
          <w:szCs w:val="20"/>
        </w:rPr>
        <w:t>1=Slightly</w:t>
      </w:r>
      <w:r w:rsidRPr="00B70EB9">
        <w:rPr>
          <w:i/>
          <w:sz w:val="20"/>
          <w:szCs w:val="20"/>
        </w:rPr>
        <w:t xml:space="preserve"> Engaged, Attended &gt; have mtgs and offered very little input; </w:t>
      </w:r>
      <w:r w:rsidRPr="00B70EB9">
        <w:rPr>
          <w:b/>
          <w:i/>
          <w:sz w:val="20"/>
          <w:szCs w:val="20"/>
        </w:rPr>
        <w:t>2=Somewhat</w:t>
      </w:r>
      <w:r w:rsidRPr="00B70EB9">
        <w:rPr>
          <w:i/>
          <w:sz w:val="20"/>
          <w:szCs w:val="20"/>
        </w:rPr>
        <w:t xml:space="preserve"> Engaged, Attended &gt; half of the mtgs </w:t>
      </w:r>
      <w:r>
        <w:rPr>
          <w:i/>
          <w:sz w:val="20"/>
          <w:szCs w:val="20"/>
        </w:rPr>
        <w:t>but</w:t>
      </w:r>
      <w:r w:rsidRPr="00B70EB9">
        <w:rPr>
          <w:i/>
          <w:sz w:val="20"/>
          <w:szCs w:val="20"/>
        </w:rPr>
        <w:t xml:space="preserve"> offered some input at each; </w:t>
      </w:r>
      <w:r w:rsidRPr="00B70EB9">
        <w:rPr>
          <w:b/>
          <w:i/>
          <w:sz w:val="20"/>
          <w:szCs w:val="20"/>
        </w:rPr>
        <w:t>3=Fairly</w:t>
      </w:r>
      <w:r w:rsidRPr="00B70EB9">
        <w:rPr>
          <w:i/>
          <w:sz w:val="20"/>
          <w:szCs w:val="20"/>
        </w:rPr>
        <w:t xml:space="preserve"> Engaged, Attended &lt; half of mtgs and offered much input; </w:t>
      </w:r>
      <w:r w:rsidRPr="00B70EB9">
        <w:rPr>
          <w:b/>
          <w:i/>
          <w:sz w:val="20"/>
          <w:szCs w:val="20"/>
        </w:rPr>
        <w:t>4=Fully</w:t>
      </w:r>
      <w:r w:rsidRPr="00B70EB9">
        <w:rPr>
          <w:i/>
          <w:sz w:val="20"/>
          <w:szCs w:val="20"/>
        </w:rPr>
        <w:t xml:space="preserve"> Engage, Attended &lt; half mtgs and offered input every time</w:t>
      </w:r>
      <w:r w:rsidRPr="008B6C9F">
        <w:rPr>
          <w:i/>
          <w:szCs w:val="24"/>
        </w:rPr>
        <w:t>.]</w:t>
      </w:r>
    </w:p>
    <w:tbl>
      <w:tblPr>
        <w:tblW w:w="947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48"/>
        <w:gridCol w:w="1162"/>
        <w:gridCol w:w="1885"/>
        <w:gridCol w:w="4775"/>
      </w:tblGrid>
      <w:tr w:rsidR="00D042B6" w:rsidRPr="00B70EB9" w14:paraId="450C64AF" w14:textId="77777777" w:rsidTr="00D042B6">
        <w:trPr>
          <w:trHeight w:val="726"/>
        </w:trPr>
        <w:tc>
          <w:tcPr>
            <w:tcW w:w="1648" w:type="dxa"/>
          </w:tcPr>
          <w:p w14:paraId="66040263" w14:textId="36A32442" w:rsidR="00D042B6" w:rsidRPr="00B70EB9" w:rsidRDefault="00D042B6" w:rsidP="00D042B6">
            <w:pPr>
              <w:rPr>
                <w:b/>
              </w:rPr>
            </w:pPr>
            <w:r w:rsidRPr="00B70EB9">
              <w:rPr>
                <w:b/>
              </w:rPr>
              <w:t>Sectors</w:t>
            </w:r>
            <w:r w:rsidR="005C6875">
              <w:rPr>
                <w:b/>
              </w:rPr>
              <w:t xml:space="preserve"> </w:t>
            </w:r>
            <w:proofErr w:type="spellStart"/>
            <w:r w:rsidRPr="00B70EB9">
              <w:rPr>
                <w:b/>
              </w:rPr>
              <w:t>Repre</w:t>
            </w:r>
            <w:r w:rsidR="005C6875">
              <w:rPr>
                <w:b/>
              </w:rPr>
              <w:t>-</w:t>
            </w:r>
            <w:r w:rsidRPr="00B70EB9">
              <w:rPr>
                <w:b/>
              </w:rPr>
              <w:t>sented</w:t>
            </w:r>
            <w:proofErr w:type="spellEnd"/>
          </w:p>
          <w:p w14:paraId="1E83021C" w14:textId="54F4967C" w:rsidR="00D042B6" w:rsidRPr="00B70EB9" w:rsidRDefault="00D042B6" w:rsidP="005C6875">
            <w:r w:rsidRPr="00B70EB9">
              <w:rPr>
                <w:b/>
              </w:rPr>
              <w:t>(Agency Type/</w:t>
            </w:r>
            <w:r w:rsidR="005C6875">
              <w:rPr>
                <w:b/>
              </w:rPr>
              <w:t xml:space="preserve"> </w:t>
            </w:r>
            <w:proofErr w:type="spellStart"/>
            <w:r w:rsidRPr="00B70EB9">
              <w:rPr>
                <w:b/>
              </w:rPr>
              <w:t>Commu</w:t>
            </w:r>
            <w:r w:rsidR="005C6875">
              <w:rPr>
                <w:b/>
              </w:rPr>
              <w:t>-</w:t>
            </w:r>
            <w:r w:rsidRPr="00B70EB9">
              <w:rPr>
                <w:b/>
              </w:rPr>
              <w:t>nity</w:t>
            </w:r>
            <w:proofErr w:type="spellEnd"/>
            <w:r w:rsidRPr="00B70EB9">
              <w:rPr>
                <w:b/>
              </w:rPr>
              <w:t>)</w:t>
            </w:r>
          </w:p>
        </w:tc>
        <w:tc>
          <w:tcPr>
            <w:tcW w:w="1162" w:type="dxa"/>
          </w:tcPr>
          <w:p w14:paraId="22F4C138" w14:textId="47D391A7" w:rsidR="00D042B6" w:rsidRPr="00B70EB9" w:rsidRDefault="00D042B6" w:rsidP="00D042B6">
            <w:r w:rsidRPr="00B70EB9">
              <w:rPr>
                <w:b/>
              </w:rPr>
              <w:t xml:space="preserve">Level of </w:t>
            </w:r>
            <w:proofErr w:type="spellStart"/>
            <w:r w:rsidRPr="00B70EB9">
              <w:rPr>
                <w:b/>
              </w:rPr>
              <w:t>En</w:t>
            </w:r>
            <w:proofErr w:type="spellEnd"/>
            <w:r w:rsidR="005C6875">
              <w:rPr>
                <w:b/>
              </w:rPr>
              <w:t>-</w:t>
            </w:r>
            <w:r w:rsidRPr="00B70EB9">
              <w:rPr>
                <w:b/>
              </w:rPr>
              <w:t>gage</w:t>
            </w:r>
            <w:r w:rsidR="005C6875">
              <w:rPr>
                <w:b/>
              </w:rPr>
              <w:t>-</w:t>
            </w:r>
            <w:proofErr w:type="spellStart"/>
            <w:r w:rsidRPr="00B70EB9">
              <w:rPr>
                <w:b/>
              </w:rPr>
              <w:t>ment</w:t>
            </w:r>
            <w:proofErr w:type="spellEnd"/>
            <w:r w:rsidRPr="00B70EB9">
              <w:rPr>
                <w:b/>
              </w:rPr>
              <w:t>*</w:t>
            </w:r>
          </w:p>
        </w:tc>
        <w:tc>
          <w:tcPr>
            <w:tcW w:w="1885" w:type="dxa"/>
          </w:tcPr>
          <w:p w14:paraId="22A53B0A" w14:textId="77064D62" w:rsidR="00D042B6" w:rsidRPr="00B70EB9" w:rsidRDefault="00D042B6" w:rsidP="00D042B6">
            <w:r w:rsidRPr="00B70EB9">
              <w:rPr>
                <w:b/>
              </w:rPr>
              <w:t>Title/</w:t>
            </w:r>
            <w:r w:rsidR="005C6875">
              <w:rPr>
                <w:b/>
              </w:rPr>
              <w:br/>
            </w:r>
            <w:r w:rsidRPr="00B70EB9">
              <w:rPr>
                <w:b/>
              </w:rPr>
              <w:t>Position</w:t>
            </w:r>
          </w:p>
        </w:tc>
        <w:tc>
          <w:tcPr>
            <w:tcW w:w="4775" w:type="dxa"/>
          </w:tcPr>
          <w:p w14:paraId="37D6C33A" w14:textId="77777777" w:rsidR="00D042B6" w:rsidRPr="00B70EB9" w:rsidRDefault="00D042B6" w:rsidP="00D042B6">
            <w:r w:rsidRPr="00B70EB9">
              <w:rPr>
                <w:b/>
              </w:rPr>
              <w:t xml:space="preserve">Contributions to Your CPAW/Strategies** </w:t>
            </w:r>
            <w:r w:rsidRPr="00B70EB9">
              <w:rPr>
                <w:b/>
              </w:rPr>
              <w:br/>
              <w:t>[Use Contribution(s) Key below]</w:t>
            </w:r>
          </w:p>
        </w:tc>
      </w:tr>
      <w:tr w:rsidR="00D042B6" w:rsidRPr="00B70EB9" w14:paraId="4DA2ADCA" w14:textId="77777777" w:rsidTr="00D042B6">
        <w:trPr>
          <w:trHeight w:val="737"/>
        </w:trPr>
        <w:tc>
          <w:tcPr>
            <w:tcW w:w="1648" w:type="dxa"/>
            <w:shd w:val="clear" w:color="auto" w:fill="FDEADA"/>
          </w:tcPr>
          <w:p w14:paraId="077F5489" w14:textId="77777777" w:rsidR="00D042B6" w:rsidRPr="00B70EB9" w:rsidRDefault="00D042B6" w:rsidP="00D042B6">
            <w:pPr>
              <w:rPr>
                <w:sz w:val="20"/>
                <w:szCs w:val="20"/>
              </w:rPr>
            </w:pPr>
            <w:r w:rsidRPr="00B70EB9">
              <w:rPr>
                <w:sz w:val="20"/>
                <w:szCs w:val="20"/>
              </w:rPr>
              <w:t xml:space="preserve">Example: </w:t>
            </w:r>
          </w:p>
          <w:p w14:paraId="3ADABFC5" w14:textId="77777777" w:rsidR="00D042B6" w:rsidRPr="00B70EB9" w:rsidRDefault="00D042B6" w:rsidP="00D042B6">
            <w:pPr>
              <w:rPr>
                <w:sz w:val="20"/>
                <w:szCs w:val="20"/>
              </w:rPr>
            </w:pPr>
            <w:r w:rsidRPr="00B70EB9">
              <w:rPr>
                <w:sz w:val="20"/>
                <w:szCs w:val="20"/>
              </w:rPr>
              <w:t>Sheriff’s Office</w:t>
            </w:r>
          </w:p>
        </w:tc>
        <w:tc>
          <w:tcPr>
            <w:tcW w:w="1162" w:type="dxa"/>
            <w:shd w:val="clear" w:color="auto" w:fill="FDEADA"/>
          </w:tcPr>
          <w:p w14:paraId="74FBC4A6" w14:textId="77777777" w:rsidR="00D042B6" w:rsidRPr="00B70EB9" w:rsidRDefault="00D042B6" w:rsidP="00D042B6">
            <w:pPr>
              <w:rPr>
                <w:sz w:val="20"/>
                <w:szCs w:val="20"/>
              </w:rPr>
            </w:pPr>
            <w:r w:rsidRPr="00B70EB9">
              <w:rPr>
                <w:sz w:val="20"/>
                <w:szCs w:val="20"/>
              </w:rPr>
              <w:t>4</w:t>
            </w:r>
          </w:p>
        </w:tc>
        <w:tc>
          <w:tcPr>
            <w:tcW w:w="1885" w:type="dxa"/>
            <w:shd w:val="clear" w:color="auto" w:fill="FDEADA"/>
          </w:tcPr>
          <w:p w14:paraId="79B41D92" w14:textId="77777777" w:rsidR="00D042B6" w:rsidRPr="00B70EB9" w:rsidRDefault="00D042B6" w:rsidP="00D042B6">
            <w:pPr>
              <w:rPr>
                <w:sz w:val="20"/>
                <w:szCs w:val="20"/>
              </w:rPr>
            </w:pPr>
            <w:r w:rsidRPr="00B70EB9">
              <w:rPr>
                <w:sz w:val="20"/>
                <w:szCs w:val="20"/>
              </w:rPr>
              <w:t>Deputy Sheriff</w:t>
            </w:r>
          </w:p>
        </w:tc>
        <w:tc>
          <w:tcPr>
            <w:tcW w:w="4775" w:type="dxa"/>
            <w:shd w:val="clear" w:color="auto" w:fill="FDEADA"/>
          </w:tcPr>
          <w:p w14:paraId="0DDF6141" w14:textId="77777777" w:rsidR="00D042B6" w:rsidRPr="00B70EB9" w:rsidRDefault="00D042B6" w:rsidP="00D042B6">
            <w:pPr>
              <w:rPr>
                <w:sz w:val="20"/>
                <w:szCs w:val="20"/>
              </w:rPr>
            </w:pPr>
            <w:r w:rsidRPr="00B70EB9">
              <w:rPr>
                <w:sz w:val="20"/>
                <w:szCs w:val="20"/>
              </w:rPr>
              <w:t>(</w:t>
            </w:r>
            <w:proofErr w:type="gramStart"/>
            <w:r w:rsidRPr="00B70EB9">
              <w:rPr>
                <w:sz w:val="20"/>
                <w:szCs w:val="20"/>
              </w:rPr>
              <w:t>B,E</w:t>
            </w:r>
            <w:proofErr w:type="gramEnd"/>
            <w:r w:rsidRPr="00B70EB9">
              <w:rPr>
                <w:sz w:val="20"/>
                <w:szCs w:val="20"/>
              </w:rPr>
              <w:t>) Advisory Committee Member</w:t>
            </w:r>
            <w:r>
              <w:rPr>
                <w:sz w:val="20"/>
                <w:szCs w:val="20"/>
              </w:rPr>
              <w:t xml:space="preserve">. </w:t>
            </w:r>
            <w:r w:rsidRPr="00B70EB9">
              <w:rPr>
                <w:sz w:val="20"/>
                <w:szCs w:val="20"/>
              </w:rPr>
              <w:t xml:space="preserve">Shared alcohol related arrest data, </w:t>
            </w:r>
            <w:proofErr w:type="gramStart"/>
            <w:r w:rsidRPr="00B70EB9">
              <w:rPr>
                <w:sz w:val="20"/>
                <w:szCs w:val="20"/>
              </w:rPr>
              <w:t>Participated</w:t>
            </w:r>
            <w:proofErr w:type="gramEnd"/>
            <w:r w:rsidRPr="00B70EB9">
              <w:rPr>
                <w:sz w:val="20"/>
                <w:szCs w:val="20"/>
              </w:rPr>
              <w:t xml:space="preserve"> on panel discussions and gave presentations at community meetings</w:t>
            </w:r>
            <w:r>
              <w:rPr>
                <w:sz w:val="20"/>
                <w:szCs w:val="20"/>
              </w:rPr>
              <w:t>.</w:t>
            </w:r>
          </w:p>
        </w:tc>
      </w:tr>
      <w:tr w:rsidR="00D042B6" w:rsidRPr="008B6C9F" w14:paraId="2C1F79A4" w14:textId="77777777" w:rsidTr="00D042B6">
        <w:trPr>
          <w:trHeight w:val="278"/>
        </w:trPr>
        <w:tc>
          <w:tcPr>
            <w:tcW w:w="1648" w:type="dxa"/>
          </w:tcPr>
          <w:p w14:paraId="74F1FA8B" w14:textId="77777777" w:rsidR="00D042B6" w:rsidRPr="008B6C9F" w:rsidRDefault="00D042B6" w:rsidP="00D042B6"/>
        </w:tc>
        <w:tc>
          <w:tcPr>
            <w:tcW w:w="1162" w:type="dxa"/>
          </w:tcPr>
          <w:p w14:paraId="02259060" w14:textId="77777777" w:rsidR="00D042B6" w:rsidRPr="008B6C9F" w:rsidRDefault="00D042B6" w:rsidP="00D042B6"/>
        </w:tc>
        <w:tc>
          <w:tcPr>
            <w:tcW w:w="1885" w:type="dxa"/>
          </w:tcPr>
          <w:p w14:paraId="7620594F" w14:textId="77777777" w:rsidR="00D042B6" w:rsidRPr="008B6C9F" w:rsidRDefault="00D042B6" w:rsidP="00D042B6"/>
        </w:tc>
        <w:tc>
          <w:tcPr>
            <w:tcW w:w="4775" w:type="dxa"/>
          </w:tcPr>
          <w:p w14:paraId="520F32DF" w14:textId="77777777" w:rsidR="00D042B6" w:rsidRPr="008B6C9F" w:rsidRDefault="00D042B6" w:rsidP="00D042B6"/>
        </w:tc>
      </w:tr>
      <w:tr w:rsidR="00D042B6" w:rsidRPr="008B6C9F" w14:paraId="378F4F5A" w14:textId="77777777" w:rsidTr="00D042B6">
        <w:trPr>
          <w:trHeight w:val="260"/>
        </w:trPr>
        <w:tc>
          <w:tcPr>
            <w:tcW w:w="1648" w:type="dxa"/>
          </w:tcPr>
          <w:p w14:paraId="4E8A603E" w14:textId="77777777" w:rsidR="00D042B6" w:rsidRPr="008B6C9F" w:rsidRDefault="00D042B6" w:rsidP="00D042B6"/>
        </w:tc>
        <w:tc>
          <w:tcPr>
            <w:tcW w:w="1162" w:type="dxa"/>
          </w:tcPr>
          <w:p w14:paraId="2D9B184B" w14:textId="77777777" w:rsidR="00D042B6" w:rsidRPr="008B6C9F" w:rsidRDefault="00D042B6" w:rsidP="00D042B6"/>
        </w:tc>
        <w:tc>
          <w:tcPr>
            <w:tcW w:w="1885" w:type="dxa"/>
          </w:tcPr>
          <w:p w14:paraId="31FFD30F" w14:textId="77777777" w:rsidR="00D042B6" w:rsidRPr="008B6C9F" w:rsidRDefault="00D042B6" w:rsidP="00D042B6"/>
        </w:tc>
        <w:tc>
          <w:tcPr>
            <w:tcW w:w="4775" w:type="dxa"/>
          </w:tcPr>
          <w:p w14:paraId="3E50A9CF" w14:textId="77777777" w:rsidR="00D042B6" w:rsidRPr="008B6C9F" w:rsidRDefault="00D042B6" w:rsidP="00D042B6"/>
        </w:tc>
      </w:tr>
      <w:tr w:rsidR="00D042B6" w:rsidRPr="008B6C9F" w14:paraId="0012C124" w14:textId="77777777" w:rsidTr="00D042B6">
        <w:trPr>
          <w:trHeight w:val="242"/>
        </w:trPr>
        <w:tc>
          <w:tcPr>
            <w:tcW w:w="1648" w:type="dxa"/>
          </w:tcPr>
          <w:p w14:paraId="0FE411C8" w14:textId="77777777" w:rsidR="00D042B6" w:rsidRPr="008B6C9F" w:rsidRDefault="00D042B6" w:rsidP="00D042B6"/>
        </w:tc>
        <w:tc>
          <w:tcPr>
            <w:tcW w:w="1162" w:type="dxa"/>
          </w:tcPr>
          <w:p w14:paraId="3B8AD037" w14:textId="77777777" w:rsidR="00D042B6" w:rsidRPr="008B6C9F" w:rsidRDefault="00D042B6" w:rsidP="00D042B6"/>
        </w:tc>
        <w:tc>
          <w:tcPr>
            <w:tcW w:w="1885" w:type="dxa"/>
          </w:tcPr>
          <w:p w14:paraId="5762AE69" w14:textId="77777777" w:rsidR="00D042B6" w:rsidRPr="008B6C9F" w:rsidRDefault="00D042B6" w:rsidP="00D042B6"/>
        </w:tc>
        <w:tc>
          <w:tcPr>
            <w:tcW w:w="4775" w:type="dxa"/>
          </w:tcPr>
          <w:p w14:paraId="7FC9E994" w14:textId="77777777" w:rsidR="00D042B6" w:rsidRPr="008B6C9F" w:rsidRDefault="00D042B6" w:rsidP="00D042B6"/>
        </w:tc>
      </w:tr>
      <w:tr w:rsidR="00D042B6" w:rsidRPr="008B6C9F" w14:paraId="3BE55056" w14:textId="77777777" w:rsidTr="00D042B6">
        <w:trPr>
          <w:trHeight w:val="242"/>
        </w:trPr>
        <w:tc>
          <w:tcPr>
            <w:tcW w:w="1648" w:type="dxa"/>
          </w:tcPr>
          <w:p w14:paraId="6A88249E" w14:textId="77777777" w:rsidR="00D042B6" w:rsidRPr="008B6C9F" w:rsidRDefault="00D042B6" w:rsidP="00D042B6"/>
        </w:tc>
        <w:tc>
          <w:tcPr>
            <w:tcW w:w="1162" w:type="dxa"/>
          </w:tcPr>
          <w:p w14:paraId="03F1B77E" w14:textId="77777777" w:rsidR="00D042B6" w:rsidRPr="008B6C9F" w:rsidRDefault="00D042B6" w:rsidP="00D042B6"/>
        </w:tc>
        <w:tc>
          <w:tcPr>
            <w:tcW w:w="1885" w:type="dxa"/>
          </w:tcPr>
          <w:p w14:paraId="6B1901B6" w14:textId="77777777" w:rsidR="00D042B6" w:rsidRPr="008B6C9F" w:rsidRDefault="00D042B6" w:rsidP="00D042B6"/>
        </w:tc>
        <w:tc>
          <w:tcPr>
            <w:tcW w:w="4775" w:type="dxa"/>
          </w:tcPr>
          <w:p w14:paraId="39639203" w14:textId="77777777" w:rsidR="00D042B6" w:rsidRPr="008B6C9F" w:rsidRDefault="00D042B6" w:rsidP="00D042B6"/>
        </w:tc>
      </w:tr>
      <w:tr w:rsidR="00D042B6" w:rsidRPr="008B6C9F" w14:paraId="5D213793" w14:textId="77777777" w:rsidTr="00D042B6">
        <w:trPr>
          <w:trHeight w:val="70"/>
        </w:trPr>
        <w:tc>
          <w:tcPr>
            <w:tcW w:w="1648" w:type="dxa"/>
          </w:tcPr>
          <w:p w14:paraId="6747C583" w14:textId="77777777" w:rsidR="00D042B6" w:rsidRPr="008B6C9F" w:rsidRDefault="00D042B6" w:rsidP="00D042B6"/>
        </w:tc>
        <w:tc>
          <w:tcPr>
            <w:tcW w:w="1162" w:type="dxa"/>
          </w:tcPr>
          <w:p w14:paraId="47711D5D" w14:textId="77777777" w:rsidR="00D042B6" w:rsidRPr="008B6C9F" w:rsidRDefault="00D042B6" w:rsidP="00D042B6"/>
        </w:tc>
        <w:tc>
          <w:tcPr>
            <w:tcW w:w="1885" w:type="dxa"/>
          </w:tcPr>
          <w:p w14:paraId="59804C67" w14:textId="77777777" w:rsidR="00D042B6" w:rsidRPr="008B6C9F" w:rsidRDefault="00D042B6" w:rsidP="00D042B6"/>
        </w:tc>
        <w:tc>
          <w:tcPr>
            <w:tcW w:w="4775" w:type="dxa"/>
          </w:tcPr>
          <w:p w14:paraId="2A000088" w14:textId="77777777" w:rsidR="00D042B6" w:rsidRPr="008B6C9F" w:rsidRDefault="00D042B6" w:rsidP="00D042B6"/>
        </w:tc>
      </w:tr>
      <w:tr w:rsidR="00D042B6" w:rsidRPr="008B6C9F" w14:paraId="64E143E9" w14:textId="77777777" w:rsidTr="00D042B6">
        <w:trPr>
          <w:trHeight w:val="305"/>
        </w:trPr>
        <w:tc>
          <w:tcPr>
            <w:tcW w:w="1648" w:type="dxa"/>
          </w:tcPr>
          <w:p w14:paraId="5E5DD7E5" w14:textId="77777777" w:rsidR="00D042B6" w:rsidRPr="008B6C9F" w:rsidRDefault="00D042B6" w:rsidP="00D042B6"/>
        </w:tc>
        <w:tc>
          <w:tcPr>
            <w:tcW w:w="1162" w:type="dxa"/>
          </w:tcPr>
          <w:p w14:paraId="51304FB2" w14:textId="77777777" w:rsidR="00D042B6" w:rsidRPr="008B6C9F" w:rsidRDefault="00D042B6" w:rsidP="00D042B6"/>
        </w:tc>
        <w:tc>
          <w:tcPr>
            <w:tcW w:w="1885" w:type="dxa"/>
          </w:tcPr>
          <w:p w14:paraId="456E41E5" w14:textId="77777777" w:rsidR="00D042B6" w:rsidRPr="008B6C9F" w:rsidRDefault="00D042B6" w:rsidP="00D042B6"/>
        </w:tc>
        <w:tc>
          <w:tcPr>
            <w:tcW w:w="4775" w:type="dxa"/>
          </w:tcPr>
          <w:p w14:paraId="31E2CD0D" w14:textId="77777777" w:rsidR="00D042B6" w:rsidRPr="008B6C9F" w:rsidRDefault="00D042B6" w:rsidP="00D042B6"/>
        </w:tc>
      </w:tr>
      <w:tr w:rsidR="00D042B6" w:rsidRPr="008B6C9F" w14:paraId="50155B60" w14:textId="77777777" w:rsidTr="00D042B6">
        <w:trPr>
          <w:trHeight w:val="215"/>
        </w:trPr>
        <w:tc>
          <w:tcPr>
            <w:tcW w:w="1648" w:type="dxa"/>
          </w:tcPr>
          <w:p w14:paraId="30F739D5" w14:textId="77777777" w:rsidR="00D042B6" w:rsidRPr="008B6C9F" w:rsidRDefault="00D042B6" w:rsidP="00D042B6"/>
        </w:tc>
        <w:tc>
          <w:tcPr>
            <w:tcW w:w="1162" w:type="dxa"/>
          </w:tcPr>
          <w:p w14:paraId="17726158" w14:textId="77777777" w:rsidR="00D042B6" w:rsidRPr="008B6C9F" w:rsidRDefault="00D042B6" w:rsidP="00D042B6"/>
        </w:tc>
        <w:tc>
          <w:tcPr>
            <w:tcW w:w="1885" w:type="dxa"/>
          </w:tcPr>
          <w:p w14:paraId="1A0D32F4" w14:textId="77777777" w:rsidR="00D042B6" w:rsidRPr="008B6C9F" w:rsidRDefault="00D042B6" w:rsidP="00D042B6"/>
        </w:tc>
        <w:tc>
          <w:tcPr>
            <w:tcW w:w="4775" w:type="dxa"/>
          </w:tcPr>
          <w:p w14:paraId="07688725" w14:textId="77777777" w:rsidR="00D042B6" w:rsidRPr="008B6C9F" w:rsidRDefault="00D042B6" w:rsidP="00D042B6"/>
        </w:tc>
      </w:tr>
      <w:tr w:rsidR="00D042B6" w:rsidRPr="008B6C9F" w14:paraId="7126DCC3" w14:textId="77777777" w:rsidTr="00D042B6">
        <w:trPr>
          <w:trHeight w:val="260"/>
        </w:trPr>
        <w:tc>
          <w:tcPr>
            <w:tcW w:w="1648" w:type="dxa"/>
          </w:tcPr>
          <w:p w14:paraId="5E5F4FE9" w14:textId="77777777" w:rsidR="00D042B6" w:rsidRPr="008B6C9F" w:rsidRDefault="00D042B6" w:rsidP="00D042B6"/>
        </w:tc>
        <w:tc>
          <w:tcPr>
            <w:tcW w:w="1162" w:type="dxa"/>
          </w:tcPr>
          <w:p w14:paraId="098975EA" w14:textId="77777777" w:rsidR="00D042B6" w:rsidRPr="008B6C9F" w:rsidRDefault="00D042B6" w:rsidP="00D042B6"/>
        </w:tc>
        <w:tc>
          <w:tcPr>
            <w:tcW w:w="1885" w:type="dxa"/>
          </w:tcPr>
          <w:p w14:paraId="797D446E" w14:textId="77777777" w:rsidR="00D042B6" w:rsidRPr="008B6C9F" w:rsidRDefault="00D042B6" w:rsidP="00D042B6"/>
        </w:tc>
        <w:tc>
          <w:tcPr>
            <w:tcW w:w="4775" w:type="dxa"/>
          </w:tcPr>
          <w:p w14:paraId="55B73987" w14:textId="77777777" w:rsidR="00D042B6" w:rsidRPr="008B6C9F" w:rsidRDefault="00D042B6" w:rsidP="00D042B6"/>
        </w:tc>
      </w:tr>
      <w:tr w:rsidR="00D042B6" w:rsidRPr="008B6C9F" w14:paraId="6DABB9F3" w14:textId="77777777" w:rsidTr="00D042B6">
        <w:trPr>
          <w:trHeight w:val="257"/>
        </w:trPr>
        <w:tc>
          <w:tcPr>
            <w:tcW w:w="1648" w:type="dxa"/>
          </w:tcPr>
          <w:p w14:paraId="7AF0142E" w14:textId="77777777" w:rsidR="00D042B6" w:rsidRPr="008B6C9F" w:rsidRDefault="00D042B6" w:rsidP="00D042B6"/>
        </w:tc>
        <w:tc>
          <w:tcPr>
            <w:tcW w:w="1162" w:type="dxa"/>
          </w:tcPr>
          <w:p w14:paraId="674325EA" w14:textId="77777777" w:rsidR="00D042B6" w:rsidRPr="008B6C9F" w:rsidRDefault="00D042B6" w:rsidP="00D042B6"/>
        </w:tc>
        <w:tc>
          <w:tcPr>
            <w:tcW w:w="1885" w:type="dxa"/>
          </w:tcPr>
          <w:p w14:paraId="16126FEE" w14:textId="77777777" w:rsidR="00D042B6" w:rsidRPr="008B6C9F" w:rsidRDefault="00D042B6" w:rsidP="00D042B6"/>
        </w:tc>
        <w:tc>
          <w:tcPr>
            <w:tcW w:w="4775" w:type="dxa"/>
          </w:tcPr>
          <w:p w14:paraId="5C5CC2D8" w14:textId="77777777" w:rsidR="00D042B6" w:rsidRPr="008B6C9F" w:rsidRDefault="00D042B6" w:rsidP="00D042B6"/>
        </w:tc>
      </w:tr>
      <w:tr w:rsidR="00D042B6" w:rsidRPr="008B6C9F" w14:paraId="03F91E7E" w14:textId="77777777" w:rsidTr="00D042B6">
        <w:trPr>
          <w:trHeight w:val="272"/>
        </w:trPr>
        <w:tc>
          <w:tcPr>
            <w:tcW w:w="1648" w:type="dxa"/>
          </w:tcPr>
          <w:p w14:paraId="7009852D" w14:textId="77777777" w:rsidR="00D042B6" w:rsidRPr="008B6C9F" w:rsidRDefault="00D042B6" w:rsidP="00D042B6"/>
        </w:tc>
        <w:tc>
          <w:tcPr>
            <w:tcW w:w="1162" w:type="dxa"/>
          </w:tcPr>
          <w:p w14:paraId="384710C0" w14:textId="77777777" w:rsidR="00D042B6" w:rsidRPr="008B6C9F" w:rsidRDefault="00D042B6" w:rsidP="00D042B6"/>
        </w:tc>
        <w:tc>
          <w:tcPr>
            <w:tcW w:w="1885" w:type="dxa"/>
          </w:tcPr>
          <w:p w14:paraId="195A63E7" w14:textId="77777777" w:rsidR="00D042B6" w:rsidRPr="008B6C9F" w:rsidRDefault="00D042B6" w:rsidP="00D042B6"/>
        </w:tc>
        <w:tc>
          <w:tcPr>
            <w:tcW w:w="4775" w:type="dxa"/>
          </w:tcPr>
          <w:p w14:paraId="3BB759B4" w14:textId="77777777" w:rsidR="00D042B6" w:rsidRPr="008B6C9F" w:rsidRDefault="00D042B6" w:rsidP="00D042B6"/>
        </w:tc>
      </w:tr>
    </w:tbl>
    <w:p w14:paraId="071381EC" w14:textId="77777777" w:rsidR="00D042B6" w:rsidRPr="00525D3D" w:rsidRDefault="00D042B6" w:rsidP="00D042B6">
      <w:r w:rsidRPr="00525D3D">
        <w:rPr>
          <w:b/>
          <w:szCs w:val="24"/>
        </w:rPr>
        <w:t>**Key for Types of Contributions to Your CPAW/Strategies</w:t>
      </w:r>
    </w:p>
    <w:p w14:paraId="126BEC6A" w14:textId="77777777" w:rsidR="00D042B6" w:rsidRPr="00EA6436" w:rsidRDefault="00D042B6" w:rsidP="00D042B6">
      <w:pPr>
        <w:ind w:firstLine="720"/>
      </w:pPr>
      <w:proofErr w:type="gramStart"/>
      <w:r w:rsidRPr="00EA6436">
        <w:rPr>
          <w:b/>
        </w:rPr>
        <w:t>A</w:t>
      </w:r>
      <w:r w:rsidRPr="00EA6436">
        <w:t xml:space="preserve">  They</w:t>
      </w:r>
      <w:proofErr w:type="gramEnd"/>
      <w:r w:rsidRPr="00EA6436">
        <w:t xml:space="preserve"> identified/made available additional data resources</w:t>
      </w:r>
    </w:p>
    <w:p w14:paraId="51596264" w14:textId="77777777" w:rsidR="00D042B6" w:rsidRPr="00EA6436" w:rsidRDefault="00D042B6" w:rsidP="00D042B6">
      <w:pPr>
        <w:ind w:firstLine="720"/>
      </w:pPr>
      <w:proofErr w:type="gramStart"/>
      <w:r w:rsidRPr="00EA6436">
        <w:rPr>
          <w:b/>
        </w:rPr>
        <w:t>B</w:t>
      </w:r>
      <w:r w:rsidRPr="00EA6436">
        <w:t xml:space="preserve">  They</w:t>
      </w:r>
      <w:proofErr w:type="gramEnd"/>
      <w:r w:rsidRPr="00EA6436">
        <w:t xml:space="preserve"> identified/gave access to the population we served</w:t>
      </w:r>
    </w:p>
    <w:p w14:paraId="6D2085E5" w14:textId="77777777" w:rsidR="00D042B6" w:rsidRPr="00EA6436" w:rsidRDefault="00D042B6" w:rsidP="00D042B6">
      <w:pPr>
        <w:ind w:firstLine="720"/>
      </w:pPr>
      <w:proofErr w:type="gramStart"/>
      <w:r w:rsidRPr="00EA6436">
        <w:rPr>
          <w:b/>
        </w:rPr>
        <w:t>C</w:t>
      </w:r>
      <w:r w:rsidRPr="00EA6436">
        <w:t xml:space="preserve">  They</w:t>
      </w:r>
      <w:proofErr w:type="gramEnd"/>
      <w:r w:rsidRPr="00EA6436">
        <w:t xml:space="preserve"> provided additional manpower/workforce </w:t>
      </w:r>
    </w:p>
    <w:p w14:paraId="13BD8DCB" w14:textId="77777777" w:rsidR="00D042B6" w:rsidRPr="00EA6436" w:rsidRDefault="00D042B6" w:rsidP="00D042B6">
      <w:pPr>
        <w:ind w:firstLine="720"/>
      </w:pPr>
      <w:proofErr w:type="gramStart"/>
      <w:r w:rsidRPr="00EA6436">
        <w:rPr>
          <w:b/>
        </w:rPr>
        <w:t>D</w:t>
      </w:r>
      <w:r w:rsidRPr="00EA6436">
        <w:t xml:space="preserve">  They</w:t>
      </w:r>
      <w:proofErr w:type="gramEnd"/>
      <w:r w:rsidRPr="00EA6436">
        <w:t xml:space="preserve"> provided new perspectives (nontraditional partners) within our community</w:t>
      </w:r>
    </w:p>
    <w:p w14:paraId="69F551ED" w14:textId="77777777" w:rsidR="00D042B6" w:rsidRPr="00EA6436" w:rsidRDefault="00D042B6" w:rsidP="00D042B6">
      <w:pPr>
        <w:ind w:firstLine="720"/>
      </w:pPr>
      <w:proofErr w:type="gramStart"/>
      <w:r w:rsidRPr="00EA6436">
        <w:rPr>
          <w:b/>
        </w:rPr>
        <w:t xml:space="preserve">E  </w:t>
      </w:r>
      <w:r w:rsidRPr="00EA6436">
        <w:t>They</w:t>
      </w:r>
      <w:proofErr w:type="gramEnd"/>
      <w:r w:rsidRPr="00EA6436">
        <w:t xml:space="preserve"> assisted with community buy-in (trust/credibility)</w:t>
      </w:r>
    </w:p>
    <w:p w14:paraId="0354DF3F" w14:textId="77777777" w:rsidR="00D042B6" w:rsidRPr="00EA6436" w:rsidRDefault="00D042B6" w:rsidP="00D042B6">
      <w:pPr>
        <w:ind w:firstLine="720"/>
      </w:pPr>
      <w:proofErr w:type="gramStart"/>
      <w:r w:rsidRPr="00EA6436">
        <w:rPr>
          <w:b/>
        </w:rPr>
        <w:t xml:space="preserve">F  </w:t>
      </w:r>
      <w:r w:rsidRPr="00EA6436">
        <w:t>They</w:t>
      </w:r>
      <w:proofErr w:type="gramEnd"/>
      <w:r w:rsidRPr="00EA6436">
        <w:t xml:space="preserve"> advised/gave input to the process based on their experience</w:t>
      </w:r>
    </w:p>
    <w:p w14:paraId="6A0527CF" w14:textId="77777777" w:rsidR="00D042B6" w:rsidRPr="00EA6436" w:rsidRDefault="00D042B6" w:rsidP="00D042B6">
      <w:pPr>
        <w:ind w:firstLine="720"/>
      </w:pPr>
      <w:proofErr w:type="gramStart"/>
      <w:r w:rsidRPr="00EA6436">
        <w:rPr>
          <w:b/>
        </w:rPr>
        <w:t>G</w:t>
      </w:r>
      <w:r w:rsidRPr="00EA6436">
        <w:t xml:space="preserve">  They</w:t>
      </w:r>
      <w:proofErr w:type="gramEnd"/>
      <w:r w:rsidRPr="00EA6436">
        <w:t xml:space="preserve"> provided additional funding and/or material resources</w:t>
      </w:r>
    </w:p>
    <w:p w14:paraId="62D52BAE" w14:textId="77777777" w:rsidR="00D042B6" w:rsidRPr="00EA6436" w:rsidRDefault="00D042B6" w:rsidP="00D042B6">
      <w:pPr>
        <w:ind w:firstLine="720"/>
      </w:pPr>
      <w:proofErr w:type="gramStart"/>
      <w:r w:rsidRPr="00EA6436">
        <w:rPr>
          <w:b/>
        </w:rPr>
        <w:t>H</w:t>
      </w:r>
      <w:r w:rsidRPr="00EA6436">
        <w:t xml:space="preserve">  They</w:t>
      </w:r>
      <w:proofErr w:type="gramEnd"/>
      <w:r w:rsidRPr="00EA6436">
        <w:t xml:space="preserve"> provided political clout/insight/authority </w:t>
      </w:r>
    </w:p>
    <w:p w14:paraId="26F9B03E" w14:textId="1A87809F" w:rsidR="00D042B6" w:rsidRPr="00EA6436" w:rsidRDefault="00D042B6" w:rsidP="00D042B6">
      <w:pPr>
        <w:tabs>
          <w:tab w:val="left" w:pos="4485"/>
        </w:tabs>
        <w:ind w:firstLine="720"/>
      </w:pPr>
      <w:proofErr w:type="gramStart"/>
      <w:r w:rsidRPr="00EA6436">
        <w:rPr>
          <w:b/>
        </w:rPr>
        <w:t>I</w:t>
      </w:r>
      <w:r w:rsidRPr="00EA6436">
        <w:t xml:space="preserve">  Other</w:t>
      </w:r>
      <w:proofErr w:type="gramEnd"/>
      <w:r w:rsidRPr="00EA6436">
        <w:t xml:space="preserve"> (describe): </w:t>
      </w:r>
      <w:r>
        <w:tab/>
      </w:r>
    </w:p>
    <w:p w14:paraId="53EB01EE" w14:textId="77777777" w:rsidR="00D042B6" w:rsidRDefault="00D042B6" w:rsidP="00D042B6">
      <w:pPr>
        <w:rPr>
          <w:b/>
          <w:szCs w:val="24"/>
          <w:u w:val="single"/>
        </w:rPr>
      </w:pPr>
    </w:p>
    <w:p w14:paraId="79B5E545" w14:textId="77777777" w:rsidR="00D042B6" w:rsidRPr="00525D3D" w:rsidRDefault="00D042B6" w:rsidP="00D042B6">
      <w:r w:rsidRPr="00525D3D">
        <w:rPr>
          <w:b/>
          <w:szCs w:val="24"/>
          <w:u w:val="single"/>
        </w:rPr>
        <w:t>COALITION RELATIONSHIP</w:t>
      </w:r>
    </w:p>
    <w:tbl>
      <w:tblPr>
        <w:tblStyle w:val="TableGrid"/>
        <w:tblW w:w="0" w:type="auto"/>
        <w:tblLook w:val="04A0" w:firstRow="1" w:lastRow="0" w:firstColumn="1" w:lastColumn="0" w:noHBand="0" w:noVBand="1"/>
      </w:tblPr>
      <w:tblGrid>
        <w:gridCol w:w="9350"/>
      </w:tblGrid>
      <w:tr w:rsidR="00D042B6" w14:paraId="4C0544B9" w14:textId="77777777" w:rsidTr="00D042B6">
        <w:tc>
          <w:tcPr>
            <w:tcW w:w="9350" w:type="dxa"/>
            <w:shd w:val="clear" w:color="auto" w:fill="F2F2F2" w:themeFill="background1" w:themeFillShade="F2"/>
          </w:tcPr>
          <w:p w14:paraId="522971CA" w14:textId="77777777" w:rsidR="00D042B6" w:rsidRPr="00525D3D" w:rsidRDefault="00D042B6" w:rsidP="00D042B6">
            <w:r>
              <w:rPr>
                <w:b/>
                <w:szCs w:val="24"/>
                <w:u w:val="single"/>
              </w:rPr>
              <w:t>Discuss Participation with Coalitions</w:t>
            </w:r>
            <w:r w:rsidRPr="00525D3D">
              <w:rPr>
                <w:b/>
                <w:szCs w:val="24"/>
                <w:u w:val="single"/>
              </w:rPr>
              <w:t>:</w:t>
            </w:r>
          </w:p>
          <w:p w14:paraId="1AFF379D" w14:textId="446A7CC0" w:rsidR="00D042B6" w:rsidRDefault="00D042B6" w:rsidP="00D042B6">
            <w:pPr>
              <w:tabs>
                <w:tab w:val="left" w:pos="1290"/>
              </w:tabs>
              <w:spacing w:after="100"/>
              <w:rPr>
                <w:b/>
                <w:szCs w:val="24"/>
              </w:rPr>
            </w:pPr>
            <w:r w:rsidRPr="00525D3D">
              <w:rPr>
                <w:szCs w:val="24"/>
              </w:rPr>
              <w:t>What coalitions have you joined and/or collaborate</w:t>
            </w:r>
            <w:r>
              <w:rPr>
                <w:szCs w:val="24"/>
              </w:rPr>
              <w:t>d with to implement ASAPP.</w:t>
            </w:r>
            <w:r w:rsidRPr="00525D3D">
              <w:rPr>
                <w:szCs w:val="24"/>
              </w:rPr>
              <w:t xml:space="preserve"> Are other member</w:t>
            </w:r>
            <w:r>
              <w:rPr>
                <w:szCs w:val="24"/>
              </w:rPr>
              <w:t>s of the coalition</w:t>
            </w:r>
            <w:r w:rsidRPr="00525D3D">
              <w:rPr>
                <w:szCs w:val="24"/>
              </w:rPr>
              <w:t xml:space="preserve"> involved in y</w:t>
            </w:r>
            <w:r>
              <w:rPr>
                <w:szCs w:val="24"/>
              </w:rPr>
              <w:t>our project</w:t>
            </w:r>
            <w:r w:rsidRPr="00525D3D">
              <w:rPr>
                <w:szCs w:val="24"/>
              </w:rPr>
              <w:t>?</w:t>
            </w:r>
            <w:r w:rsidR="005C6875">
              <w:rPr>
                <w:szCs w:val="24"/>
              </w:rPr>
              <w:t xml:space="preserve"> </w:t>
            </w:r>
            <w:r w:rsidRPr="00525D3D">
              <w:rPr>
                <w:szCs w:val="24"/>
              </w:rPr>
              <w:t>What have your success and challenges with this coalition been related t</w:t>
            </w:r>
            <w:r>
              <w:rPr>
                <w:szCs w:val="24"/>
              </w:rPr>
              <w:t>o ASAPP</w:t>
            </w:r>
            <w:r w:rsidRPr="00525D3D">
              <w:rPr>
                <w:szCs w:val="24"/>
              </w:rPr>
              <w:t>?</w:t>
            </w:r>
          </w:p>
        </w:tc>
      </w:tr>
      <w:tr w:rsidR="00D042B6" w14:paraId="4C003F89" w14:textId="77777777" w:rsidTr="00D042B6">
        <w:tc>
          <w:tcPr>
            <w:tcW w:w="9350" w:type="dxa"/>
          </w:tcPr>
          <w:p w14:paraId="012A3A03" w14:textId="77777777" w:rsidR="00D042B6" w:rsidRDefault="00D042B6" w:rsidP="00D042B6">
            <w:pPr>
              <w:spacing w:after="100"/>
              <w:rPr>
                <w:b/>
                <w:szCs w:val="24"/>
              </w:rPr>
            </w:pPr>
          </w:p>
        </w:tc>
      </w:tr>
    </w:tbl>
    <w:p w14:paraId="40923852" w14:textId="77777777" w:rsidR="00D042B6" w:rsidRPr="00780A2B" w:rsidRDefault="00D042B6" w:rsidP="00D042B6">
      <w:pPr>
        <w:rPr>
          <w:szCs w:val="24"/>
        </w:rPr>
      </w:pPr>
    </w:p>
    <w:p w14:paraId="44878704" w14:textId="77777777" w:rsidR="00D042B6" w:rsidRDefault="00D042B6" w:rsidP="00D042B6">
      <w:pPr>
        <w:rPr>
          <w:b/>
          <w:szCs w:val="24"/>
          <w:u w:val="single"/>
        </w:rPr>
      </w:pPr>
      <w:r>
        <w:rPr>
          <w:b/>
          <w:szCs w:val="24"/>
          <w:u w:val="single"/>
        </w:rPr>
        <w:t>TOBACCO PREVENTION STRATEGY:</w:t>
      </w:r>
    </w:p>
    <w:p w14:paraId="1E538D81" w14:textId="001D705E" w:rsidR="00D042B6" w:rsidRDefault="00D042B6" w:rsidP="00D042B6">
      <w:r w:rsidRPr="00525D3D">
        <w:t>Provide detail</w:t>
      </w:r>
      <w:r>
        <w:t>ed information about your tobacco prevention intervention. Include information on where and how the strategy was conducted.</w:t>
      </w:r>
      <w:r w:rsidR="005C6875">
        <w:t xml:space="preserve"> </w:t>
      </w:r>
      <w:r w:rsidRPr="00525D3D">
        <w:t>Also, include a brief</w:t>
      </w:r>
      <w:r>
        <w:t xml:space="preserve"> description of the strategy chosen.</w:t>
      </w:r>
    </w:p>
    <w:p w14:paraId="06685AAB" w14:textId="77777777" w:rsidR="00D042B6" w:rsidRDefault="00D042B6" w:rsidP="00D042B6"/>
    <w:tbl>
      <w:tblPr>
        <w:tblStyle w:val="TableGrid"/>
        <w:tblW w:w="0" w:type="auto"/>
        <w:tblLook w:val="04A0" w:firstRow="1" w:lastRow="0" w:firstColumn="1" w:lastColumn="0" w:noHBand="0" w:noVBand="1"/>
      </w:tblPr>
      <w:tblGrid>
        <w:gridCol w:w="9350"/>
      </w:tblGrid>
      <w:tr w:rsidR="00D042B6" w14:paraId="32B95EE9" w14:textId="77777777" w:rsidTr="00D042B6">
        <w:tc>
          <w:tcPr>
            <w:tcW w:w="9350" w:type="dxa"/>
            <w:shd w:val="clear" w:color="auto" w:fill="F2F2F2" w:themeFill="background1" w:themeFillShade="F2"/>
          </w:tcPr>
          <w:p w14:paraId="6C6B0C90" w14:textId="77777777" w:rsidR="00D042B6" w:rsidRPr="00525D3D" w:rsidRDefault="00D042B6" w:rsidP="00D042B6">
            <w:r>
              <w:rPr>
                <w:b/>
                <w:szCs w:val="24"/>
                <w:u w:val="single"/>
              </w:rPr>
              <w:t>Discuss Tobacco Screening &amp; Referrals (Max Length: ½ Page)</w:t>
            </w:r>
            <w:r w:rsidRPr="00525D3D">
              <w:rPr>
                <w:b/>
                <w:szCs w:val="24"/>
                <w:u w:val="single"/>
              </w:rPr>
              <w:t>:</w:t>
            </w:r>
          </w:p>
          <w:p w14:paraId="61CDE43A" w14:textId="50A25F60" w:rsidR="00D042B6" w:rsidRDefault="00D042B6" w:rsidP="00D042B6">
            <w:pPr>
              <w:tabs>
                <w:tab w:val="left" w:pos="1290"/>
              </w:tabs>
              <w:spacing w:after="100"/>
              <w:rPr>
                <w:b/>
                <w:szCs w:val="24"/>
              </w:rPr>
            </w:pPr>
            <w:r w:rsidRPr="00E9371C">
              <w:rPr>
                <w:i/>
              </w:rPr>
              <w:t xml:space="preserve">Discuss </w:t>
            </w:r>
            <w:r>
              <w:rPr>
                <w:i/>
              </w:rPr>
              <w:t>what intervention was implemented, where and how they took place, who did them, types of referral information used, and responses your interventions/encounter by participants.</w:t>
            </w:r>
            <w:r w:rsidR="005C6875">
              <w:rPr>
                <w:i/>
              </w:rPr>
              <w:t xml:space="preserve"> </w:t>
            </w:r>
            <w:r w:rsidRPr="00E9371C">
              <w:rPr>
                <w:i/>
              </w:rPr>
              <w:t xml:space="preserve"> </w:t>
            </w:r>
          </w:p>
        </w:tc>
      </w:tr>
      <w:tr w:rsidR="00D042B6" w14:paraId="614916D0" w14:textId="77777777" w:rsidTr="00D042B6">
        <w:tc>
          <w:tcPr>
            <w:tcW w:w="9350" w:type="dxa"/>
          </w:tcPr>
          <w:p w14:paraId="0C7AE252" w14:textId="77777777" w:rsidR="00D042B6" w:rsidRDefault="00D042B6" w:rsidP="00D042B6">
            <w:pPr>
              <w:spacing w:after="100"/>
              <w:rPr>
                <w:b/>
                <w:szCs w:val="24"/>
              </w:rPr>
            </w:pPr>
          </w:p>
        </w:tc>
      </w:tr>
    </w:tbl>
    <w:p w14:paraId="4BFD1E27" w14:textId="77777777" w:rsidR="00D042B6" w:rsidRDefault="00D042B6" w:rsidP="00D042B6">
      <w:pPr>
        <w:rPr>
          <w:i/>
        </w:rPr>
      </w:pPr>
    </w:p>
    <w:p w14:paraId="487A89EC" w14:textId="77777777" w:rsidR="00D042B6" w:rsidRDefault="00D042B6" w:rsidP="00D042B6">
      <w:pPr>
        <w:rPr>
          <w:i/>
        </w:rPr>
      </w:pPr>
      <w:r w:rsidRPr="00E9371C">
        <w:rPr>
          <w:i/>
        </w:rPr>
        <w:t>D</w:t>
      </w:r>
      <w:r>
        <w:rPr>
          <w:i/>
        </w:rPr>
        <w:t xml:space="preserve">o you have a no smoking policy for staff? Y or N                 Beyond GA State Law? Y or N  </w:t>
      </w:r>
    </w:p>
    <w:p w14:paraId="2009EEB7" w14:textId="77777777" w:rsidR="00D042B6" w:rsidRPr="00EA6436" w:rsidRDefault="00D042B6" w:rsidP="00D042B6">
      <w:pPr>
        <w:rPr>
          <w:b/>
          <w:i/>
          <w:sz w:val="20"/>
          <w:szCs w:val="20"/>
        </w:rPr>
      </w:pPr>
      <w:r>
        <w:rPr>
          <w:i/>
        </w:rPr>
        <w:t xml:space="preserve">How about the organizations/agencies you collaborate with?  </w:t>
      </w:r>
    </w:p>
    <w:tbl>
      <w:tblPr>
        <w:tblW w:w="947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00"/>
        <w:gridCol w:w="2430"/>
        <w:gridCol w:w="2430"/>
        <w:gridCol w:w="2610"/>
      </w:tblGrid>
      <w:tr w:rsidR="00D042B6" w:rsidRPr="00525D3D" w14:paraId="091D435A" w14:textId="77777777" w:rsidTr="00D042B6">
        <w:trPr>
          <w:trHeight w:val="726"/>
        </w:trPr>
        <w:tc>
          <w:tcPr>
            <w:tcW w:w="2000" w:type="dxa"/>
          </w:tcPr>
          <w:p w14:paraId="38179D00" w14:textId="0A1290F2" w:rsidR="00D042B6" w:rsidRPr="00AF0C40" w:rsidRDefault="00D042B6" w:rsidP="00D042B6">
            <w:pPr>
              <w:rPr>
                <w:b/>
                <w:sz w:val="20"/>
                <w:szCs w:val="20"/>
              </w:rPr>
            </w:pPr>
            <w:r w:rsidRPr="00AF0C40">
              <w:rPr>
                <w:b/>
                <w:sz w:val="20"/>
                <w:szCs w:val="20"/>
              </w:rPr>
              <w:t>Of All Your Partners How Many Have Tobacco Policies Beyond the State Law</w:t>
            </w:r>
          </w:p>
        </w:tc>
        <w:tc>
          <w:tcPr>
            <w:tcW w:w="2430" w:type="dxa"/>
          </w:tcPr>
          <w:p w14:paraId="7CEEDD84" w14:textId="13A2DC89" w:rsidR="00D042B6" w:rsidRPr="00AF0C40" w:rsidRDefault="00D042B6" w:rsidP="00D042B6">
            <w:pPr>
              <w:rPr>
                <w:b/>
                <w:sz w:val="20"/>
                <w:szCs w:val="20"/>
              </w:rPr>
            </w:pPr>
            <w:r w:rsidRPr="00AF0C40">
              <w:rPr>
                <w:b/>
                <w:sz w:val="20"/>
                <w:szCs w:val="20"/>
              </w:rPr>
              <w:t xml:space="preserve">Of All Your Partners </w:t>
            </w:r>
            <w:r w:rsidR="005C6875" w:rsidRPr="00AF0C40">
              <w:rPr>
                <w:b/>
                <w:sz w:val="20"/>
                <w:szCs w:val="20"/>
              </w:rPr>
              <w:t xml:space="preserve">How </w:t>
            </w:r>
            <w:r w:rsidRPr="00AF0C40">
              <w:rPr>
                <w:b/>
                <w:sz w:val="20"/>
                <w:szCs w:val="20"/>
              </w:rPr>
              <w:t xml:space="preserve">Many </w:t>
            </w:r>
            <w:r w:rsidR="005C6875" w:rsidRPr="00AF0C40">
              <w:rPr>
                <w:b/>
                <w:sz w:val="20"/>
                <w:szCs w:val="20"/>
              </w:rPr>
              <w:t xml:space="preserve">Have </w:t>
            </w:r>
            <w:r w:rsidRPr="00AF0C40">
              <w:rPr>
                <w:b/>
                <w:sz w:val="20"/>
                <w:szCs w:val="20"/>
              </w:rPr>
              <w:t>No Tobacco Policies Beyond the GA State Law</w:t>
            </w:r>
          </w:p>
        </w:tc>
        <w:tc>
          <w:tcPr>
            <w:tcW w:w="2430" w:type="dxa"/>
          </w:tcPr>
          <w:p w14:paraId="72B50CF5" w14:textId="121ABF56" w:rsidR="00D042B6" w:rsidRPr="00525D3D" w:rsidRDefault="00D042B6" w:rsidP="00D042B6">
            <w:r>
              <w:rPr>
                <w:b/>
                <w:sz w:val="20"/>
                <w:szCs w:val="20"/>
              </w:rPr>
              <w:t>Briefly Describe Interventions/Sup</w:t>
            </w:r>
            <w:r w:rsidR="005C6875">
              <w:rPr>
                <w:b/>
                <w:sz w:val="20"/>
                <w:szCs w:val="20"/>
              </w:rPr>
              <w:t>-</w:t>
            </w:r>
            <w:r>
              <w:rPr>
                <w:b/>
                <w:sz w:val="20"/>
                <w:szCs w:val="20"/>
              </w:rPr>
              <w:t xml:space="preserve">ports </w:t>
            </w:r>
            <w:r w:rsidR="005C6875">
              <w:rPr>
                <w:b/>
                <w:sz w:val="20"/>
                <w:szCs w:val="20"/>
              </w:rPr>
              <w:t xml:space="preserve">Given </w:t>
            </w:r>
            <w:r>
              <w:rPr>
                <w:b/>
                <w:sz w:val="20"/>
                <w:szCs w:val="20"/>
              </w:rPr>
              <w:t xml:space="preserve">for Creation of Policies </w:t>
            </w:r>
            <w:r w:rsidR="005C6875">
              <w:rPr>
                <w:b/>
                <w:sz w:val="20"/>
                <w:szCs w:val="20"/>
              </w:rPr>
              <w:t>If Any</w:t>
            </w:r>
          </w:p>
        </w:tc>
        <w:tc>
          <w:tcPr>
            <w:tcW w:w="2610" w:type="dxa"/>
          </w:tcPr>
          <w:p w14:paraId="26BF0486" w14:textId="77777777" w:rsidR="00D042B6" w:rsidRPr="00525D3D" w:rsidRDefault="00D042B6" w:rsidP="00D042B6">
            <w:r>
              <w:rPr>
                <w:b/>
                <w:sz w:val="20"/>
                <w:szCs w:val="20"/>
              </w:rPr>
              <w:t>Describe Any Changes by Years End</w:t>
            </w:r>
          </w:p>
        </w:tc>
      </w:tr>
      <w:tr w:rsidR="00D042B6" w:rsidRPr="008B6C9F" w14:paraId="77231D0D" w14:textId="77777777" w:rsidTr="00D042B6">
        <w:trPr>
          <w:trHeight w:val="278"/>
        </w:trPr>
        <w:tc>
          <w:tcPr>
            <w:tcW w:w="2000" w:type="dxa"/>
          </w:tcPr>
          <w:p w14:paraId="42AD8FCA" w14:textId="77777777" w:rsidR="00D042B6" w:rsidRPr="008B6C9F" w:rsidRDefault="00D042B6" w:rsidP="00D042B6"/>
        </w:tc>
        <w:tc>
          <w:tcPr>
            <w:tcW w:w="2430" w:type="dxa"/>
          </w:tcPr>
          <w:p w14:paraId="177205C9" w14:textId="77777777" w:rsidR="00D042B6" w:rsidRPr="008B6C9F" w:rsidRDefault="00D042B6" w:rsidP="00D042B6"/>
        </w:tc>
        <w:tc>
          <w:tcPr>
            <w:tcW w:w="2430" w:type="dxa"/>
          </w:tcPr>
          <w:p w14:paraId="0C54BBDA" w14:textId="77777777" w:rsidR="00D042B6" w:rsidRPr="008B6C9F" w:rsidRDefault="00D042B6" w:rsidP="00D042B6"/>
        </w:tc>
        <w:tc>
          <w:tcPr>
            <w:tcW w:w="2610" w:type="dxa"/>
          </w:tcPr>
          <w:p w14:paraId="29B746C8" w14:textId="77777777" w:rsidR="00D042B6" w:rsidRPr="008B6C9F" w:rsidRDefault="00D042B6" w:rsidP="00D042B6"/>
        </w:tc>
      </w:tr>
    </w:tbl>
    <w:p w14:paraId="191E76FB" w14:textId="77777777" w:rsidR="00D042B6" w:rsidRDefault="00D042B6" w:rsidP="00D042B6">
      <w:pPr>
        <w:rPr>
          <w:b/>
          <w:i/>
          <w:sz w:val="20"/>
          <w:szCs w:val="20"/>
          <w:highlight w:val="yellow"/>
        </w:rPr>
      </w:pPr>
    </w:p>
    <w:p w14:paraId="40C74D61" w14:textId="77777777" w:rsidR="00D042B6" w:rsidRPr="00EA6436" w:rsidRDefault="00D042B6" w:rsidP="00D042B6">
      <w:pPr>
        <w:rPr>
          <w:b/>
          <w:i/>
          <w:sz w:val="20"/>
          <w:szCs w:val="20"/>
        </w:rPr>
      </w:pPr>
    </w:p>
    <w:p w14:paraId="11E1FA6D" w14:textId="77777777" w:rsidR="00152578" w:rsidRDefault="00152578">
      <w:r>
        <w:br w:type="page"/>
      </w:r>
    </w:p>
    <w:tbl>
      <w:tblPr>
        <w:tblW w:w="947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50"/>
        <w:gridCol w:w="990"/>
        <w:gridCol w:w="1440"/>
        <w:gridCol w:w="1440"/>
        <w:gridCol w:w="1710"/>
        <w:gridCol w:w="1170"/>
        <w:gridCol w:w="1170"/>
      </w:tblGrid>
      <w:tr w:rsidR="00D042B6" w:rsidRPr="00525D3D" w14:paraId="415DE621" w14:textId="77777777" w:rsidTr="00D042B6">
        <w:trPr>
          <w:trHeight w:val="726"/>
        </w:trPr>
        <w:tc>
          <w:tcPr>
            <w:tcW w:w="1550" w:type="dxa"/>
          </w:tcPr>
          <w:p w14:paraId="38F0660B" w14:textId="0FE68317" w:rsidR="00D042B6" w:rsidRPr="00525D3D" w:rsidRDefault="00D042B6" w:rsidP="00D042B6">
            <w:r>
              <w:rPr>
                <w:b/>
                <w:sz w:val="20"/>
                <w:szCs w:val="20"/>
              </w:rPr>
              <w:t>Type of Place/</w:t>
            </w:r>
            <w:r w:rsidR="005C6875">
              <w:rPr>
                <w:b/>
                <w:sz w:val="20"/>
                <w:szCs w:val="20"/>
              </w:rPr>
              <w:br/>
            </w:r>
            <w:r>
              <w:rPr>
                <w:b/>
                <w:sz w:val="20"/>
                <w:szCs w:val="20"/>
              </w:rPr>
              <w:t xml:space="preserve">Location of </w:t>
            </w:r>
            <w:proofErr w:type="spellStart"/>
            <w:r>
              <w:rPr>
                <w:b/>
                <w:sz w:val="20"/>
                <w:szCs w:val="20"/>
              </w:rPr>
              <w:t>Interven</w:t>
            </w:r>
            <w:r w:rsidR="005C6875">
              <w:rPr>
                <w:b/>
                <w:sz w:val="20"/>
                <w:szCs w:val="20"/>
              </w:rPr>
              <w:t>-</w:t>
            </w:r>
            <w:r>
              <w:rPr>
                <w:b/>
                <w:sz w:val="20"/>
                <w:szCs w:val="20"/>
              </w:rPr>
              <w:t>tion</w:t>
            </w:r>
            <w:proofErr w:type="spellEnd"/>
          </w:p>
        </w:tc>
        <w:tc>
          <w:tcPr>
            <w:tcW w:w="990" w:type="dxa"/>
          </w:tcPr>
          <w:p w14:paraId="79878BBC" w14:textId="77777777" w:rsidR="00D042B6" w:rsidRPr="00525D3D" w:rsidRDefault="00D042B6" w:rsidP="00D042B6">
            <w:r>
              <w:rPr>
                <w:b/>
                <w:sz w:val="16"/>
                <w:szCs w:val="16"/>
              </w:rPr>
              <w:t>Date</w:t>
            </w:r>
          </w:p>
        </w:tc>
        <w:tc>
          <w:tcPr>
            <w:tcW w:w="1440" w:type="dxa"/>
          </w:tcPr>
          <w:p w14:paraId="6008A009" w14:textId="1F447078" w:rsidR="00D042B6" w:rsidRPr="00525D3D" w:rsidRDefault="00D042B6" w:rsidP="00D042B6">
            <w:r>
              <w:rPr>
                <w:b/>
                <w:sz w:val="20"/>
                <w:szCs w:val="20"/>
              </w:rPr>
              <w:t xml:space="preserve">Avg Time per </w:t>
            </w:r>
            <w:proofErr w:type="spellStart"/>
            <w:r w:rsidR="005C6875">
              <w:rPr>
                <w:b/>
                <w:sz w:val="20"/>
                <w:szCs w:val="20"/>
              </w:rPr>
              <w:t>Interven-tion</w:t>
            </w:r>
            <w:proofErr w:type="spellEnd"/>
          </w:p>
        </w:tc>
        <w:tc>
          <w:tcPr>
            <w:tcW w:w="1440" w:type="dxa"/>
          </w:tcPr>
          <w:p w14:paraId="45F0531C" w14:textId="71331352" w:rsidR="00D042B6" w:rsidRDefault="005C6875" w:rsidP="00D042B6">
            <w:pPr>
              <w:rPr>
                <w:b/>
                <w:sz w:val="20"/>
                <w:szCs w:val="20"/>
              </w:rPr>
            </w:pPr>
            <w:proofErr w:type="spellStart"/>
            <w:r>
              <w:rPr>
                <w:b/>
                <w:sz w:val="20"/>
                <w:szCs w:val="20"/>
              </w:rPr>
              <w:t>Partici</w:t>
            </w:r>
            <w:proofErr w:type="spellEnd"/>
            <w:r>
              <w:rPr>
                <w:b/>
                <w:sz w:val="20"/>
                <w:szCs w:val="20"/>
              </w:rPr>
              <w:t>-pant(s)</w:t>
            </w:r>
          </w:p>
          <w:p w14:paraId="2FB12AD8" w14:textId="44380F2D" w:rsidR="00D042B6" w:rsidRPr="00525D3D" w:rsidRDefault="005C6875" w:rsidP="00D042B6">
            <w:r>
              <w:rPr>
                <w:b/>
                <w:sz w:val="20"/>
                <w:szCs w:val="20"/>
              </w:rPr>
              <w:t>(Age, Gender, Family Role)</w:t>
            </w:r>
          </w:p>
        </w:tc>
        <w:tc>
          <w:tcPr>
            <w:tcW w:w="1710" w:type="dxa"/>
          </w:tcPr>
          <w:p w14:paraId="3AC579DC" w14:textId="77777777" w:rsidR="00D042B6" w:rsidRDefault="00D042B6" w:rsidP="00D042B6">
            <w:pPr>
              <w:rPr>
                <w:b/>
                <w:sz w:val="20"/>
                <w:szCs w:val="20"/>
              </w:rPr>
            </w:pPr>
            <w:r>
              <w:rPr>
                <w:b/>
                <w:sz w:val="20"/>
                <w:szCs w:val="20"/>
              </w:rPr>
              <w:t>Materials Handed Out?</w:t>
            </w:r>
          </w:p>
        </w:tc>
        <w:tc>
          <w:tcPr>
            <w:tcW w:w="1170" w:type="dxa"/>
          </w:tcPr>
          <w:p w14:paraId="44E0BB26" w14:textId="77777777" w:rsidR="00D042B6" w:rsidRDefault="00D042B6" w:rsidP="00D042B6">
            <w:pPr>
              <w:rPr>
                <w:b/>
                <w:sz w:val="20"/>
                <w:szCs w:val="20"/>
              </w:rPr>
            </w:pPr>
            <w:r>
              <w:rPr>
                <w:b/>
                <w:sz w:val="20"/>
                <w:szCs w:val="20"/>
              </w:rPr>
              <w:t>Referral Made</w:t>
            </w:r>
          </w:p>
          <w:p w14:paraId="7C786C8E" w14:textId="77777777" w:rsidR="00D042B6" w:rsidRDefault="00D042B6" w:rsidP="00D042B6">
            <w:pPr>
              <w:rPr>
                <w:b/>
                <w:sz w:val="20"/>
                <w:szCs w:val="20"/>
              </w:rPr>
            </w:pPr>
            <w:r>
              <w:rPr>
                <w:b/>
                <w:sz w:val="20"/>
                <w:szCs w:val="20"/>
              </w:rPr>
              <w:t>Y/N</w:t>
            </w:r>
          </w:p>
        </w:tc>
        <w:tc>
          <w:tcPr>
            <w:tcW w:w="1170" w:type="dxa"/>
          </w:tcPr>
          <w:p w14:paraId="32E975ED" w14:textId="77777777" w:rsidR="00D042B6" w:rsidRDefault="00D042B6" w:rsidP="00D042B6">
            <w:pPr>
              <w:rPr>
                <w:b/>
                <w:sz w:val="20"/>
                <w:szCs w:val="20"/>
              </w:rPr>
            </w:pPr>
            <w:r>
              <w:rPr>
                <w:b/>
                <w:sz w:val="20"/>
                <w:szCs w:val="20"/>
              </w:rPr>
              <w:t>Any Follow-Up?</w:t>
            </w:r>
          </w:p>
        </w:tc>
      </w:tr>
      <w:tr w:rsidR="00D042B6" w:rsidRPr="008B6C9F" w14:paraId="727785D2" w14:textId="77777777" w:rsidTr="00D042B6">
        <w:trPr>
          <w:trHeight w:val="278"/>
        </w:trPr>
        <w:tc>
          <w:tcPr>
            <w:tcW w:w="1550" w:type="dxa"/>
          </w:tcPr>
          <w:p w14:paraId="4A526272" w14:textId="77777777" w:rsidR="00D042B6" w:rsidRPr="008B6C9F" w:rsidRDefault="00D042B6" w:rsidP="00D042B6"/>
        </w:tc>
        <w:tc>
          <w:tcPr>
            <w:tcW w:w="990" w:type="dxa"/>
          </w:tcPr>
          <w:p w14:paraId="55977CD0" w14:textId="77777777" w:rsidR="00D042B6" w:rsidRPr="008B6C9F" w:rsidRDefault="00D042B6" w:rsidP="00D042B6"/>
        </w:tc>
        <w:tc>
          <w:tcPr>
            <w:tcW w:w="1440" w:type="dxa"/>
          </w:tcPr>
          <w:p w14:paraId="2F9C29C1" w14:textId="77777777" w:rsidR="00D042B6" w:rsidRPr="008B6C9F" w:rsidRDefault="00D042B6" w:rsidP="00D042B6"/>
        </w:tc>
        <w:tc>
          <w:tcPr>
            <w:tcW w:w="1440" w:type="dxa"/>
          </w:tcPr>
          <w:p w14:paraId="14FAA410" w14:textId="77777777" w:rsidR="00D042B6" w:rsidRPr="008B6C9F" w:rsidRDefault="00D042B6" w:rsidP="00D042B6"/>
        </w:tc>
        <w:tc>
          <w:tcPr>
            <w:tcW w:w="1710" w:type="dxa"/>
          </w:tcPr>
          <w:p w14:paraId="6E74B035" w14:textId="77777777" w:rsidR="00D042B6" w:rsidRPr="008B6C9F" w:rsidRDefault="00D042B6" w:rsidP="00D042B6"/>
        </w:tc>
        <w:tc>
          <w:tcPr>
            <w:tcW w:w="1170" w:type="dxa"/>
          </w:tcPr>
          <w:p w14:paraId="0D98DC84" w14:textId="77777777" w:rsidR="00D042B6" w:rsidRPr="008B6C9F" w:rsidRDefault="00D042B6" w:rsidP="00D042B6"/>
        </w:tc>
        <w:tc>
          <w:tcPr>
            <w:tcW w:w="1170" w:type="dxa"/>
          </w:tcPr>
          <w:p w14:paraId="3C505FC9" w14:textId="77777777" w:rsidR="00D042B6" w:rsidRPr="008B6C9F" w:rsidRDefault="00D042B6" w:rsidP="00D042B6"/>
        </w:tc>
      </w:tr>
      <w:tr w:rsidR="00D042B6" w:rsidRPr="008B6C9F" w14:paraId="618C8753" w14:textId="77777777" w:rsidTr="00D042B6">
        <w:trPr>
          <w:trHeight w:val="260"/>
        </w:trPr>
        <w:tc>
          <w:tcPr>
            <w:tcW w:w="1550" w:type="dxa"/>
          </w:tcPr>
          <w:p w14:paraId="6E55C764" w14:textId="77777777" w:rsidR="00D042B6" w:rsidRPr="008B6C9F" w:rsidRDefault="00D042B6" w:rsidP="00D042B6"/>
        </w:tc>
        <w:tc>
          <w:tcPr>
            <w:tcW w:w="990" w:type="dxa"/>
          </w:tcPr>
          <w:p w14:paraId="6BCF3C24" w14:textId="77777777" w:rsidR="00D042B6" w:rsidRPr="008B6C9F" w:rsidRDefault="00D042B6" w:rsidP="00D042B6"/>
        </w:tc>
        <w:tc>
          <w:tcPr>
            <w:tcW w:w="1440" w:type="dxa"/>
          </w:tcPr>
          <w:p w14:paraId="084311D0" w14:textId="77777777" w:rsidR="00D042B6" w:rsidRPr="008B6C9F" w:rsidRDefault="00D042B6" w:rsidP="00D042B6"/>
        </w:tc>
        <w:tc>
          <w:tcPr>
            <w:tcW w:w="1440" w:type="dxa"/>
          </w:tcPr>
          <w:p w14:paraId="100F1F39" w14:textId="77777777" w:rsidR="00D042B6" w:rsidRPr="008B6C9F" w:rsidRDefault="00D042B6" w:rsidP="00D042B6"/>
        </w:tc>
        <w:tc>
          <w:tcPr>
            <w:tcW w:w="1710" w:type="dxa"/>
          </w:tcPr>
          <w:p w14:paraId="2F2D8C33" w14:textId="77777777" w:rsidR="00D042B6" w:rsidRPr="008B6C9F" w:rsidRDefault="00D042B6" w:rsidP="00D042B6"/>
        </w:tc>
        <w:tc>
          <w:tcPr>
            <w:tcW w:w="1170" w:type="dxa"/>
          </w:tcPr>
          <w:p w14:paraId="016846BD" w14:textId="77777777" w:rsidR="00D042B6" w:rsidRPr="008B6C9F" w:rsidRDefault="00D042B6" w:rsidP="00D042B6"/>
        </w:tc>
        <w:tc>
          <w:tcPr>
            <w:tcW w:w="1170" w:type="dxa"/>
          </w:tcPr>
          <w:p w14:paraId="186E7BB5" w14:textId="77777777" w:rsidR="00D042B6" w:rsidRPr="008B6C9F" w:rsidRDefault="00D042B6" w:rsidP="00D042B6"/>
        </w:tc>
      </w:tr>
      <w:tr w:rsidR="00D042B6" w:rsidRPr="008B6C9F" w14:paraId="2C1CB74B" w14:textId="77777777" w:rsidTr="00D042B6">
        <w:trPr>
          <w:trHeight w:val="242"/>
        </w:trPr>
        <w:tc>
          <w:tcPr>
            <w:tcW w:w="1550" w:type="dxa"/>
          </w:tcPr>
          <w:p w14:paraId="673065D0" w14:textId="77777777" w:rsidR="00D042B6" w:rsidRPr="008B6C9F" w:rsidRDefault="00D042B6" w:rsidP="00D042B6"/>
        </w:tc>
        <w:tc>
          <w:tcPr>
            <w:tcW w:w="990" w:type="dxa"/>
          </w:tcPr>
          <w:p w14:paraId="46BEB8E0" w14:textId="77777777" w:rsidR="00D042B6" w:rsidRPr="008B6C9F" w:rsidRDefault="00D042B6" w:rsidP="00D042B6"/>
        </w:tc>
        <w:tc>
          <w:tcPr>
            <w:tcW w:w="1440" w:type="dxa"/>
          </w:tcPr>
          <w:p w14:paraId="1DC73AD3" w14:textId="77777777" w:rsidR="00D042B6" w:rsidRPr="008B6C9F" w:rsidRDefault="00D042B6" w:rsidP="00D042B6"/>
        </w:tc>
        <w:tc>
          <w:tcPr>
            <w:tcW w:w="1440" w:type="dxa"/>
          </w:tcPr>
          <w:p w14:paraId="7F287522" w14:textId="77777777" w:rsidR="00D042B6" w:rsidRPr="008B6C9F" w:rsidRDefault="00D042B6" w:rsidP="00D042B6"/>
        </w:tc>
        <w:tc>
          <w:tcPr>
            <w:tcW w:w="1710" w:type="dxa"/>
          </w:tcPr>
          <w:p w14:paraId="4E229A4D" w14:textId="77777777" w:rsidR="00D042B6" w:rsidRPr="008B6C9F" w:rsidRDefault="00D042B6" w:rsidP="00D042B6"/>
        </w:tc>
        <w:tc>
          <w:tcPr>
            <w:tcW w:w="1170" w:type="dxa"/>
          </w:tcPr>
          <w:p w14:paraId="20866D0B" w14:textId="77777777" w:rsidR="00D042B6" w:rsidRPr="008B6C9F" w:rsidRDefault="00D042B6" w:rsidP="00D042B6"/>
        </w:tc>
        <w:tc>
          <w:tcPr>
            <w:tcW w:w="1170" w:type="dxa"/>
          </w:tcPr>
          <w:p w14:paraId="6011F624" w14:textId="77777777" w:rsidR="00D042B6" w:rsidRPr="008B6C9F" w:rsidRDefault="00D042B6" w:rsidP="00D042B6"/>
        </w:tc>
      </w:tr>
      <w:tr w:rsidR="00D042B6" w:rsidRPr="008B6C9F" w14:paraId="562B0541" w14:textId="77777777" w:rsidTr="00D042B6">
        <w:trPr>
          <w:trHeight w:val="70"/>
        </w:trPr>
        <w:tc>
          <w:tcPr>
            <w:tcW w:w="1550" w:type="dxa"/>
          </w:tcPr>
          <w:p w14:paraId="64B08785" w14:textId="77777777" w:rsidR="00D042B6" w:rsidRPr="008B6C9F" w:rsidRDefault="00D042B6" w:rsidP="00D042B6"/>
        </w:tc>
        <w:tc>
          <w:tcPr>
            <w:tcW w:w="990" w:type="dxa"/>
          </w:tcPr>
          <w:p w14:paraId="634BD9E6" w14:textId="77777777" w:rsidR="00D042B6" w:rsidRPr="008B6C9F" w:rsidRDefault="00D042B6" w:rsidP="00D042B6"/>
        </w:tc>
        <w:tc>
          <w:tcPr>
            <w:tcW w:w="1440" w:type="dxa"/>
          </w:tcPr>
          <w:p w14:paraId="6FF32B90" w14:textId="77777777" w:rsidR="00D042B6" w:rsidRPr="008B6C9F" w:rsidRDefault="00D042B6" w:rsidP="00D042B6"/>
        </w:tc>
        <w:tc>
          <w:tcPr>
            <w:tcW w:w="1440" w:type="dxa"/>
          </w:tcPr>
          <w:p w14:paraId="5EDB1970" w14:textId="77777777" w:rsidR="00D042B6" w:rsidRPr="008B6C9F" w:rsidRDefault="00D042B6" w:rsidP="00D042B6"/>
        </w:tc>
        <w:tc>
          <w:tcPr>
            <w:tcW w:w="1710" w:type="dxa"/>
          </w:tcPr>
          <w:p w14:paraId="166BCDB5" w14:textId="77777777" w:rsidR="00D042B6" w:rsidRPr="008B6C9F" w:rsidRDefault="00D042B6" w:rsidP="00D042B6"/>
        </w:tc>
        <w:tc>
          <w:tcPr>
            <w:tcW w:w="1170" w:type="dxa"/>
          </w:tcPr>
          <w:p w14:paraId="40BF616F" w14:textId="77777777" w:rsidR="00D042B6" w:rsidRPr="008B6C9F" w:rsidRDefault="00D042B6" w:rsidP="00D042B6"/>
        </w:tc>
        <w:tc>
          <w:tcPr>
            <w:tcW w:w="1170" w:type="dxa"/>
          </w:tcPr>
          <w:p w14:paraId="0909C083" w14:textId="77777777" w:rsidR="00D042B6" w:rsidRPr="008B6C9F" w:rsidRDefault="00D042B6" w:rsidP="00D042B6"/>
        </w:tc>
      </w:tr>
    </w:tbl>
    <w:p w14:paraId="4B757A23" w14:textId="77777777" w:rsidR="00D042B6" w:rsidRDefault="00D042B6" w:rsidP="00D042B6"/>
    <w:p w14:paraId="74DB5D4A" w14:textId="77777777" w:rsidR="00D042B6" w:rsidRDefault="00D042B6" w:rsidP="00D042B6">
      <w:pPr>
        <w:rPr>
          <w:b/>
          <w:szCs w:val="24"/>
          <w:u w:val="single"/>
        </w:rPr>
      </w:pPr>
    </w:p>
    <w:p w14:paraId="1E96D227" w14:textId="77777777" w:rsidR="00D042B6" w:rsidRDefault="00D042B6" w:rsidP="00D042B6">
      <w:pPr>
        <w:rPr>
          <w:b/>
          <w:szCs w:val="24"/>
          <w:u w:val="single"/>
        </w:rPr>
      </w:pPr>
      <w:r>
        <w:rPr>
          <w:b/>
          <w:szCs w:val="24"/>
          <w:u w:val="single"/>
        </w:rPr>
        <w:t>ANY ADDITIONAL COMMENTS</w:t>
      </w:r>
    </w:p>
    <w:tbl>
      <w:tblPr>
        <w:tblStyle w:val="TableGrid"/>
        <w:tblW w:w="0" w:type="auto"/>
        <w:tblLook w:val="04A0" w:firstRow="1" w:lastRow="0" w:firstColumn="1" w:lastColumn="0" w:noHBand="0" w:noVBand="1"/>
      </w:tblPr>
      <w:tblGrid>
        <w:gridCol w:w="9350"/>
      </w:tblGrid>
      <w:tr w:rsidR="00D042B6" w14:paraId="1126F036" w14:textId="77777777" w:rsidTr="00D042B6">
        <w:tc>
          <w:tcPr>
            <w:tcW w:w="9350" w:type="dxa"/>
            <w:shd w:val="clear" w:color="auto" w:fill="F2F2F2" w:themeFill="background1" w:themeFillShade="F2"/>
          </w:tcPr>
          <w:p w14:paraId="1B08D5CC" w14:textId="77777777" w:rsidR="00D042B6" w:rsidRDefault="00D042B6" w:rsidP="00D042B6">
            <w:pPr>
              <w:rPr>
                <w:b/>
                <w:szCs w:val="24"/>
                <w:u w:val="single"/>
              </w:rPr>
            </w:pPr>
            <w:r>
              <w:rPr>
                <w:b/>
                <w:szCs w:val="24"/>
                <w:u w:val="single"/>
              </w:rPr>
              <w:t>Any Additional Comments (Max Length: 1 Page)</w:t>
            </w:r>
          </w:p>
          <w:p w14:paraId="3CFEAC5B" w14:textId="77777777" w:rsidR="00D042B6" w:rsidRPr="00D55B35" w:rsidRDefault="00D042B6" w:rsidP="00D042B6">
            <w:r w:rsidRPr="00D55B35">
              <w:rPr>
                <w:i/>
              </w:rPr>
              <w:t>(An</w:t>
            </w:r>
            <w:r>
              <w:rPr>
                <w:i/>
              </w:rPr>
              <w:t>y</w:t>
            </w:r>
            <w:r w:rsidRPr="00D55B35">
              <w:rPr>
                <w:i/>
              </w:rPr>
              <w:t xml:space="preserve">thing not covered you feel is important to understanding your interventions and outcomes </w:t>
            </w:r>
            <w:r>
              <w:rPr>
                <w:i/>
              </w:rPr>
              <w:t xml:space="preserve">or </w:t>
            </w:r>
            <w:r w:rsidRPr="00D55B35">
              <w:rPr>
                <w:i/>
              </w:rPr>
              <w:t xml:space="preserve">Any unusual circumstance or events): </w:t>
            </w:r>
          </w:p>
        </w:tc>
      </w:tr>
      <w:tr w:rsidR="00D042B6" w14:paraId="4CE1CC24" w14:textId="77777777" w:rsidTr="00D042B6">
        <w:tc>
          <w:tcPr>
            <w:tcW w:w="9350" w:type="dxa"/>
          </w:tcPr>
          <w:p w14:paraId="1DD9F03B" w14:textId="77777777" w:rsidR="00D042B6" w:rsidRDefault="00D042B6" w:rsidP="00D042B6">
            <w:pPr>
              <w:spacing w:after="100"/>
              <w:rPr>
                <w:b/>
                <w:szCs w:val="24"/>
              </w:rPr>
            </w:pPr>
          </w:p>
        </w:tc>
      </w:tr>
    </w:tbl>
    <w:p w14:paraId="0FCFF98E" w14:textId="472467C5" w:rsidR="00E86682" w:rsidRPr="00E86682" w:rsidRDefault="00D042B6" w:rsidP="00D042B6">
      <w:pPr>
        <w:widowControl w:val="0"/>
        <w:rPr>
          <w:rFonts w:ascii="Calibri" w:eastAsia="Calibri" w:hAnsi="Calibri" w:cs="Calibri"/>
        </w:rPr>
      </w:pPr>
      <w:r w:rsidRPr="00E86682">
        <w:rPr>
          <w:rFonts w:ascii="Calibri" w:eastAsia="Calibri" w:hAnsi="Calibri" w:cs="Calibri"/>
        </w:rPr>
        <w:t xml:space="preserve"> </w:t>
      </w:r>
    </w:p>
    <w:p w14:paraId="38A57E4C" w14:textId="77777777" w:rsidR="00E86682" w:rsidRPr="00E86682" w:rsidRDefault="00E86682" w:rsidP="00E86682">
      <w:pPr>
        <w:spacing w:after="200" w:line="276" w:lineRule="auto"/>
        <w:rPr>
          <w:rFonts w:ascii="Calibri" w:eastAsia="Calibri" w:hAnsi="Calibri" w:cs="Calibri"/>
          <w:szCs w:val="24"/>
        </w:rPr>
      </w:pPr>
    </w:p>
    <w:p w14:paraId="44A478C4" w14:textId="77777777" w:rsidR="00152578" w:rsidRDefault="0040754B">
      <w:pPr>
        <w:sectPr w:rsidR="00152578">
          <w:headerReference w:type="even" r:id="rId46"/>
          <w:headerReference w:type="default" r:id="rId47"/>
          <w:footerReference w:type="even" r:id="rId48"/>
          <w:footerReference w:type="default" r:id="rId49"/>
          <w:headerReference w:type="first" r:id="rId50"/>
          <w:footerReference w:type="first" r:id="rId51"/>
          <w:pgSz w:w="12240" w:h="15840"/>
          <w:pgMar w:top="1440" w:right="1440" w:bottom="1440" w:left="1440" w:header="720" w:footer="720" w:gutter="0"/>
          <w:cols w:space="720"/>
          <w:docGrid w:linePitch="360"/>
        </w:sectPr>
      </w:pPr>
      <w:r>
        <w:br w:type="page"/>
      </w:r>
    </w:p>
    <w:p w14:paraId="0E4CF128" w14:textId="288F8760" w:rsidR="0040754B" w:rsidRDefault="0040754B" w:rsidP="00152578">
      <w:pPr>
        <w:pStyle w:val="app-heading1"/>
      </w:pPr>
      <w:bookmarkStart w:id="41" w:name="_Toc534641385"/>
      <w:r w:rsidRPr="0051448B">
        <w:t xml:space="preserve">Appendix </w:t>
      </w:r>
      <w:r>
        <w:t>C</w:t>
      </w:r>
      <w:r w:rsidRPr="0051448B">
        <w:br/>
      </w:r>
      <w:r>
        <w:t>Provider Site Visit Protocols</w:t>
      </w:r>
      <w:bookmarkEnd w:id="41"/>
    </w:p>
    <w:p w14:paraId="1260D3AC" w14:textId="3277B266" w:rsidR="005E1756" w:rsidRPr="005E1756" w:rsidRDefault="005E1756" w:rsidP="005E1756">
      <w:pPr>
        <w:keepNext/>
        <w:keepLines/>
        <w:spacing w:before="240"/>
        <w:jc w:val="center"/>
        <w:outlineLvl w:val="0"/>
        <w:rPr>
          <w:rFonts w:asciiTheme="majorHAnsi" w:eastAsiaTheme="majorEastAsia" w:hAnsiTheme="majorHAnsi" w:cstheme="majorBidi"/>
          <w:color w:val="2F5496" w:themeColor="accent1" w:themeShade="BF"/>
          <w:sz w:val="32"/>
          <w:szCs w:val="32"/>
        </w:rPr>
      </w:pPr>
      <w:r w:rsidRPr="005E1756">
        <w:rPr>
          <w:rFonts w:asciiTheme="majorHAnsi" w:eastAsiaTheme="majorEastAsia" w:hAnsiTheme="majorHAnsi" w:cstheme="majorBidi"/>
          <w:color w:val="2F5496" w:themeColor="accent1" w:themeShade="BF"/>
          <w:sz w:val="32"/>
          <w:szCs w:val="32"/>
        </w:rPr>
        <w:t>ASAPP Provider – Site Visit Interview Guide</w:t>
      </w:r>
      <w:r w:rsidR="005121D9">
        <w:rPr>
          <w:rFonts w:asciiTheme="majorHAnsi" w:eastAsiaTheme="majorEastAsia" w:hAnsiTheme="majorHAnsi" w:cstheme="majorBidi"/>
          <w:color w:val="2F5496" w:themeColor="accent1" w:themeShade="BF"/>
          <w:sz w:val="32"/>
          <w:szCs w:val="32"/>
        </w:rPr>
        <w:t xml:space="preserve"> Spring 2018</w:t>
      </w:r>
    </w:p>
    <w:p w14:paraId="27A51A38" w14:textId="77777777" w:rsidR="005E1756" w:rsidRPr="005E1756" w:rsidRDefault="005E1756" w:rsidP="005E1756">
      <w:pPr>
        <w:jc w:val="center"/>
        <w:rPr>
          <w:i/>
        </w:rPr>
      </w:pPr>
      <w:r w:rsidRPr="005E1756">
        <w:rPr>
          <w:i/>
        </w:rPr>
        <w:t xml:space="preserve">For each provider, review site-specific information already gathered to arrive informed and ready to probe on site-specific issues. </w:t>
      </w:r>
      <w:r w:rsidRPr="005E1756">
        <w:rPr>
          <w:i/>
          <w:highlight w:val="cyan"/>
        </w:rPr>
        <w:t>Aqua highlights</w:t>
      </w:r>
      <w:r w:rsidRPr="005E1756">
        <w:rPr>
          <w:i/>
        </w:rPr>
        <w:t xml:space="preserve"> should be replaced with personalized information for each site by the interviewer. </w:t>
      </w:r>
      <w:r w:rsidRPr="005E1756">
        <w:rPr>
          <w:color w:val="2F5496" w:themeColor="accent1" w:themeShade="BF"/>
        </w:rPr>
        <w:t>Questions in blue</w:t>
      </w:r>
      <w:r w:rsidRPr="005E1756">
        <w:rPr>
          <w:i/>
        </w:rPr>
        <w:t xml:space="preserve"> are likely to be well covered in prior interviews by the RPS.</w:t>
      </w:r>
    </w:p>
    <w:p w14:paraId="03EB9AAF" w14:textId="77777777" w:rsidR="005E1756" w:rsidRPr="005E1756" w:rsidRDefault="005E1756" w:rsidP="005E1756">
      <w:pPr>
        <w:keepNext/>
        <w:keepLines/>
        <w:spacing w:before="40"/>
        <w:outlineLvl w:val="1"/>
        <w:rPr>
          <w:rFonts w:asciiTheme="majorHAnsi" w:eastAsiaTheme="majorEastAsia" w:hAnsiTheme="majorHAnsi" w:cstheme="majorBidi"/>
          <w:color w:val="2F5496" w:themeColor="accent1" w:themeShade="BF"/>
          <w:sz w:val="26"/>
          <w:szCs w:val="26"/>
        </w:rPr>
      </w:pPr>
      <w:r w:rsidRPr="005E1756">
        <w:rPr>
          <w:rFonts w:asciiTheme="majorHAnsi" w:eastAsiaTheme="majorEastAsia" w:hAnsiTheme="majorHAnsi" w:cstheme="majorBidi"/>
          <w:color w:val="2F5496" w:themeColor="accent1" w:themeShade="BF"/>
          <w:sz w:val="26"/>
          <w:szCs w:val="26"/>
        </w:rPr>
        <w:t>Introduction</w:t>
      </w:r>
    </w:p>
    <w:p w14:paraId="0099D1DE" w14:textId="77777777" w:rsidR="005E1756" w:rsidRPr="005E1756" w:rsidRDefault="005E1756" w:rsidP="005E1756">
      <w:pPr>
        <w:spacing w:after="240" w:line="320" w:lineRule="exact"/>
        <w:rPr>
          <w:rFonts w:eastAsia="MS Mincho" w:cstheme="minorHAnsi"/>
        </w:rPr>
      </w:pPr>
      <w:r w:rsidRPr="005E1756">
        <w:rPr>
          <w:rFonts w:eastAsia="MS Mincho" w:cstheme="minorHAnsi"/>
        </w:rPr>
        <w:t>Thank you for agreeing to participate in this interview. I want to take a moment to share more details about the purpose of this interview and our site visit.</w:t>
      </w:r>
    </w:p>
    <w:p w14:paraId="2814DE28" w14:textId="77777777" w:rsidR="005E1756" w:rsidRPr="005E1756" w:rsidRDefault="005E1756" w:rsidP="005E1756">
      <w:pPr>
        <w:spacing w:after="240" w:line="320" w:lineRule="exact"/>
        <w:rPr>
          <w:rFonts w:eastAsia="MS Mincho" w:cstheme="minorHAnsi"/>
        </w:rPr>
      </w:pPr>
      <w:r w:rsidRPr="005E1756">
        <w:rPr>
          <w:rFonts w:eastAsia="MS Mincho" w:cstheme="minorHAnsi"/>
        </w:rPr>
        <w:t xml:space="preserve">This site visit will support the Georgia Alcohol and Substance Abuse Prevention Project (ASAPP) cross-site evaluation, including finding out which components you think are working well and which components you find challenging. We also hope to hear how you engaged in the Strategic Prevention Framework (or SPF) steps and examine the impact of your ASAPP efforts on alcohol and other substance use in your ASAPP communities. </w:t>
      </w:r>
    </w:p>
    <w:p w14:paraId="439B7A53" w14:textId="77777777" w:rsidR="005E1756" w:rsidRPr="005E1756" w:rsidRDefault="005E1756" w:rsidP="00230BE8">
      <w:pPr>
        <w:pStyle w:val="BodyText"/>
      </w:pPr>
      <w:r w:rsidRPr="005E1756">
        <w:t>We have done our best to draw information from your previously submitted reports, and plan to use these as a starting point to better understand your approach to implementing your ASAPP activities.</w:t>
      </w:r>
    </w:p>
    <w:p w14:paraId="3EB0A6AB" w14:textId="77777777" w:rsidR="005E1756" w:rsidRPr="005E1756" w:rsidRDefault="005E1756" w:rsidP="00230BE8">
      <w:pPr>
        <w:pStyle w:val="BodyText"/>
      </w:pPr>
      <w:r w:rsidRPr="005E1756">
        <w:t>RTI will incorporate the information we learn today into a summary describing the grantees we visited this year and share the summary with OBHP. Please be aware that you may be identified by name or organization in the summary and that since we are visiting with only 12 providers your information cannot be kept confidential.</w:t>
      </w:r>
    </w:p>
    <w:p w14:paraId="19F6CE7B" w14:textId="77777777" w:rsidR="005E1756" w:rsidRPr="005E1756" w:rsidRDefault="005E1756" w:rsidP="00230BE8">
      <w:pPr>
        <w:pStyle w:val="BodyText"/>
      </w:pPr>
      <w:r w:rsidRPr="005E1756">
        <w:t>Do you have any questions for me before we begin?</w:t>
      </w:r>
    </w:p>
    <w:p w14:paraId="2C5C0ECA" w14:textId="68824FD9" w:rsidR="005E1756" w:rsidRPr="005E1756" w:rsidRDefault="005E1756" w:rsidP="00230BE8">
      <w:pPr>
        <w:pStyle w:val="BodyText"/>
      </w:pPr>
      <w:r w:rsidRPr="005E1756">
        <w:t>Is it OK if I begin recording the interview now?</w:t>
      </w:r>
      <w:r w:rsidR="00983B78">
        <w:t xml:space="preserve"> </w:t>
      </w:r>
      <w:r w:rsidRPr="005E1756">
        <w:t>We will use the recordings to help us with our notes; we will not share the recordings with OBHP or your RPS.</w:t>
      </w:r>
      <w:r w:rsidR="00983B78">
        <w:t xml:space="preserve"> </w:t>
      </w:r>
    </w:p>
    <w:p w14:paraId="62B02782" w14:textId="77777777" w:rsidR="005E1756" w:rsidRPr="005E1756" w:rsidRDefault="005E1756" w:rsidP="005E1756"/>
    <w:p w14:paraId="1AE8950C" w14:textId="77777777" w:rsidR="005E1756" w:rsidRPr="005E1756" w:rsidRDefault="005E1756" w:rsidP="005E1756">
      <w:pPr>
        <w:rPr>
          <w:rFonts w:asciiTheme="majorHAnsi" w:eastAsiaTheme="majorEastAsia" w:hAnsiTheme="majorHAnsi" w:cstheme="majorBidi"/>
          <w:color w:val="2F5496" w:themeColor="accent1" w:themeShade="BF"/>
          <w:sz w:val="26"/>
          <w:szCs w:val="26"/>
        </w:rPr>
      </w:pPr>
      <w:r w:rsidRPr="005E1756">
        <w:br w:type="page"/>
      </w:r>
    </w:p>
    <w:p w14:paraId="67AAB9A2" w14:textId="77777777" w:rsidR="005E1756" w:rsidRPr="005E1756" w:rsidRDefault="005E1756" w:rsidP="00C30A2C">
      <w:pPr>
        <w:keepNext/>
        <w:keepLines/>
        <w:numPr>
          <w:ilvl w:val="0"/>
          <w:numId w:val="10"/>
        </w:numPr>
        <w:spacing w:before="40"/>
        <w:outlineLvl w:val="1"/>
        <w:rPr>
          <w:rFonts w:asciiTheme="majorHAnsi" w:eastAsiaTheme="majorEastAsia" w:hAnsiTheme="majorHAnsi" w:cstheme="majorBidi"/>
          <w:color w:val="2F5496" w:themeColor="accent1" w:themeShade="BF"/>
          <w:sz w:val="26"/>
          <w:szCs w:val="26"/>
        </w:rPr>
      </w:pPr>
      <w:r w:rsidRPr="005E1756">
        <w:rPr>
          <w:rFonts w:asciiTheme="majorHAnsi" w:eastAsiaTheme="majorEastAsia" w:hAnsiTheme="majorHAnsi" w:cstheme="majorBidi"/>
          <w:color w:val="2F5496" w:themeColor="accent1" w:themeShade="BF"/>
          <w:sz w:val="26"/>
          <w:szCs w:val="26"/>
        </w:rPr>
        <w:t xml:space="preserve">Community and Provider Characteristics </w:t>
      </w:r>
    </w:p>
    <w:p w14:paraId="763FBCB4" w14:textId="77777777" w:rsidR="005E1756" w:rsidRPr="005E1756" w:rsidRDefault="005E1756" w:rsidP="00C30A2C">
      <w:pPr>
        <w:numPr>
          <w:ilvl w:val="0"/>
          <w:numId w:val="11"/>
        </w:numPr>
        <w:contextualSpacing/>
      </w:pPr>
      <w:r w:rsidRPr="005E1756">
        <w:rPr>
          <w:b/>
        </w:rPr>
        <w:t>Community Characteristics</w:t>
      </w:r>
      <w:r w:rsidRPr="005E1756">
        <w:t>: If someone were to come in and do work in your community, what would be important for them to know? What's unique and important to know about the local conditions and/or culture of the community in which you work?</w:t>
      </w:r>
    </w:p>
    <w:p w14:paraId="063742E6" w14:textId="77777777" w:rsidR="005E1756" w:rsidRPr="005E1756" w:rsidRDefault="005E1756" w:rsidP="00C30A2C">
      <w:pPr>
        <w:numPr>
          <w:ilvl w:val="1"/>
          <w:numId w:val="11"/>
        </w:numPr>
        <w:contextualSpacing/>
      </w:pPr>
      <w:r w:rsidRPr="005E1756">
        <w:t>What characteristics of this community enhance the implementation of ASAPP strategies?</w:t>
      </w:r>
    </w:p>
    <w:p w14:paraId="110E2EA0" w14:textId="77777777" w:rsidR="005E1756" w:rsidRPr="005E1756" w:rsidRDefault="005E1756" w:rsidP="00C30A2C">
      <w:pPr>
        <w:numPr>
          <w:ilvl w:val="1"/>
          <w:numId w:val="11"/>
        </w:numPr>
        <w:contextualSpacing/>
      </w:pPr>
      <w:r w:rsidRPr="005E1756">
        <w:t>What characteristics of this community make it more challenging to implement ASAPP?</w:t>
      </w:r>
    </w:p>
    <w:p w14:paraId="681F6506" w14:textId="77777777" w:rsidR="005E1756" w:rsidRPr="005E1756" w:rsidRDefault="005E1756" w:rsidP="00C30A2C">
      <w:pPr>
        <w:numPr>
          <w:ilvl w:val="1"/>
          <w:numId w:val="11"/>
        </w:numPr>
        <w:contextualSpacing/>
      </w:pPr>
      <w:r w:rsidRPr="005E1756">
        <w:t>What substance abuse prevention activities existed in your community before ASAPP?</w:t>
      </w:r>
    </w:p>
    <w:p w14:paraId="17737A2A" w14:textId="77777777" w:rsidR="005E1756" w:rsidRPr="005E1756" w:rsidRDefault="005E1756" w:rsidP="00C30A2C">
      <w:pPr>
        <w:numPr>
          <w:ilvl w:val="2"/>
          <w:numId w:val="11"/>
        </w:numPr>
        <w:contextualSpacing/>
      </w:pPr>
      <w:r w:rsidRPr="005E1756">
        <w:t>[Note whether they participated in Georgia’s APP program.]</w:t>
      </w:r>
    </w:p>
    <w:p w14:paraId="44224EB6" w14:textId="77777777" w:rsidR="005E1756" w:rsidRPr="005E1756" w:rsidRDefault="005E1756" w:rsidP="005E1756">
      <w:pPr>
        <w:ind w:left="360"/>
        <w:contextualSpacing/>
      </w:pPr>
    </w:p>
    <w:p w14:paraId="73327175" w14:textId="6D7D3F85" w:rsidR="005E1756" w:rsidRPr="005E1756" w:rsidRDefault="005E1756" w:rsidP="00C30A2C">
      <w:pPr>
        <w:numPr>
          <w:ilvl w:val="0"/>
          <w:numId w:val="12"/>
        </w:numPr>
        <w:contextualSpacing/>
      </w:pPr>
      <w:r w:rsidRPr="005E1756">
        <w:rPr>
          <w:b/>
        </w:rPr>
        <w:t>Provider Characteristics</w:t>
      </w:r>
      <w:r w:rsidRPr="005E1756">
        <w:t>:</w:t>
      </w:r>
      <w:r w:rsidR="00983B78">
        <w:t xml:space="preserve"> </w:t>
      </w:r>
    </w:p>
    <w:p w14:paraId="7137916F" w14:textId="77777777" w:rsidR="005E1756" w:rsidRPr="005E1756" w:rsidRDefault="005E1756" w:rsidP="00C30A2C">
      <w:pPr>
        <w:numPr>
          <w:ilvl w:val="1"/>
          <w:numId w:val="12"/>
        </w:numPr>
        <w:contextualSpacing/>
      </w:pPr>
      <w:r w:rsidRPr="005E1756">
        <w:t xml:space="preserve">What made your organization want to participate in ASAPP? </w:t>
      </w:r>
    </w:p>
    <w:p w14:paraId="7BD339F2" w14:textId="77777777" w:rsidR="005E1756" w:rsidRPr="005E1756" w:rsidRDefault="005E1756" w:rsidP="00C30A2C">
      <w:pPr>
        <w:numPr>
          <w:ilvl w:val="1"/>
          <w:numId w:val="12"/>
        </w:numPr>
        <w:contextualSpacing/>
      </w:pPr>
      <w:r w:rsidRPr="005E1756">
        <w:t>What of your existing resources most helped your organization be ready to successfully implement ASAPP?</w:t>
      </w:r>
    </w:p>
    <w:p w14:paraId="7162E508" w14:textId="77777777" w:rsidR="005E1756" w:rsidRPr="005E1756" w:rsidRDefault="005E1756" w:rsidP="00C30A2C">
      <w:pPr>
        <w:numPr>
          <w:ilvl w:val="1"/>
          <w:numId w:val="12"/>
        </w:numPr>
        <w:contextualSpacing/>
      </w:pPr>
      <w:r w:rsidRPr="005E1756">
        <w:t xml:space="preserve">What prior experience does your staff have with substance use prevention interventions? What experience does your staff have with other prevention or treatment activities? </w:t>
      </w:r>
    </w:p>
    <w:p w14:paraId="79F9684D" w14:textId="47B51EF7" w:rsidR="005E1756" w:rsidRPr="005E1756" w:rsidRDefault="005E1756" w:rsidP="00C30A2C">
      <w:pPr>
        <w:numPr>
          <w:ilvl w:val="1"/>
          <w:numId w:val="12"/>
        </w:numPr>
        <w:contextualSpacing/>
      </w:pPr>
      <w:r w:rsidRPr="005E1756">
        <w:t>What is your organization’s role in the community?</w:t>
      </w:r>
      <w:r w:rsidR="00983B78">
        <w:t xml:space="preserve"> </w:t>
      </w:r>
    </w:p>
    <w:p w14:paraId="702350AC" w14:textId="2B160D4A" w:rsidR="005E1756" w:rsidRPr="005E1756" w:rsidRDefault="005E1756" w:rsidP="00C30A2C">
      <w:pPr>
        <w:numPr>
          <w:ilvl w:val="2"/>
          <w:numId w:val="12"/>
        </w:numPr>
        <w:contextualSpacing/>
      </w:pPr>
      <w:r w:rsidRPr="005E1756">
        <w:t>What other existing strategies or programmatic activities do you run or participate in that complement the ASAPP (e.g., Drug</w:t>
      </w:r>
      <w:r w:rsidR="00771FA1">
        <w:t>-</w:t>
      </w:r>
      <w:r w:rsidRPr="005E1756">
        <w:t>Free Communities)</w:t>
      </w:r>
      <w:r w:rsidR="001D0CD0">
        <w:t>?</w:t>
      </w:r>
    </w:p>
    <w:p w14:paraId="15DADCAF" w14:textId="77777777" w:rsidR="005E1756" w:rsidRPr="005E1756" w:rsidRDefault="005E1756" w:rsidP="00C30A2C">
      <w:pPr>
        <w:numPr>
          <w:ilvl w:val="2"/>
          <w:numId w:val="12"/>
        </w:numPr>
        <w:contextualSpacing/>
      </w:pPr>
      <w:r w:rsidRPr="005E1756">
        <w:t xml:space="preserve">What other work have you done that works with your population of focus (such as middle school youth)? </w:t>
      </w:r>
    </w:p>
    <w:p w14:paraId="0850E558" w14:textId="77777777" w:rsidR="005E1756" w:rsidRPr="005E1756" w:rsidRDefault="005E1756" w:rsidP="00C30A2C">
      <w:pPr>
        <w:keepNext/>
        <w:keepLines/>
        <w:numPr>
          <w:ilvl w:val="0"/>
          <w:numId w:val="10"/>
        </w:numPr>
        <w:spacing w:before="40"/>
        <w:outlineLvl w:val="1"/>
        <w:rPr>
          <w:rFonts w:asciiTheme="majorHAnsi" w:eastAsiaTheme="majorEastAsia" w:hAnsiTheme="majorHAnsi" w:cstheme="majorBidi"/>
          <w:color w:val="2F5496" w:themeColor="accent1" w:themeShade="BF"/>
          <w:sz w:val="26"/>
          <w:szCs w:val="26"/>
        </w:rPr>
      </w:pPr>
      <w:r w:rsidRPr="005E1756">
        <w:rPr>
          <w:rFonts w:asciiTheme="majorHAnsi" w:eastAsiaTheme="majorEastAsia" w:hAnsiTheme="majorHAnsi" w:cstheme="majorBidi"/>
          <w:color w:val="2F5496" w:themeColor="accent1" w:themeShade="BF"/>
          <w:sz w:val="26"/>
          <w:szCs w:val="26"/>
        </w:rPr>
        <w:t xml:space="preserve">SPF Framework Implementation </w:t>
      </w:r>
    </w:p>
    <w:p w14:paraId="227B0430" w14:textId="77777777" w:rsidR="005E1756" w:rsidRPr="005E1756" w:rsidRDefault="005E1756" w:rsidP="00C30A2C">
      <w:pPr>
        <w:numPr>
          <w:ilvl w:val="0"/>
          <w:numId w:val="12"/>
        </w:numPr>
        <w:contextualSpacing/>
      </w:pPr>
      <w:r w:rsidRPr="005E1756">
        <w:t>We are interested in how you apply the Strategic Prevention Framework (or SPF) in your community, including what worked well and where challenges arose.</w:t>
      </w:r>
    </w:p>
    <w:p w14:paraId="645C6726" w14:textId="0808A5AE" w:rsidR="005E1756" w:rsidRPr="005E1756" w:rsidRDefault="005E1756" w:rsidP="00C30A2C">
      <w:pPr>
        <w:numPr>
          <w:ilvl w:val="1"/>
          <w:numId w:val="12"/>
        </w:numPr>
        <w:contextualSpacing/>
      </w:pPr>
      <w:r w:rsidRPr="005E1756">
        <w:t>Would you say that you have a good, somewhat good</w:t>
      </w:r>
      <w:r w:rsidR="000C3E7E">
        <w:t>, or</w:t>
      </w:r>
      <w:r w:rsidRPr="005E1756">
        <w:t xml:space="preserve"> a more limited understanding of the </w:t>
      </w:r>
      <w:r w:rsidR="00771FA1">
        <w:t>five</w:t>
      </w:r>
      <w:r w:rsidRPr="005E1756">
        <w:t xml:space="preserve"> steps in the Strategic Prevention Framework?</w:t>
      </w:r>
    </w:p>
    <w:p w14:paraId="47EE021C" w14:textId="77777777" w:rsidR="005E1756" w:rsidRPr="005E1756" w:rsidRDefault="005E1756" w:rsidP="005E1756">
      <w:pPr>
        <w:ind w:left="720"/>
        <w:contextualSpacing/>
      </w:pPr>
    </w:p>
    <w:p w14:paraId="10D3B5D4" w14:textId="6E48EF4E" w:rsidR="005E1756" w:rsidRPr="005E1756" w:rsidRDefault="005E1756" w:rsidP="005E1756">
      <w:r w:rsidRPr="005E1756">
        <w:t xml:space="preserve">The SPF consists of five steps: (1) assessing prevention needs based on epidemiological data; (2) building prevention capacity; (3) developing a strategic plan; (4) implementing effective community prevention programs, </w:t>
      </w:r>
      <w:r w:rsidR="002B520C" w:rsidRPr="005E1756">
        <w:t>policies,</w:t>
      </w:r>
      <w:r w:rsidRPr="005E1756">
        <w:t xml:space="preserve"> and practices; and (5) evaluating efforts for outcomes. </w:t>
      </w:r>
    </w:p>
    <w:p w14:paraId="24F34EB3" w14:textId="48F58EE2" w:rsidR="005E1756" w:rsidRPr="005E1756" w:rsidRDefault="005E1756" w:rsidP="00C30A2C">
      <w:pPr>
        <w:numPr>
          <w:ilvl w:val="1"/>
          <w:numId w:val="12"/>
        </w:numPr>
        <w:contextualSpacing/>
      </w:pPr>
      <w:r w:rsidRPr="005E1756">
        <w:t>What trainings have you received on the SPF framework in general, or to help with its individual elements?</w:t>
      </w:r>
      <w:r w:rsidR="00983B78">
        <w:t xml:space="preserve"> </w:t>
      </w:r>
      <w:r w:rsidRPr="005E1756">
        <w:rPr>
          <w:i/>
        </w:rPr>
        <w:t>(e.g., needs assessments, strategic planning, capacity building, intervention implementation, evaluating interventions, sustainability, and cultural competence)</w:t>
      </w:r>
    </w:p>
    <w:p w14:paraId="251EE3D9" w14:textId="77777777" w:rsidR="005E1756" w:rsidRPr="005E1756" w:rsidRDefault="005E1756" w:rsidP="00C30A2C">
      <w:pPr>
        <w:numPr>
          <w:ilvl w:val="2"/>
          <w:numId w:val="12"/>
        </w:numPr>
        <w:contextualSpacing/>
      </w:pPr>
      <w:r w:rsidRPr="005E1756">
        <w:t>What additional information or resources do you or your organization need to help you better understand and implement the SPF framework?</w:t>
      </w:r>
    </w:p>
    <w:p w14:paraId="2D17C5DD" w14:textId="77777777" w:rsidR="005E1756" w:rsidRPr="005E1756" w:rsidRDefault="005E1756" w:rsidP="005E1756">
      <w:pPr>
        <w:ind w:left="720"/>
        <w:contextualSpacing/>
      </w:pPr>
    </w:p>
    <w:p w14:paraId="040E7473" w14:textId="77777777" w:rsidR="005E1756" w:rsidRPr="005E1756" w:rsidRDefault="005E1756" w:rsidP="00C30A2C">
      <w:pPr>
        <w:numPr>
          <w:ilvl w:val="0"/>
          <w:numId w:val="12"/>
        </w:numPr>
        <w:contextualSpacing/>
      </w:pPr>
      <w:r w:rsidRPr="005E1756">
        <w:t xml:space="preserve">When did your community last conduct a </w:t>
      </w:r>
      <w:r w:rsidRPr="005E1756">
        <w:rPr>
          <w:b/>
          <w:bCs/>
        </w:rPr>
        <w:t>community needs and resource assessment</w:t>
      </w:r>
      <w:r w:rsidRPr="005E1756">
        <w:t xml:space="preserve">? </w:t>
      </w:r>
    </w:p>
    <w:p w14:paraId="399605FE" w14:textId="77777777" w:rsidR="005E1756" w:rsidRPr="005E1756" w:rsidRDefault="005E1756" w:rsidP="00C30A2C">
      <w:pPr>
        <w:numPr>
          <w:ilvl w:val="1"/>
          <w:numId w:val="12"/>
        </w:numPr>
        <w:contextualSpacing/>
      </w:pPr>
      <w:r w:rsidRPr="005E1756">
        <w:t xml:space="preserve">What types of community </w:t>
      </w:r>
      <w:proofErr w:type="gramStart"/>
      <w:r w:rsidRPr="005E1756">
        <w:t>needs</w:t>
      </w:r>
      <w:proofErr w:type="gramEnd"/>
      <w:r w:rsidRPr="005E1756">
        <w:t xml:space="preserve"> and resources did your community assess? </w:t>
      </w:r>
    </w:p>
    <w:p w14:paraId="4B70AD2D" w14:textId="77777777" w:rsidR="005E1756" w:rsidRPr="005E1756" w:rsidRDefault="005E1756" w:rsidP="00C30A2C">
      <w:pPr>
        <w:numPr>
          <w:ilvl w:val="2"/>
          <w:numId w:val="12"/>
        </w:numPr>
        <w:contextualSpacing/>
      </w:pPr>
      <w:r w:rsidRPr="005E1756">
        <w:t>PROBES: Needs of special populations (e.g., health disparities, homeless, undocumented workers); Factors that might cause, lead to, or promote substance use; Substance use rates of potential target populations; Substance use consequences in potential target populations (e.g., alcohol-related mortality); Community readiness for implementing substance use prevention interventions; Presence of other substance use prevention intervention efforts; Cultural competence of existing substance use-related interventions and policies; Prevention resources (e.g., trained implementers); Funding sources for substance use prevention interventions; Partnerships with relevant organizations in the community; Experience within the community of working with potential target populations (e.g., previous encounters with the target population, such as serving members with prevention services or conducting outreach)</w:t>
      </w:r>
    </w:p>
    <w:p w14:paraId="3CB07143" w14:textId="77777777" w:rsidR="005E1756" w:rsidRPr="005E1756" w:rsidRDefault="005E1756" w:rsidP="005E1756">
      <w:pPr>
        <w:ind w:left="720"/>
        <w:contextualSpacing/>
      </w:pPr>
    </w:p>
    <w:p w14:paraId="57F5EFFB" w14:textId="77777777" w:rsidR="005E1756" w:rsidRPr="005E1756" w:rsidRDefault="005E1756" w:rsidP="00C30A2C">
      <w:pPr>
        <w:numPr>
          <w:ilvl w:val="1"/>
          <w:numId w:val="12"/>
        </w:numPr>
        <w:contextualSpacing/>
      </w:pPr>
      <w:r w:rsidRPr="005E1756">
        <w:t>What data did you use to assess your community’s needs?</w:t>
      </w:r>
    </w:p>
    <w:p w14:paraId="11044575" w14:textId="4EC8B6DD" w:rsidR="005E1756" w:rsidRPr="005E1756" w:rsidRDefault="005E1756" w:rsidP="00C30A2C">
      <w:pPr>
        <w:numPr>
          <w:ilvl w:val="2"/>
          <w:numId w:val="12"/>
        </w:numPr>
        <w:contextualSpacing/>
      </w:pPr>
      <w:r w:rsidRPr="005E1756">
        <w:t>PROBE for the names of specific data sources (</w:t>
      </w:r>
      <w:r w:rsidR="000530D2">
        <w:t xml:space="preserve">e.g., </w:t>
      </w:r>
      <w:r w:rsidRPr="005E1756">
        <w:t>GSHS, local arrest rates, etc.)</w:t>
      </w:r>
    </w:p>
    <w:p w14:paraId="6BE941BD" w14:textId="77777777" w:rsidR="005E1756" w:rsidRPr="005E1756" w:rsidRDefault="005E1756" w:rsidP="00C30A2C">
      <w:pPr>
        <w:numPr>
          <w:ilvl w:val="2"/>
          <w:numId w:val="12"/>
        </w:numPr>
        <w:contextualSpacing/>
      </w:pPr>
      <w:r w:rsidRPr="005E1756">
        <w:t xml:space="preserve">What help did you receive to find this information? </w:t>
      </w:r>
    </w:p>
    <w:p w14:paraId="6E8BDE40" w14:textId="70999557" w:rsidR="005E1756" w:rsidRPr="005E1756" w:rsidRDefault="005E1756" w:rsidP="00C30A2C">
      <w:pPr>
        <w:numPr>
          <w:ilvl w:val="2"/>
          <w:numId w:val="12"/>
        </w:numPr>
        <w:contextualSpacing/>
      </w:pPr>
      <w:r w:rsidRPr="005E1756">
        <w:t>What data do you wish you had to help conduct the needs assessment that you were unable to access?</w:t>
      </w:r>
      <w:r w:rsidR="00983B78">
        <w:t xml:space="preserve"> </w:t>
      </w:r>
    </w:p>
    <w:p w14:paraId="06DA415A" w14:textId="77777777" w:rsidR="005E1756" w:rsidRPr="005E1756" w:rsidRDefault="005E1756" w:rsidP="00C30A2C">
      <w:pPr>
        <w:numPr>
          <w:ilvl w:val="2"/>
          <w:numId w:val="12"/>
        </w:numPr>
        <w:contextualSpacing/>
      </w:pPr>
      <w:r w:rsidRPr="005E1756">
        <w:t>What other barriers or challenges did your community face in conducting the needs assessment?</w:t>
      </w:r>
    </w:p>
    <w:p w14:paraId="7E09D629" w14:textId="77777777" w:rsidR="005E1756" w:rsidRPr="005E1756" w:rsidRDefault="005E1756" w:rsidP="00C30A2C">
      <w:pPr>
        <w:numPr>
          <w:ilvl w:val="3"/>
          <w:numId w:val="12"/>
        </w:numPr>
        <w:contextualSpacing/>
      </w:pPr>
      <w:r w:rsidRPr="005E1756">
        <w:t>How did you address these challenges?</w:t>
      </w:r>
    </w:p>
    <w:p w14:paraId="5A69D323" w14:textId="77777777" w:rsidR="005E1756" w:rsidRPr="005E1756" w:rsidRDefault="005E1756" w:rsidP="005E1756">
      <w:pPr>
        <w:ind w:left="360"/>
        <w:contextualSpacing/>
      </w:pPr>
    </w:p>
    <w:p w14:paraId="28D5C374" w14:textId="77777777" w:rsidR="005E1756" w:rsidRPr="005E1756" w:rsidRDefault="005E1756" w:rsidP="00C30A2C">
      <w:pPr>
        <w:numPr>
          <w:ilvl w:val="1"/>
          <w:numId w:val="11"/>
        </w:numPr>
        <w:contextualSpacing/>
      </w:pPr>
      <w:r w:rsidRPr="005E1756">
        <w:rPr>
          <w:b/>
        </w:rPr>
        <w:t>Community Readiness</w:t>
      </w:r>
      <w:r w:rsidRPr="005E1756">
        <w:rPr>
          <w:highlight w:val="cyan"/>
        </w:rPr>
        <w:t>: When you conducted your Community Readiness Assessment, you came up with a score of ZZZZ which indicated that your community [PUT CONCEPTUAL EQUIVALENT OF RATING HERE].</w:t>
      </w:r>
      <w:r w:rsidRPr="005E1756">
        <w:t xml:space="preserve"> </w:t>
      </w:r>
    </w:p>
    <w:p w14:paraId="2BB7F589" w14:textId="77777777" w:rsidR="005E1756" w:rsidRPr="005E1756" w:rsidRDefault="005E1756" w:rsidP="00C30A2C">
      <w:pPr>
        <w:numPr>
          <w:ilvl w:val="2"/>
          <w:numId w:val="12"/>
        </w:numPr>
        <w:contextualSpacing/>
      </w:pPr>
      <w:r w:rsidRPr="005E1756">
        <w:t>What was the most useful information you learned from conducting your Community Readiness Assessment?</w:t>
      </w:r>
    </w:p>
    <w:p w14:paraId="4B534BAE" w14:textId="438EC6FC" w:rsidR="005E1756" w:rsidRPr="005E1756" w:rsidRDefault="005E1756" w:rsidP="00C30A2C">
      <w:pPr>
        <w:numPr>
          <w:ilvl w:val="2"/>
          <w:numId w:val="12"/>
        </w:numPr>
        <w:contextualSpacing/>
      </w:pPr>
      <w:r w:rsidRPr="005E1756">
        <w:t>What challenges did you face in conducting your Community Readiness Assessment?</w:t>
      </w:r>
      <w:r w:rsidR="00983B78">
        <w:t xml:space="preserve"> </w:t>
      </w:r>
    </w:p>
    <w:p w14:paraId="558B33EB" w14:textId="77777777" w:rsidR="005E1756" w:rsidRPr="005E1756" w:rsidRDefault="005E1756" w:rsidP="005E1756">
      <w:pPr>
        <w:ind w:left="1080"/>
        <w:contextualSpacing/>
      </w:pPr>
    </w:p>
    <w:p w14:paraId="585392D0" w14:textId="77777777" w:rsidR="005E1756" w:rsidRPr="005E1756" w:rsidRDefault="005E1756" w:rsidP="00C30A2C">
      <w:pPr>
        <w:numPr>
          <w:ilvl w:val="0"/>
          <w:numId w:val="12"/>
        </w:numPr>
        <w:contextualSpacing/>
      </w:pPr>
      <w:r w:rsidRPr="005E1756">
        <w:t xml:space="preserve">When did you develop a </w:t>
      </w:r>
      <w:r w:rsidRPr="005E1756">
        <w:rPr>
          <w:b/>
          <w:bCs/>
        </w:rPr>
        <w:t>strategic plan</w:t>
      </w:r>
      <w:r w:rsidRPr="005E1756">
        <w:t xml:space="preserve"> for your ASAPP implementation?</w:t>
      </w:r>
    </w:p>
    <w:p w14:paraId="19342A9A" w14:textId="77777777" w:rsidR="005E1756" w:rsidRPr="005E1756" w:rsidRDefault="005E1756" w:rsidP="005E1756">
      <w:pPr>
        <w:ind w:left="720"/>
        <w:contextualSpacing/>
        <w:rPr>
          <w:sz w:val="20"/>
          <w:szCs w:val="20"/>
        </w:rPr>
      </w:pPr>
      <w:r w:rsidRPr="005E1756">
        <w:rPr>
          <w:sz w:val="20"/>
          <w:szCs w:val="20"/>
        </w:rPr>
        <w:t>NOTE: Their strategic plan was most likely their application for ASAPP</w:t>
      </w:r>
    </w:p>
    <w:p w14:paraId="01532526" w14:textId="77777777" w:rsidR="005E1756" w:rsidRPr="005E1756" w:rsidRDefault="005E1756" w:rsidP="005E1756">
      <w:pPr>
        <w:ind w:left="720"/>
        <w:contextualSpacing/>
        <w:rPr>
          <w:sz w:val="20"/>
          <w:szCs w:val="20"/>
        </w:rPr>
      </w:pPr>
    </w:p>
    <w:p w14:paraId="6DC4D60E" w14:textId="77777777" w:rsidR="005E1756" w:rsidRPr="005E1756" w:rsidRDefault="005E1756" w:rsidP="00C30A2C">
      <w:pPr>
        <w:numPr>
          <w:ilvl w:val="1"/>
          <w:numId w:val="12"/>
        </w:numPr>
        <w:contextualSpacing/>
      </w:pPr>
      <w:r w:rsidRPr="005E1756">
        <w:t>What resources did you find most helpful when you developed your ASAPP strategic plan?</w:t>
      </w:r>
    </w:p>
    <w:p w14:paraId="3354BA38" w14:textId="77777777" w:rsidR="005E1756" w:rsidRPr="005E1756" w:rsidRDefault="005E1756" w:rsidP="00C30A2C">
      <w:pPr>
        <w:numPr>
          <w:ilvl w:val="1"/>
          <w:numId w:val="12"/>
        </w:numPr>
        <w:contextualSpacing/>
      </w:pPr>
      <w:r w:rsidRPr="005E1756">
        <w:t>What challenges did you encounter in developing your ASAPP strategic plan?</w:t>
      </w:r>
    </w:p>
    <w:p w14:paraId="5478C159" w14:textId="77777777" w:rsidR="005E1756" w:rsidRPr="005E1756" w:rsidRDefault="005E1756" w:rsidP="00C30A2C">
      <w:pPr>
        <w:numPr>
          <w:ilvl w:val="1"/>
          <w:numId w:val="12"/>
        </w:numPr>
        <w:contextualSpacing/>
      </w:pPr>
      <w:r w:rsidRPr="005E1756">
        <w:t xml:space="preserve">What other information would you have liked to have to make the development of your ASAPP strategic plan smoother? </w:t>
      </w:r>
    </w:p>
    <w:p w14:paraId="379E465A" w14:textId="77777777" w:rsidR="005E1756" w:rsidRPr="005E1756" w:rsidRDefault="005E1756" w:rsidP="00C30A2C">
      <w:pPr>
        <w:numPr>
          <w:ilvl w:val="1"/>
          <w:numId w:val="12"/>
        </w:numPr>
        <w:contextualSpacing/>
      </w:pPr>
      <w:r w:rsidRPr="005E1756">
        <w:t>When do you anticipate re-evaluating your ASAPP strategic plan to see if you need to make changes?</w:t>
      </w:r>
    </w:p>
    <w:p w14:paraId="4DFDCE6D" w14:textId="77777777" w:rsidR="005E1756" w:rsidRPr="005E1756" w:rsidRDefault="005E1756" w:rsidP="005E1756">
      <w:pPr>
        <w:ind w:left="720"/>
        <w:contextualSpacing/>
      </w:pPr>
      <w:r w:rsidRPr="005E1756">
        <w:t>NOTE: This likely occurred recently with the mini-applications they just completed for OBHP</w:t>
      </w:r>
    </w:p>
    <w:p w14:paraId="1CE4FC5F" w14:textId="77777777" w:rsidR="005E1756" w:rsidRPr="005E1756" w:rsidRDefault="005E1756" w:rsidP="005E1756">
      <w:pPr>
        <w:ind w:left="1080"/>
        <w:contextualSpacing/>
      </w:pPr>
    </w:p>
    <w:p w14:paraId="17B29B03" w14:textId="77777777" w:rsidR="005E1756" w:rsidRPr="005E1756" w:rsidRDefault="005E1756" w:rsidP="00C30A2C">
      <w:pPr>
        <w:keepNext/>
        <w:keepLines/>
        <w:numPr>
          <w:ilvl w:val="0"/>
          <w:numId w:val="10"/>
        </w:numPr>
        <w:spacing w:before="40"/>
        <w:outlineLvl w:val="1"/>
        <w:rPr>
          <w:rFonts w:asciiTheme="majorHAnsi" w:eastAsiaTheme="majorEastAsia" w:hAnsiTheme="majorHAnsi" w:cstheme="majorBidi"/>
          <w:color w:val="2F5496" w:themeColor="accent1" w:themeShade="BF"/>
          <w:sz w:val="26"/>
          <w:szCs w:val="26"/>
        </w:rPr>
      </w:pPr>
      <w:r w:rsidRPr="005E1756">
        <w:rPr>
          <w:rFonts w:asciiTheme="majorHAnsi" w:eastAsiaTheme="majorEastAsia" w:hAnsiTheme="majorHAnsi" w:cstheme="majorBidi"/>
          <w:color w:val="2F5496" w:themeColor="accent1" w:themeShade="BF"/>
          <w:sz w:val="26"/>
          <w:szCs w:val="26"/>
        </w:rPr>
        <w:t>Capacity and Capacity Building</w:t>
      </w:r>
    </w:p>
    <w:p w14:paraId="39F1750B" w14:textId="77777777" w:rsidR="005E1756" w:rsidRPr="005E1756" w:rsidRDefault="005E1756" w:rsidP="00C30A2C">
      <w:pPr>
        <w:numPr>
          <w:ilvl w:val="0"/>
          <w:numId w:val="12"/>
        </w:numPr>
        <w:contextualSpacing/>
      </w:pPr>
      <w:r w:rsidRPr="005E1756">
        <w:rPr>
          <w:b/>
        </w:rPr>
        <w:t>Provider Capacity</w:t>
      </w:r>
      <w:r w:rsidRPr="005E1756">
        <w:t xml:space="preserve">: </w:t>
      </w:r>
    </w:p>
    <w:p w14:paraId="7F23EE40" w14:textId="77777777" w:rsidR="005E1756" w:rsidRPr="005E1756" w:rsidRDefault="005E1756" w:rsidP="00C30A2C">
      <w:pPr>
        <w:numPr>
          <w:ilvl w:val="1"/>
          <w:numId w:val="12"/>
        </w:numPr>
        <w:contextualSpacing/>
      </w:pPr>
      <w:r w:rsidRPr="005E1756">
        <w:t>What resources do you think contributed most to your organization’s successful implementation of ASAPP thus far?</w:t>
      </w:r>
    </w:p>
    <w:p w14:paraId="2078037D" w14:textId="77777777" w:rsidR="005E1756" w:rsidRPr="005E1756" w:rsidRDefault="005E1756" w:rsidP="00C30A2C">
      <w:pPr>
        <w:numPr>
          <w:ilvl w:val="2"/>
          <w:numId w:val="12"/>
        </w:numPr>
        <w:contextualSpacing/>
      </w:pPr>
      <w:r w:rsidRPr="005E1756">
        <w:t>PROBES: human/staff, financial, prevention education resources, training</w:t>
      </w:r>
    </w:p>
    <w:p w14:paraId="372A9E2A" w14:textId="77777777" w:rsidR="005E1756" w:rsidRPr="005E1756" w:rsidRDefault="005E1756" w:rsidP="00C30A2C">
      <w:pPr>
        <w:numPr>
          <w:ilvl w:val="1"/>
          <w:numId w:val="12"/>
        </w:numPr>
        <w:contextualSpacing/>
      </w:pPr>
      <w:r w:rsidRPr="005E1756">
        <w:t>What characteristics do you feel are most important in your ASAPP staff members to ensuring successful ASAPP implementation?</w:t>
      </w:r>
    </w:p>
    <w:p w14:paraId="79027D3B" w14:textId="77777777" w:rsidR="005E1756" w:rsidRPr="005E1756" w:rsidRDefault="005E1756" w:rsidP="00C30A2C">
      <w:pPr>
        <w:numPr>
          <w:ilvl w:val="2"/>
          <w:numId w:val="12"/>
        </w:numPr>
        <w:contextualSpacing/>
      </w:pPr>
      <w:r w:rsidRPr="005E1756">
        <w:t xml:space="preserve">What challenges have you faced in finding the right staff members or ensuring they have the appropriate training? </w:t>
      </w:r>
    </w:p>
    <w:p w14:paraId="6F8B47AD" w14:textId="2F72AB5A" w:rsidR="005E1756" w:rsidRPr="005E1756" w:rsidRDefault="005E1756" w:rsidP="00C30A2C">
      <w:pPr>
        <w:numPr>
          <w:ilvl w:val="1"/>
          <w:numId w:val="12"/>
        </w:numPr>
        <w:contextualSpacing/>
      </w:pPr>
      <w:r w:rsidRPr="005E1756">
        <w:t>What additional resources would be helpful to your organization’s successful ASAPP implementation?</w:t>
      </w:r>
      <w:r w:rsidR="00983B78">
        <w:t xml:space="preserve"> </w:t>
      </w:r>
    </w:p>
    <w:p w14:paraId="4D49B2CE" w14:textId="77777777" w:rsidR="005E1756" w:rsidRPr="005E1756" w:rsidRDefault="005E1756" w:rsidP="005E1756">
      <w:pPr>
        <w:ind w:left="360"/>
        <w:contextualSpacing/>
      </w:pPr>
    </w:p>
    <w:p w14:paraId="1F5D6586" w14:textId="77777777" w:rsidR="005E1756" w:rsidRPr="005E1756" w:rsidRDefault="005E1756" w:rsidP="00C30A2C">
      <w:pPr>
        <w:numPr>
          <w:ilvl w:val="0"/>
          <w:numId w:val="11"/>
        </w:numPr>
        <w:contextualSpacing/>
      </w:pPr>
      <w:r w:rsidRPr="005E1756">
        <w:rPr>
          <w:b/>
        </w:rPr>
        <w:t>Stakeholder Engagement</w:t>
      </w:r>
      <w:r w:rsidRPr="005E1756">
        <w:t xml:space="preserve">: I see from your End of Year Report that you involved the </w:t>
      </w:r>
      <w:r w:rsidRPr="005E1756">
        <w:rPr>
          <w:highlight w:val="cyan"/>
        </w:rPr>
        <w:t xml:space="preserve">[SECTOR NAMES] sectors in your ASAPP work. </w:t>
      </w:r>
    </w:p>
    <w:p w14:paraId="5D0C939B" w14:textId="56D86751" w:rsidR="005E1756" w:rsidRPr="005E1756" w:rsidRDefault="005E1756" w:rsidP="00C30A2C">
      <w:pPr>
        <w:numPr>
          <w:ilvl w:val="1"/>
          <w:numId w:val="11"/>
        </w:numPr>
        <w:contextualSpacing/>
      </w:pPr>
      <w:r w:rsidRPr="005E1756">
        <w:t>What have been your most successful efforts at engaging key community stakeholders?</w:t>
      </w:r>
      <w:r w:rsidR="00983B78">
        <w:t xml:space="preserve"> </w:t>
      </w:r>
    </w:p>
    <w:p w14:paraId="4687778D" w14:textId="77777777" w:rsidR="005E1756" w:rsidRPr="005E1756" w:rsidRDefault="005E1756" w:rsidP="00C30A2C">
      <w:pPr>
        <w:numPr>
          <w:ilvl w:val="2"/>
          <w:numId w:val="11"/>
        </w:numPr>
        <w:contextualSpacing/>
      </w:pPr>
      <w:r w:rsidRPr="005E1756">
        <w:t>Why do you think those particular efforts worked so well?</w:t>
      </w:r>
    </w:p>
    <w:p w14:paraId="560238AF" w14:textId="77777777" w:rsidR="005E1756" w:rsidRPr="005E1756" w:rsidRDefault="005E1756" w:rsidP="00C30A2C">
      <w:pPr>
        <w:numPr>
          <w:ilvl w:val="1"/>
          <w:numId w:val="11"/>
        </w:numPr>
        <w:contextualSpacing/>
      </w:pPr>
      <w:r w:rsidRPr="005E1756">
        <w:t>Which sectors have been most helpful to have involved in ASAPP implementation? Why?</w:t>
      </w:r>
    </w:p>
    <w:p w14:paraId="2E4570F6" w14:textId="77777777" w:rsidR="005E1756" w:rsidRPr="005E1756" w:rsidRDefault="005E1756" w:rsidP="00C30A2C">
      <w:pPr>
        <w:numPr>
          <w:ilvl w:val="1"/>
          <w:numId w:val="11"/>
        </w:numPr>
        <w:contextualSpacing/>
      </w:pPr>
      <w:r w:rsidRPr="005E1756">
        <w:t xml:space="preserve">Are there sectors you still need to reach or get involved? </w:t>
      </w:r>
    </w:p>
    <w:p w14:paraId="390B499C" w14:textId="77777777" w:rsidR="005E1756" w:rsidRPr="005E1756" w:rsidRDefault="005E1756" w:rsidP="00C30A2C">
      <w:pPr>
        <w:numPr>
          <w:ilvl w:val="2"/>
          <w:numId w:val="11"/>
        </w:numPr>
        <w:contextualSpacing/>
      </w:pPr>
      <w:r w:rsidRPr="005E1756">
        <w:t xml:space="preserve">What barriers have you faced to their involvement? </w:t>
      </w:r>
    </w:p>
    <w:p w14:paraId="0113C103" w14:textId="77777777" w:rsidR="005E1756" w:rsidRPr="005E1756" w:rsidRDefault="005E1756" w:rsidP="005E1756">
      <w:pPr>
        <w:ind w:left="360"/>
        <w:contextualSpacing/>
      </w:pPr>
    </w:p>
    <w:p w14:paraId="6DE053AC" w14:textId="77777777" w:rsidR="005E1756" w:rsidRPr="005E1756" w:rsidRDefault="005E1756" w:rsidP="00C30A2C">
      <w:pPr>
        <w:numPr>
          <w:ilvl w:val="0"/>
          <w:numId w:val="11"/>
        </w:numPr>
        <w:contextualSpacing/>
      </w:pPr>
      <w:r w:rsidRPr="005E1756">
        <w:rPr>
          <w:b/>
        </w:rPr>
        <w:t>CPAW</w:t>
      </w:r>
      <w:r w:rsidRPr="005E1756">
        <w:t xml:space="preserve">: </w:t>
      </w:r>
    </w:p>
    <w:p w14:paraId="51F6E78B" w14:textId="77777777" w:rsidR="005E1756" w:rsidRPr="005E1756" w:rsidRDefault="005E1756" w:rsidP="00C30A2C">
      <w:pPr>
        <w:numPr>
          <w:ilvl w:val="1"/>
          <w:numId w:val="11"/>
        </w:numPr>
        <w:contextualSpacing/>
      </w:pPr>
      <w:r w:rsidRPr="005E1756">
        <w:t xml:space="preserve">In what types of activities does your CPAW engage? </w:t>
      </w:r>
    </w:p>
    <w:p w14:paraId="081DA0D5" w14:textId="77777777" w:rsidR="005E1756" w:rsidRPr="005E1756" w:rsidRDefault="005E1756" w:rsidP="00C30A2C">
      <w:pPr>
        <w:numPr>
          <w:ilvl w:val="2"/>
          <w:numId w:val="11"/>
        </w:numPr>
        <w:contextualSpacing/>
      </w:pPr>
      <w:r w:rsidRPr="005E1756">
        <w:t>How does the CPAW help your ASAPP efforts?</w:t>
      </w:r>
    </w:p>
    <w:p w14:paraId="73AFBCFB" w14:textId="77777777" w:rsidR="005E1756" w:rsidRPr="005E1756" w:rsidRDefault="005E1756" w:rsidP="00C30A2C">
      <w:pPr>
        <w:numPr>
          <w:ilvl w:val="3"/>
          <w:numId w:val="11"/>
        </w:numPr>
        <w:contextualSpacing/>
      </w:pPr>
      <w:r w:rsidRPr="005E1756">
        <w:t>PROBES: collect &amp; organize data; conduct needs assessments; engaging other stakeholders; accessing resources; recruitment; providing training helping you implement strategies; helping you evaluate your strategies, etc.</w:t>
      </w:r>
    </w:p>
    <w:p w14:paraId="37F1CC77" w14:textId="7730D8EA" w:rsidR="005E1756" w:rsidRPr="005E1756" w:rsidRDefault="005E1756" w:rsidP="00C30A2C">
      <w:pPr>
        <w:numPr>
          <w:ilvl w:val="1"/>
          <w:numId w:val="11"/>
        </w:numPr>
        <w:contextualSpacing/>
      </w:pPr>
      <w:r w:rsidRPr="005E1756">
        <w:t>Where could you use more assistance from your CPAW?</w:t>
      </w:r>
      <w:r w:rsidR="00983B78">
        <w:t xml:space="preserve"> </w:t>
      </w:r>
    </w:p>
    <w:p w14:paraId="523DBEA1" w14:textId="77777777" w:rsidR="005E1756" w:rsidRPr="005E1756" w:rsidRDefault="005E1756" w:rsidP="00C30A2C">
      <w:pPr>
        <w:numPr>
          <w:ilvl w:val="1"/>
          <w:numId w:val="11"/>
        </w:numPr>
        <w:contextualSpacing/>
      </w:pPr>
      <w:r w:rsidRPr="005E1756">
        <w:t>What ASAPP or SPF training and/or technical assistance have CPAW members undergone?</w:t>
      </w:r>
    </w:p>
    <w:p w14:paraId="25C718AE" w14:textId="77777777" w:rsidR="005E1756" w:rsidRPr="005E1756" w:rsidRDefault="005E1756" w:rsidP="005E1756">
      <w:pPr>
        <w:ind w:left="720"/>
        <w:contextualSpacing/>
      </w:pPr>
    </w:p>
    <w:p w14:paraId="620A9E28" w14:textId="77777777" w:rsidR="005E1756" w:rsidRPr="005E1756" w:rsidRDefault="005E1756" w:rsidP="00C30A2C">
      <w:pPr>
        <w:numPr>
          <w:ilvl w:val="0"/>
          <w:numId w:val="12"/>
        </w:numPr>
        <w:contextualSpacing/>
      </w:pPr>
      <w:r w:rsidRPr="005E1756">
        <w:rPr>
          <w:b/>
        </w:rPr>
        <w:t>Trainings and Technical Assistance</w:t>
      </w:r>
      <w:r w:rsidRPr="005E1756">
        <w:t xml:space="preserve">: </w:t>
      </w:r>
    </w:p>
    <w:p w14:paraId="4C62414B" w14:textId="77777777" w:rsidR="005E1756" w:rsidRPr="005E1756" w:rsidRDefault="005E1756" w:rsidP="00C30A2C">
      <w:pPr>
        <w:numPr>
          <w:ilvl w:val="1"/>
          <w:numId w:val="12"/>
        </w:numPr>
        <w:contextualSpacing/>
      </w:pPr>
      <w:r w:rsidRPr="005E1756">
        <w:t>What trainings have you or your organization undergone that help with your ASAPP work?</w:t>
      </w:r>
    </w:p>
    <w:p w14:paraId="706FAF23" w14:textId="77777777" w:rsidR="005E1756" w:rsidRPr="005E1756" w:rsidRDefault="005E1756" w:rsidP="005E1756">
      <w:pPr>
        <w:ind w:left="720"/>
        <w:contextualSpacing/>
        <w:rPr>
          <w:i/>
          <w:color w:val="4472C4" w:themeColor="accent1"/>
        </w:rPr>
      </w:pPr>
      <w:r w:rsidRPr="005E1756">
        <w:rPr>
          <w:i/>
          <w:color w:val="4472C4" w:themeColor="accent1"/>
        </w:rPr>
        <w:t xml:space="preserve">NOTE: These questions may be answered in the presentation/RPS site visit part </w:t>
      </w:r>
    </w:p>
    <w:p w14:paraId="079ECA34" w14:textId="77777777" w:rsidR="005E1756" w:rsidRPr="005E1756" w:rsidRDefault="005E1756" w:rsidP="00C30A2C">
      <w:pPr>
        <w:numPr>
          <w:ilvl w:val="1"/>
          <w:numId w:val="12"/>
        </w:numPr>
        <w:contextualSpacing/>
        <w:rPr>
          <w:color w:val="2F5496" w:themeColor="accent1" w:themeShade="BF"/>
        </w:rPr>
      </w:pPr>
      <w:r w:rsidRPr="005E1756">
        <w:rPr>
          <w:color w:val="2F5496" w:themeColor="accent1" w:themeShade="BF"/>
        </w:rPr>
        <w:t xml:space="preserve">What additional trainings do you think will help you or your organization with its ASAPP work? </w:t>
      </w:r>
    </w:p>
    <w:p w14:paraId="71BFE35C" w14:textId="77777777" w:rsidR="005E1756" w:rsidRPr="005E1756" w:rsidRDefault="005E1756" w:rsidP="00C30A2C">
      <w:pPr>
        <w:numPr>
          <w:ilvl w:val="2"/>
          <w:numId w:val="12"/>
        </w:numPr>
        <w:contextualSpacing/>
        <w:rPr>
          <w:i/>
          <w:color w:val="2F5496" w:themeColor="accent1" w:themeShade="BF"/>
        </w:rPr>
      </w:pPr>
      <w:r w:rsidRPr="005E1756">
        <w:rPr>
          <w:i/>
          <w:color w:val="2F5496" w:themeColor="accent1" w:themeShade="BF"/>
        </w:rPr>
        <w:t xml:space="preserve">For each, probe on desired format(s), timing, topics, and helpful materials </w:t>
      </w:r>
    </w:p>
    <w:p w14:paraId="698242A5" w14:textId="77777777" w:rsidR="005E1756" w:rsidRPr="005E1756" w:rsidRDefault="005E1756" w:rsidP="00C30A2C">
      <w:pPr>
        <w:numPr>
          <w:ilvl w:val="2"/>
          <w:numId w:val="12"/>
        </w:numPr>
        <w:contextualSpacing/>
        <w:rPr>
          <w:i/>
          <w:color w:val="2F5496" w:themeColor="accent1" w:themeShade="BF"/>
        </w:rPr>
      </w:pPr>
      <w:r w:rsidRPr="005E1756">
        <w:rPr>
          <w:i/>
          <w:color w:val="2F5496" w:themeColor="accent1" w:themeShade="BF"/>
        </w:rPr>
        <w:t>[Training/TA areas can include needs and resource assessment; strategic plan development; staff, task force, or coalition member training; building relationships; intervention selection; participant recruitment; intervention implementation; intervention adaptation; cultural competence; health disparities; evaluation; sustainability.]</w:t>
      </w:r>
    </w:p>
    <w:p w14:paraId="4543A874" w14:textId="77777777" w:rsidR="005E1756" w:rsidRPr="005E1756" w:rsidRDefault="005E1756" w:rsidP="005E1756">
      <w:pPr>
        <w:ind w:left="360"/>
        <w:contextualSpacing/>
        <w:rPr>
          <w:b/>
        </w:rPr>
      </w:pPr>
    </w:p>
    <w:p w14:paraId="4FA2554A" w14:textId="77777777" w:rsidR="005E1756" w:rsidRPr="005E1756" w:rsidRDefault="005E1756" w:rsidP="00C30A2C">
      <w:pPr>
        <w:numPr>
          <w:ilvl w:val="0"/>
          <w:numId w:val="12"/>
        </w:numPr>
        <w:contextualSpacing/>
        <w:rPr>
          <w:b/>
        </w:rPr>
      </w:pPr>
      <w:r w:rsidRPr="005E1756">
        <w:rPr>
          <w:b/>
        </w:rPr>
        <w:t>Community Capacity:</w:t>
      </w:r>
    </w:p>
    <w:p w14:paraId="21AEC7FC" w14:textId="77777777" w:rsidR="005E1756" w:rsidRPr="005E1756" w:rsidRDefault="005E1756" w:rsidP="00C30A2C">
      <w:pPr>
        <w:numPr>
          <w:ilvl w:val="1"/>
          <w:numId w:val="12"/>
        </w:numPr>
        <w:contextualSpacing/>
      </w:pPr>
      <w:r w:rsidRPr="005E1756">
        <w:t>In what ways have you increased your community’s capacity to prevent substance abuse?</w:t>
      </w:r>
    </w:p>
    <w:p w14:paraId="493AC8B1" w14:textId="77777777" w:rsidR="005E1756" w:rsidRPr="005E1756" w:rsidRDefault="005E1756" w:rsidP="00C30A2C">
      <w:pPr>
        <w:numPr>
          <w:ilvl w:val="1"/>
          <w:numId w:val="12"/>
        </w:numPr>
        <w:contextualSpacing/>
      </w:pPr>
      <w:r w:rsidRPr="005E1756">
        <w:t>What plans do you have for further capacity development, either for your organization or the community at large?</w:t>
      </w:r>
    </w:p>
    <w:p w14:paraId="6F320657" w14:textId="77777777" w:rsidR="005E1756" w:rsidRPr="005E1756" w:rsidRDefault="005E1756" w:rsidP="005E1756">
      <w:pPr>
        <w:ind w:left="720"/>
        <w:contextualSpacing/>
      </w:pPr>
    </w:p>
    <w:p w14:paraId="6D2A21DA" w14:textId="77777777" w:rsidR="005E1756" w:rsidRPr="005E1756" w:rsidRDefault="005E1756" w:rsidP="00C30A2C">
      <w:pPr>
        <w:keepNext/>
        <w:keepLines/>
        <w:numPr>
          <w:ilvl w:val="0"/>
          <w:numId w:val="10"/>
        </w:numPr>
        <w:spacing w:before="40"/>
        <w:outlineLvl w:val="1"/>
        <w:rPr>
          <w:rFonts w:asciiTheme="majorHAnsi" w:eastAsiaTheme="majorEastAsia" w:hAnsiTheme="majorHAnsi" w:cstheme="majorBidi"/>
          <w:color w:val="2F5496" w:themeColor="accent1" w:themeShade="BF"/>
          <w:sz w:val="26"/>
          <w:szCs w:val="26"/>
        </w:rPr>
      </w:pPr>
      <w:r w:rsidRPr="005E1756">
        <w:rPr>
          <w:rFonts w:asciiTheme="majorHAnsi" w:eastAsiaTheme="majorEastAsia" w:hAnsiTheme="majorHAnsi" w:cstheme="majorBidi"/>
          <w:color w:val="2F5496" w:themeColor="accent1" w:themeShade="BF"/>
          <w:sz w:val="26"/>
          <w:szCs w:val="26"/>
        </w:rPr>
        <w:t>Strategy Implementation</w:t>
      </w:r>
    </w:p>
    <w:p w14:paraId="046197EB" w14:textId="77777777" w:rsidR="005E1756" w:rsidRPr="005E1756" w:rsidRDefault="005E1756" w:rsidP="005E1756">
      <w:pPr>
        <w:ind w:left="360"/>
        <w:contextualSpacing/>
      </w:pPr>
      <w:r w:rsidRPr="005E1756">
        <w:rPr>
          <w:b/>
        </w:rPr>
        <w:t>Strategy selection:</w:t>
      </w:r>
      <w:r w:rsidRPr="005E1756">
        <w:t xml:space="preserve"> I see from the reports you submitted to OBHP that you are implementing the individual strategy </w:t>
      </w:r>
      <w:r w:rsidRPr="005E1756">
        <w:rPr>
          <w:i/>
          <w:highlight w:val="cyan"/>
        </w:rPr>
        <w:t>ZZZ</w:t>
      </w:r>
      <w:r w:rsidRPr="005E1756">
        <w:t xml:space="preserve"> and the environmental strategy </w:t>
      </w:r>
      <w:r w:rsidRPr="005E1756">
        <w:rPr>
          <w:i/>
          <w:highlight w:val="cyan"/>
        </w:rPr>
        <w:t>ZZZ</w:t>
      </w:r>
      <w:r w:rsidRPr="005E1756">
        <w:t xml:space="preserve">, focusing on </w:t>
      </w:r>
      <w:r w:rsidRPr="005E1756">
        <w:rPr>
          <w:i/>
          <w:highlight w:val="cyan"/>
        </w:rPr>
        <w:t>ZZZ</w:t>
      </w:r>
      <w:r w:rsidRPr="005E1756">
        <w:t xml:space="preserve"> priority substances. </w:t>
      </w:r>
    </w:p>
    <w:p w14:paraId="2F0DBF41" w14:textId="77777777" w:rsidR="005E1756" w:rsidRPr="005E1756" w:rsidRDefault="005E1756" w:rsidP="005E1756">
      <w:pPr>
        <w:ind w:left="360"/>
        <w:contextualSpacing/>
      </w:pPr>
    </w:p>
    <w:p w14:paraId="3D6EF2E3" w14:textId="77777777" w:rsidR="005E1756" w:rsidRPr="005E1756" w:rsidRDefault="005E1756" w:rsidP="00C30A2C">
      <w:pPr>
        <w:numPr>
          <w:ilvl w:val="0"/>
          <w:numId w:val="11"/>
        </w:numPr>
        <w:contextualSpacing/>
      </w:pPr>
      <w:r w:rsidRPr="005E1756">
        <w:t>Why did you pick this/these priority substance(s)?</w:t>
      </w:r>
    </w:p>
    <w:p w14:paraId="6468B2DF" w14:textId="77777777" w:rsidR="005E1756" w:rsidRPr="005E1756" w:rsidRDefault="005E1756" w:rsidP="00C30A2C">
      <w:pPr>
        <w:numPr>
          <w:ilvl w:val="1"/>
          <w:numId w:val="11"/>
        </w:numPr>
        <w:contextualSpacing/>
      </w:pPr>
      <w:r w:rsidRPr="005E1756">
        <w:t xml:space="preserve">[If only addressing alcohol] Did you consider addressing a substance other than alcohol? </w:t>
      </w:r>
    </w:p>
    <w:p w14:paraId="1FA30EFF" w14:textId="77777777" w:rsidR="005E1756" w:rsidRPr="005E1756" w:rsidRDefault="005E1756" w:rsidP="00C30A2C">
      <w:pPr>
        <w:numPr>
          <w:ilvl w:val="2"/>
          <w:numId w:val="11"/>
        </w:numPr>
        <w:contextualSpacing/>
      </w:pPr>
      <w:r w:rsidRPr="005E1756">
        <w:t>If so, why did you decide against adding this substance?</w:t>
      </w:r>
    </w:p>
    <w:p w14:paraId="4D831B63" w14:textId="77777777" w:rsidR="005E1756" w:rsidRPr="005E1756" w:rsidRDefault="005E1756" w:rsidP="005E1756">
      <w:pPr>
        <w:ind w:left="360"/>
        <w:contextualSpacing/>
      </w:pPr>
    </w:p>
    <w:p w14:paraId="39BE7B22" w14:textId="77777777" w:rsidR="005E1756" w:rsidRPr="005E1756" w:rsidRDefault="005E1756" w:rsidP="00C30A2C">
      <w:pPr>
        <w:numPr>
          <w:ilvl w:val="0"/>
          <w:numId w:val="11"/>
        </w:numPr>
        <w:contextualSpacing/>
      </w:pPr>
      <w:r w:rsidRPr="005E1756">
        <w:t>How did you select the strategies for your community?</w:t>
      </w:r>
    </w:p>
    <w:p w14:paraId="5B869CD8" w14:textId="77777777" w:rsidR="005E1756" w:rsidRPr="005E1756" w:rsidRDefault="005E1756" w:rsidP="00C30A2C">
      <w:pPr>
        <w:numPr>
          <w:ilvl w:val="1"/>
          <w:numId w:val="11"/>
        </w:numPr>
        <w:contextualSpacing/>
      </w:pPr>
      <w:r w:rsidRPr="005E1756">
        <w:t>NOTE FOR INTERVIEWERS – WE WANT TO UNDERSTAND THEIR PROCESS HERE – IF NEEDED USE THE FOLLOWING PROBES:</w:t>
      </w:r>
    </w:p>
    <w:p w14:paraId="563BEDF9" w14:textId="77777777" w:rsidR="005E1756" w:rsidRPr="005E1756" w:rsidRDefault="005E1756" w:rsidP="00C30A2C">
      <w:pPr>
        <w:numPr>
          <w:ilvl w:val="2"/>
          <w:numId w:val="11"/>
        </w:numPr>
        <w:contextualSpacing/>
      </w:pPr>
      <w:r w:rsidRPr="005E1756">
        <w:t xml:space="preserve">Where did you find out about the strategies you selected? </w:t>
      </w:r>
    </w:p>
    <w:p w14:paraId="54254BB0" w14:textId="77777777" w:rsidR="005E1756" w:rsidRPr="005E1756" w:rsidRDefault="005E1756" w:rsidP="00C30A2C">
      <w:pPr>
        <w:numPr>
          <w:ilvl w:val="2"/>
          <w:numId w:val="11"/>
        </w:numPr>
        <w:contextualSpacing/>
      </w:pPr>
      <w:r w:rsidRPr="005E1756">
        <w:t xml:space="preserve">What </w:t>
      </w:r>
      <w:r w:rsidRPr="005E1756">
        <w:rPr>
          <w:b/>
          <w:bCs/>
        </w:rPr>
        <w:t>sources of information</w:t>
      </w:r>
      <w:r w:rsidRPr="005E1756">
        <w:t xml:space="preserve"> did you use in your strategy selection process?</w:t>
      </w:r>
    </w:p>
    <w:p w14:paraId="35D57DCC" w14:textId="77777777" w:rsidR="005E1756" w:rsidRPr="005E1756" w:rsidRDefault="005E1756" w:rsidP="00C30A2C">
      <w:pPr>
        <w:numPr>
          <w:ilvl w:val="2"/>
          <w:numId w:val="11"/>
        </w:numPr>
        <w:contextualSpacing/>
      </w:pPr>
      <w:r w:rsidRPr="005E1756">
        <w:t xml:space="preserve">What </w:t>
      </w:r>
      <w:r w:rsidRPr="005E1756">
        <w:rPr>
          <w:b/>
          <w:bCs/>
        </w:rPr>
        <w:t>other strategies</w:t>
      </w:r>
      <w:r w:rsidRPr="005E1756">
        <w:t xml:space="preserve"> did you consider and choose not to select?</w:t>
      </w:r>
    </w:p>
    <w:p w14:paraId="5A47D34C" w14:textId="77777777" w:rsidR="005E1756" w:rsidRPr="005E1756" w:rsidRDefault="005E1756" w:rsidP="00C30A2C">
      <w:pPr>
        <w:numPr>
          <w:ilvl w:val="2"/>
          <w:numId w:val="11"/>
        </w:numPr>
        <w:contextualSpacing/>
      </w:pPr>
      <w:r w:rsidRPr="005E1756">
        <w:t xml:space="preserve">How were your </w:t>
      </w:r>
      <w:r w:rsidRPr="005E1756">
        <w:rPr>
          <w:b/>
          <w:bCs/>
        </w:rPr>
        <w:t>community stakeholders</w:t>
      </w:r>
      <w:r w:rsidRPr="005E1756">
        <w:t xml:space="preserve"> involved in the strategy selection process? Which stakeholders (sectors) did you find most helpful to the strategy selection process?</w:t>
      </w:r>
    </w:p>
    <w:p w14:paraId="108202CC" w14:textId="77777777" w:rsidR="005E1756" w:rsidRPr="005E1756" w:rsidRDefault="005E1756" w:rsidP="00C30A2C">
      <w:pPr>
        <w:numPr>
          <w:ilvl w:val="2"/>
          <w:numId w:val="11"/>
        </w:numPr>
        <w:contextualSpacing/>
      </w:pPr>
      <w:r w:rsidRPr="005E1756">
        <w:t xml:space="preserve">What </w:t>
      </w:r>
      <w:r w:rsidRPr="005E1756">
        <w:rPr>
          <w:b/>
          <w:bCs/>
        </w:rPr>
        <w:t>data about your community</w:t>
      </w:r>
      <w:r w:rsidRPr="005E1756">
        <w:t xml:space="preserve"> did you use to help you in the strategy selection process?</w:t>
      </w:r>
    </w:p>
    <w:p w14:paraId="66B20D12" w14:textId="77777777" w:rsidR="005E1756" w:rsidRPr="005E1756" w:rsidRDefault="005E1756" w:rsidP="00C30A2C">
      <w:pPr>
        <w:numPr>
          <w:ilvl w:val="2"/>
          <w:numId w:val="11"/>
        </w:numPr>
        <w:contextualSpacing/>
      </w:pPr>
      <w:r w:rsidRPr="005E1756">
        <w:t xml:space="preserve">What experience did you have with these strategies before ASAPP? </w:t>
      </w:r>
    </w:p>
    <w:p w14:paraId="57AC57E2" w14:textId="67EEB04D" w:rsidR="005E1756" w:rsidRPr="005E1756" w:rsidRDefault="005E1756" w:rsidP="00C30A2C">
      <w:pPr>
        <w:numPr>
          <w:ilvl w:val="3"/>
          <w:numId w:val="11"/>
        </w:numPr>
        <w:contextualSpacing/>
      </w:pPr>
      <w:r w:rsidRPr="005E1756">
        <w:t>PROBES:</w:t>
      </w:r>
      <w:r w:rsidR="00983B78">
        <w:t xml:space="preserve"> </w:t>
      </w:r>
      <w:r w:rsidRPr="005E1756">
        <w:t xml:space="preserve">Were you previously trained in the strategies? Did you implement this strategy prior to ASAPP? </w:t>
      </w:r>
    </w:p>
    <w:p w14:paraId="09B46BF8" w14:textId="77777777" w:rsidR="005E1756" w:rsidRPr="005E1756" w:rsidRDefault="005E1756" w:rsidP="00C30A2C">
      <w:pPr>
        <w:numPr>
          <w:ilvl w:val="1"/>
          <w:numId w:val="11"/>
        </w:numPr>
        <w:contextualSpacing/>
      </w:pPr>
      <w:r w:rsidRPr="005E1756">
        <w:t>How satisfied are you with the fit between your selected strategies and your community needs? Please explain why you are satisfied or unsatisfied.</w:t>
      </w:r>
    </w:p>
    <w:p w14:paraId="699ECE07" w14:textId="77777777" w:rsidR="005E1756" w:rsidRPr="005E1756" w:rsidRDefault="005E1756" w:rsidP="005E1756">
      <w:pPr>
        <w:ind w:left="1080"/>
        <w:contextualSpacing/>
      </w:pPr>
    </w:p>
    <w:p w14:paraId="0C52C095" w14:textId="77777777" w:rsidR="005E1756" w:rsidRPr="005E1756" w:rsidRDefault="005E1756" w:rsidP="00C30A2C">
      <w:pPr>
        <w:numPr>
          <w:ilvl w:val="0"/>
          <w:numId w:val="11"/>
        </w:numPr>
        <w:contextualSpacing/>
        <w:rPr>
          <w:color w:val="4472C4" w:themeColor="accent1"/>
        </w:rPr>
      </w:pPr>
      <w:r w:rsidRPr="005E1756">
        <w:rPr>
          <w:b/>
          <w:color w:val="4472C4" w:themeColor="accent1"/>
        </w:rPr>
        <w:t>Adaptations:</w:t>
      </w:r>
      <w:r w:rsidRPr="005E1756">
        <w:rPr>
          <w:color w:val="4472C4" w:themeColor="accent1"/>
        </w:rPr>
        <w:t xml:space="preserve"> We would like to know about any adaptations you made to your selected interventions, as we understand that adapting an intervention can make it more accessible to a specific population or community. What specific adaptations, if any, did you make to your chosen intervention(s)? </w:t>
      </w:r>
    </w:p>
    <w:p w14:paraId="5DB2C608" w14:textId="77777777" w:rsidR="005E1756" w:rsidRPr="005E1756" w:rsidRDefault="005E1756" w:rsidP="00C30A2C">
      <w:pPr>
        <w:numPr>
          <w:ilvl w:val="1"/>
          <w:numId w:val="11"/>
        </w:numPr>
        <w:contextualSpacing/>
        <w:rPr>
          <w:i/>
          <w:color w:val="4472C4" w:themeColor="accent1"/>
        </w:rPr>
      </w:pPr>
      <w:r w:rsidRPr="005E1756">
        <w:rPr>
          <w:i/>
        </w:rPr>
        <w:t>PROBES (if needed):</w:t>
      </w:r>
    </w:p>
    <w:p w14:paraId="2E63F9B3" w14:textId="77777777" w:rsidR="005E1756" w:rsidRPr="005E1756" w:rsidRDefault="005E1756" w:rsidP="00C30A2C">
      <w:pPr>
        <w:numPr>
          <w:ilvl w:val="2"/>
          <w:numId w:val="11"/>
        </w:numPr>
        <w:contextualSpacing/>
        <w:rPr>
          <w:color w:val="4472C4" w:themeColor="accent1"/>
        </w:rPr>
      </w:pPr>
      <w:r w:rsidRPr="005E1756">
        <w:rPr>
          <w:color w:val="4472C4" w:themeColor="accent1"/>
        </w:rPr>
        <w:t>Did you make any changes to the materials for this intervention (curriculum or manual content, handouts, PSAs)?</w:t>
      </w:r>
    </w:p>
    <w:p w14:paraId="4C6F04DE" w14:textId="77777777" w:rsidR="005E1756" w:rsidRPr="005E1756" w:rsidRDefault="005E1756" w:rsidP="00C30A2C">
      <w:pPr>
        <w:numPr>
          <w:ilvl w:val="2"/>
          <w:numId w:val="11"/>
        </w:numPr>
        <w:contextualSpacing/>
        <w:rPr>
          <w:color w:val="4472C4" w:themeColor="accent1"/>
        </w:rPr>
      </w:pPr>
      <w:r w:rsidRPr="005E1756">
        <w:rPr>
          <w:color w:val="4472C4" w:themeColor="accent1"/>
        </w:rPr>
        <w:t xml:space="preserve">Did you change the order of intervention activities? </w:t>
      </w:r>
    </w:p>
    <w:p w14:paraId="5A1AA55E" w14:textId="77777777" w:rsidR="005E1756" w:rsidRPr="005E1756" w:rsidRDefault="005E1756" w:rsidP="00C30A2C">
      <w:pPr>
        <w:numPr>
          <w:ilvl w:val="2"/>
          <w:numId w:val="11"/>
        </w:numPr>
        <w:contextualSpacing/>
        <w:rPr>
          <w:color w:val="4472C4" w:themeColor="accent1"/>
        </w:rPr>
      </w:pPr>
      <w:r w:rsidRPr="005E1756">
        <w:rPr>
          <w:color w:val="4472C4" w:themeColor="accent1"/>
        </w:rPr>
        <w:t>Did you change the recommended dosage (e.g., number of sessions, number of media spots)?</w:t>
      </w:r>
    </w:p>
    <w:p w14:paraId="4B46F67E" w14:textId="77777777" w:rsidR="005E1756" w:rsidRPr="005E1756" w:rsidRDefault="005E1756" w:rsidP="00C30A2C">
      <w:pPr>
        <w:numPr>
          <w:ilvl w:val="2"/>
          <w:numId w:val="11"/>
        </w:numPr>
        <w:contextualSpacing/>
        <w:rPr>
          <w:color w:val="4472C4" w:themeColor="accent1"/>
        </w:rPr>
      </w:pPr>
      <w:r w:rsidRPr="005E1756">
        <w:rPr>
          <w:color w:val="4472C4" w:themeColor="accent1"/>
        </w:rPr>
        <w:t>Did you change the recommended duration (e.g., days or hours) of this intervention?</w:t>
      </w:r>
    </w:p>
    <w:p w14:paraId="7C6B1676" w14:textId="77777777" w:rsidR="005E1756" w:rsidRPr="005E1756" w:rsidRDefault="005E1756" w:rsidP="00C30A2C">
      <w:pPr>
        <w:numPr>
          <w:ilvl w:val="2"/>
          <w:numId w:val="11"/>
        </w:numPr>
        <w:contextualSpacing/>
        <w:rPr>
          <w:color w:val="4472C4" w:themeColor="accent1"/>
        </w:rPr>
      </w:pPr>
      <w:r w:rsidRPr="005E1756">
        <w:rPr>
          <w:color w:val="4472C4" w:themeColor="accent1"/>
        </w:rPr>
        <w:t xml:space="preserve">Did you make changes to the setting of the intervention (e.g., classroom, worksite, billboard, TV)? </w:t>
      </w:r>
    </w:p>
    <w:p w14:paraId="3349B324" w14:textId="77777777" w:rsidR="005E1756" w:rsidRPr="005E1756" w:rsidRDefault="005E1756" w:rsidP="00C30A2C">
      <w:pPr>
        <w:numPr>
          <w:ilvl w:val="2"/>
          <w:numId w:val="11"/>
        </w:numPr>
        <w:contextualSpacing/>
        <w:rPr>
          <w:color w:val="4472C4" w:themeColor="accent1"/>
        </w:rPr>
      </w:pPr>
      <w:r w:rsidRPr="005E1756">
        <w:rPr>
          <w:color w:val="4472C4" w:themeColor="accent1"/>
        </w:rPr>
        <w:t xml:space="preserve">Was the intervention administered by the type of implementers intended by the developer or by standard practice (e.g., teacher, police officer)? </w:t>
      </w:r>
    </w:p>
    <w:p w14:paraId="2D6A32BD" w14:textId="77777777" w:rsidR="005E1756" w:rsidRPr="005E1756" w:rsidRDefault="005E1756" w:rsidP="00C30A2C">
      <w:pPr>
        <w:numPr>
          <w:ilvl w:val="2"/>
          <w:numId w:val="11"/>
        </w:numPr>
        <w:contextualSpacing/>
        <w:rPr>
          <w:color w:val="4472C4" w:themeColor="accent1"/>
        </w:rPr>
      </w:pPr>
      <w:r w:rsidRPr="005E1756">
        <w:rPr>
          <w:color w:val="4472C4" w:themeColor="accent1"/>
        </w:rPr>
        <w:t>Did the intervention implementers receive the suggested training before implementing the intervention?</w:t>
      </w:r>
    </w:p>
    <w:p w14:paraId="5E293B26" w14:textId="77777777" w:rsidR="005E1756" w:rsidRPr="005E1756" w:rsidRDefault="005E1756" w:rsidP="00C30A2C">
      <w:pPr>
        <w:numPr>
          <w:ilvl w:val="2"/>
          <w:numId w:val="11"/>
        </w:numPr>
        <w:contextualSpacing/>
        <w:rPr>
          <w:color w:val="4472C4" w:themeColor="accent1"/>
        </w:rPr>
      </w:pPr>
      <w:r w:rsidRPr="005E1756">
        <w:rPr>
          <w:color w:val="4472C4" w:themeColor="accent1"/>
        </w:rPr>
        <w:t xml:space="preserve">Did you make adaptations to tailor the intervention to a different target population than originally intended by the developer? </w:t>
      </w:r>
    </w:p>
    <w:p w14:paraId="6ECF0D60" w14:textId="77777777" w:rsidR="005E1756" w:rsidRPr="005E1756" w:rsidRDefault="005E1756" w:rsidP="00C30A2C">
      <w:pPr>
        <w:numPr>
          <w:ilvl w:val="2"/>
          <w:numId w:val="11"/>
        </w:numPr>
        <w:contextualSpacing/>
        <w:rPr>
          <w:i/>
          <w:color w:val="4472C4" w:themeColor="accent1"/>
        </w:rPr>
      </w:pPr>
      <w:r w:rsidRPr="005E1756">
        <w:rPr>
          <w:color w:val="4472C4" w:themeColor="accent1"/>
        </w:rPr>
        <w:t xml:space="preserve">Were any adaptations made to the cultural appropriateness of the intervention for a particular group (e.g., modifying the language or slang used, modifying the examples, including visuals who represent your target population)? </w:t>
      </w:r>
    </w:p>
    <w:p w14:paraId="1840FD49" w14:textId="77777777" w:rsidR="005E1756" w:rsidRPr="005E1756" w:rsidRDefault="005E1756" w:rsidP="00C30A2C">
      <w:pPr>
        <w:numPr>
          <w:ilvl w:val="1"/>
          <w:numId w:val="11"/>
        </w:numPr>
        <w:contextualSpacing/>
        <w:rPr>
          <w:i/>
        </w:rPr>
      </w:pPr>
      <w:r w:rsidRPr="005E1756">
        <w:t xml:space="preserve">Did you discuss any of these changes with the intervention strategy developer? </w:t>
      </w:r>
    </w:p>
    <w:p w14:paraId="10419218" w14:textId="77777777" w:rsidR="005E1756" w:rsidRPr="005E1756" w:rsidRDefault="005E1756" w:rsidP="00C30A2C">
      <w:pPr>
        <w:numPr>
          <w:ilvl w:val="2"/>
          <w:numId w:val="11"/>
        </w:numPr>
        <w:contextualSpacing/>
      </w:pPr>
      <w:r w:rsidRPr="005E1756">
        <w:t xml:space="preserve">If so, was this done before you started implementation? </w:t>
      </w:r>
    </w:p>
    <w:p w14:paraId="3E8E5B84" w14:textId="77777777" w:rsidR="005E1756" w:rsidRPr="005E1756" w:rsidRDefault="005E1756" w:rsidP="00C30A2C">
      <w:pPr>
        <w:numPr>
          <w:ilvl w:val="2"/>
          <w:numId w:val="11"/>
        </w:numPr>
        <w:contextualSpacing/>
      </w:pPr>
      <w:r w:rsidRPr="005E1756">
        <w:t xml:space="preserve">If not, what kept you from discussing these changes with the developer? </w:t>
      </w:r>
    </w:p>
    <w:p w14:paraId="7659A4A7" w14:textId="77777777" w:rsidR="005E1756" w:rsidRPr="005E1756" w:rsidRDefault="005E1756" w:rsidP="005E1756">
      <w:pPr>
        <w:ind w:left="720"/>
        <w:contextualSpacing/>
        <w:rPr>
          <w:i/>
        </w:rPr>
      </w:pPr>
    </w:p>
    <w:p w14:paraId="680E825E" w14:textId="77777777" w:rsidR="005E1756" w:rsidRPr="005E1756" w:rsidRDefault="005E1756" w:rsidP="00C30A2C">
      <w:pPr>
        <w:numPr>
          <w:ilvl w:val="0"/>
          <w:numId w:val="11"/>
        </w:numPr>
        <w:contextualSpacing/>
      </w:pPr>
      <w:r w:rsidRPr="005E1756">
        <w:t xml:space="preserve"> </w:t>
      </w:r>
      <w:r w:rsidRPr="005E1756">
        <w:rPr>
          <w:b/>
        </w:rPr>
        <w:t>Improvements Over Time</w:t>
      </w:r>
      <w:r w:rsidRPr="005E1756">
        <w:t>: How do you plan to improve your program implementation in future years?</w:t>
      </w:r>
    </w:p>
    <w:p w14:paraId="0FAC38FA" w14:textId="77777777" w:rsidR="005E1756" w:rsidRPr="005E1756" w:rsidRDefault="005E1756" w:rsidP="005E1756">
      <w:pPr>
        <w:ind w:left="720"/>
        <w:contextualSpacing/>
      </w:pPr>
    </w:p>
    <w:p w14:paraId="5D1286B7" w14:textId="3573B454" w:rsidR="005E1756" w:rsidRPr="005E1756" w:rsidRDefault="005E1756" w:rsidP="00C30A2C">
      <w:pPr>
        <w:numPr>
          <w:ilvl w:val="0"/>
          <w:numId w:val="11"/>
        </w:numPr>
        <w:contextualSpacing/>
      </w:pPr>
      <w:r w:rsidRPr="005E1756">
        <w:t>What have been your most successful community change efforts?</w:t>
      </w:r>
      <w:r w:rsidR="00983B78">
        <w:t xml:space="preserve"> </w:t>
      </w:r>
    </w:p>
    <w:p w14:paraId="2AC707A7" w14:textId="77777777" w:rsidR="005E1756" w:rsidRPr="005E1756" w:rsidRDefault="005E1756" w:rsidP="00C30A2C">
      <w:pPr>
        <w:numPr>
          <w:ilvl w:val="1"/>
          <w:numId w:val="12"/>
        </w:numPr>
        <w:contextualSpacing/>
      </w:pPr>
      <w:r w:rsidRPr="005E1756">
        <w:t>Why do these efforts stand out above the others?</w:t>
      </w:r>
    </w:p>
    <w:p w14:paraId="307D5E19" w14:textId="77777777" w:rsidR="005E1756" w:rsidRPr="005E1756" w:rsidRDefault="005E1756" w:rsidP="00C30A2C">
      <w:pPr>
        <w:numPr>
          <w:ilvl w:val="1"/>
          <w:numId w:val="12"/>
        </w:numPr>
        <w:contextualSpacing/>
      </w:pPr>
      <w:r w:rsidRPr="005E1756">
        <w:t>How do you go about documenting such changes?</w:t>
      </w:r>
    </w:p>
    <w:p w14:paraId="256EE584" w14:textId="77777777" w:rsidR="005E1756" w:rsidRPr="005E1756" w:rsidRDefault="005E1756" w:rsidP="00C30A2C">
      <w:pPr>
        <w:keepNext/>
        <w:keepLines/>
        <w:numPr>
          <w:ilvl w:val="0"/>
          <w:numId w:val="10"/>
        </w:numPr>
        <w:spacing w:before="40"/>
        <w:outlineLvl w:val="1"/>
        <w:rPr>
          <w:rFonts w:asciiTheme="majorHAnsi" w:eastAsiaTheme="majorEastAsia" w:hAnsiTheme="majorHAnsi" w:cstheme="majorBidi"/>
          <w:color w:val="2F5496" w:themeColor="accent1" w:themeShade="BF"/>
          <w:sz w:val="26"/>
          <w:szCs w:val="26"/>
        </w:rPr>
      </w:pPr>
      <w:r w:rsidRPr="005E1756">
        <w:rPr>
          <w:rFonts w:asciiTheme="majorHAnsi" w:eastAsiaTheme="majorEastAsia" w:hAnsiTheme="majorHAnsi" w:cstheme="majorBidi"/>
          <w:color w:val="2F5496" w:themeColor="accent1" w:themeShade="BF"/>
          <w:sz w:val="26"/>
          <w:szCs w:val="26"/>
        </w:rPr>
        <w:t>Evaluation</w:t>
      </w:r>
    </w:p>
    <w:p w14:paraId="2A67D0D8" w14:textId="77777777" w:rsidR="005E1756" w:rsidRPr="005E1756" w:rsidRDefault="005E1756" w:rsidP="00C30A2C">
      <w:pPr>
        <w:numPr>
          <w:ilvl w:val="0"/>
          <w:numId w:val="13"/>
        </w:numPr>
        <w:contextualSpacing/>
      </w:pPr>
      <w:r w:rsidRPr="005E1756">
        <w:rPr>
          <w:b/>
        </w:rPr>
        <w:t>Local Evaluation</w:t>
      </w:r>
      <w:r w:rsidRPr="005E1756">
        <w:t xml:space="preserve">: </w:t>
      </w:r>
    </w:p>
    <w:p w14:paraId="6BC3CAC7" w14:textId="051C0E09" w:rsidR="005E1756" w:rsidRPr="005E1756" w:rsidRDefault="005E1756" w:rsidP="00C30A2C">
      <w:pPr>
        <w:numPr>
          <w:ilvl w:val="1"/>
          <w:numId w:val="12"/>
        </w:numPr>
        <w:contextualSpacing/>
      </w:pPr>
      <w:r w:rsidRPr="005E1756">
        <w:t xml:space="preserve">What internal processes do you have set-up for your own </w:t>
      </w:r>
      <w:r w:rsidRPr="005E1756">
        <w:rPr>
          <w:b/>
        </w:rPr>
        <w:t>monitoring and evaluation</w:t>
      </w:r>
      <w:r w:rsidRPr="005E1756">
        <w:t xml:space="preserve"> of your ASAPP? </w:t>
      </w:r>
    </w:p>
    <w:p w14:paraId="51472C1A" w14:textId="77777777" w:rsidR="005E1756" w:rsidRPr="005E1756" w:rsidRDefault="005E1756" w:rsidP="00C30A2C">
      <w:pPr>
        <w:numPr>
          <w:ilvl w:val="1"/>
          <w:numId w:val="12"/>
        </w:numPr>
        <w:contextualSpacing/>
      </w:pPr>
      <w:r w:rsidRPr="005E1756">
        <w:t>Have you made any changes to your intervention implementation because of your own monitoring and evaluation of your ASAPP activities?</w:t>
      </w:r>
    </w:p>
    <w:p w14:paraId="3273CC5E" w14:textId="77777777" w:rsidR="005E1756" w:rsidRPr="005E1756" w:rsidRDefault="005E1756" w:rsidP="005E1756">
      <w:pPr>
        <w:ind w:left="360"/>
        <w:contextualSpacing/>
      </w:pPr>
    </w:p>
    <w:p w14:paraId="1F7413B5" w14:textId="77777777" w:rsidR="005E1756" w:rsidRPr="005E1756" w:rsidRDefault="005E1756" w:rsidP="00C30A2C">
      <w:pPr>
        <w:numPr>
          <w:ilvl w:val="0"/>
          <w:numId w:val="13"/>
        </w:numPr>
        <w:contextualSpacing/>
      </w:pPr>
      <w:bookmarkStart w:id="42" w:name="_Hlk510685929"/>
      <w:r w:rsidRPr="005E1756">
        <w:rPr>
          <w:b/>
        </w:rPr>
        <w:t>Local Evaluators</w:t>
      </w:r>
      <w:r w:rsidRPr="005E1756">
        <w:t xml:space="preserve">: </w:t>
      </w:r>
    </w:p>
    <w:bookmarkEnd w:id="42"/>
    <w:p w14:paraId="4324CD43" w14:textId="77777777" w:rsidR="005E1756" w:rsidRPr="005E1756" w:rsidRDefault="005E1756" w:rsidP="00C30A2C">
      <w:pPr>
        <w:numPr>
          <w:ilvl w:val="1"/>
          <w:numId w:val="13"/>
        </w:numPr>
        <w:contextualSpacing/>
      </w:pPr>
      <w:r w:rsidRPr="005E1756">
        <w:t>How did you decide who to hire as a local evaluator?</w:t>
      </w:r>
    </w:p>
    <w:p w14:paraId="75E35A41" w14:textId="77777777" w:rsidR="005E1756" w:rsidRPr="005E1756" w:rsidRDefault="005E1756" w:rsidP="00C30A2C">
      <w:pPr>
        <w:numPr>
          <w:ilvl w:val="1"/>
          <w:numId w:val="13"/>
        </w:numPr>
        <w:contextualSpacing/>
      </w:pPr>
      <w:r w:rsidRPr="005E1756">
        <w:t xml:space="preserve">In what ways has the evaluator enhanced your program implementation? </w:t>
      </w:r>
    </w:p>
    <w:p w14:paraId="2E0A646E" w14:textId="77777777" w:rsidR="005E1756" w:rsidRPr="005E1756" w:rsidRDefault="005E1756" w:rsidP="00C30A2C">
      <w:pPr>
        <w:numPr>
          <w:ilvl w:val="1"/>
          <w:numId w:val="13"/>
        </w:numPr>
        <w:contextualSpacing/>
      </w:pPr>
      <w:r w:rsidRPr="005E1756">
        <w:t>What challenges have you had in working with your local evaluator?</w:t>
      </w:r>
    </w:p>
    <w:p w14:paraId="5FBB8A54" w14:textId="77777777" w:rsidR="005E1756" w:rsidRPr="005E1756" w:rsidRDefault="005E1756" w:rsidP="005E1756">
      <w:pPr>
        <w:ind w:left="360"/>
        <w:contextualSpacing/>
      </w:pPr>
    </w:p>
    <w:p w14:paraId="38B6A576" w14:textId="20532944" w:rsidR="005E1756" w:rsidRPr="005E1756" w:rsidRDefault="005E1756" w:rsidP="00C30A2C">
      <w:pPr>
        <w:numPr>
          <w:ilvl w:val="0"/>
          <w:numId w:val="13"/>
        </w:numPr>
        <w:contextualSpacing/>
      </w:pPr>
      <w:r w:rsidRPr="005E1756">
        <w:rPr>
          <w:b/>
        </w:rPr>
        <w:t>Evaluation TA Needed</w:t>
      </w:r>
      <w:r w:rsidRPr="005E1756">
        <w:t>: What are aspects of the statewide evaluation where you would like more clarification or technical assistance?</w:t>
      </w:r>
      <w:r w:rsidR="00983B78">
        <w:t xml:space="preserve"> </w:t>
      </w:r>
      <w:r w:rsidRPr="005E1756">
        <w:t>[</w:t>
      </w:r>
      <w:r w:rsidRPr="005E1756">
        <w:rPr>
          <w:i/>
        </w:rPr>
        <w:t>If possible, provide immediate TA or schedule a follow</w:t>
      </w:r>
      <w:r w:rsidR="00771FA1">
        <w:rPr>
          <w:i/>
        </w:rPr>
        <w:t>-</w:t>
      </w:r>
      <w:r w:rsidRPr="005E1756">
        <w:rPr>
          <w:i/>
        </w:rPr>
        <w:t>up after the site visit.]</w:t>
      </w:r>
    </w:p>
    <w:p w14:paraId="51F67DC0" w14:textId="77777777" w:rsidR="005E1756" w:rsidRPr="005E1756" w:rsidRDefault="005E1756" w:rsidP="00C30A2C">
      <w:pPr>
        <w:numPr>
          <w:ilvl w:val="1"/>
          <w:numId w:val="13"/>
        </w:numPr>
        <w:contextualSpacing/>
        <w:rPr>
          <w:iCs/>
        </w:rPr>
      </w:pPr>
      <w:r w:rsidRPr="005E1756">
        <w:rPr>
          <w:iCs/>
        </w:rPr>
        <w:t xml:space="preserve"> Most providers use the scannable paper versions of the individual strategy state pre/post surveys. What barriers do you face in using the online versions of those surveys?</w:t>
      </w:r>
    </w:p>
    <w:p w14:paraId="78431F70" w14:textId="77777777" w:rsidR="005E1756" w:rsidRPr="005E1756" w:rsidRDefault="005E1756" w:rsidP="005E1756">
      <w:pPr>
        <w:ind w:left="1080"/>
        <w:contextualSpacing/>
        <w:rPr>
          <w:iCs/>
        </w:rPr>
      </w:pPr>
    </w:p>
    <w:p w14:paraId="421A1315" w14:textId="77777777" w:rsidR="005E1756" w:rsidRPr="005E1756" w:rsidRDefault="005E1756" w:rsidP="00C30A2C">
      <w:pPr>
        <w:keepNext/>
        <w:keepLines/>
        <w:numPr>
          <w:ilvl w:val="0"/>
          <w:numId w:val="10"/>
        </w:numPr>
        <w:spacing w:before="40"/>
        <w:outlineLvl w:val="1"/>
        <w:rPr>
          <w:rFonts w:asciiTheme="majorHAnsi" w:eastAsiaTheme="majorEastAsia" w:hAnsiTheme="majorHAnsi" w:cstheme="majorBidi"/>
          <w:color w:val="2F5496" w:themeColor="accent1" w:themeShade="BF"/>
          <w:sz w:val="26"/>
          <w:szCs w:val="26"/>
        </w:rPr>
      </w:pPr>
      <w:r w:rsidRPr="005E1756">
        <w:rPr>
          <w:rFonts w:asciiTheme="majorHAnsi" w:eastAsiaTheme="majorEastAsia" w:hAnsiTheme="majorHAnsi" w:cstheme="majorBidi"/>
          <w:color w:val="2F5496" w:themeColor="accent1" w:themeShade="BF"/>
          <w:sz w:val="26"/>
          <w:szCs w:val="26"/>
        </w:rPr>
        <w:t>Sustainability</w:t>
      </w:r>
    </w:p>
    <w:p w14:paraId="7D5AEF28" w14:textId="77777777" w:rsidR="005E1756" w:rsidRPr="005E1756" w:rsidRDefault="005E1756" w:rsidP="005E1756">
      <w:pPr>
        <w:ind w:left="720"/>
        <w:contextualSpacing/>
      </w:pPr>
    </w:p>
    <w:p w14:paraId="2495CC44" w14:textId="77777777" w:rsidR="005E1756" w:rsidRPr="005E1756" w:rsidRDefault="005E1756" w:rsidP="00C30A2C">
      <w:pPr>
        <w:numPr>
          <w:ilvl w:val="1"/>
          <w:numId w:val="12"/>
        </w:numPr>
        <w:contextualSpacing/>
      </w:pPr>
      <w:r w:rsidRPr="005E1756">
        <w:t>Is your organization leveraging funding and other resources from sources other than the state/DBHDD to implement your prevention activities?</w:t>
      </w:r>
    </w:p>
    <w:p w14:paraId="21CA1490" w14:textId="77777777" w:rsidR="005E1756" w:rsidRPr="005E1756" w:rsidRDefault="005E1756" w:rsidP="00C30A2C">
      <w:pPr>
        <w:numPr>
          <w:ilvl w:val="2"/>
          <w:numId w:val="12"/>
        </w:numPr>
        <w:contextualSpacing/>
      </w:pPr>
      <w:r w:rsidRPr="005E1756">
        <w:t xml:space="preserve">If yes: </w:t>
      </w:r>
    </w:p>
    <w:p w14:paraId="60839334" w14:textId="77777777" w:rsidR="005E1756" w:rsidRPr="005E1756" w:rsidRDefault="005E1756" w:rsidP="00C30A2C">
      <w:pPr>
        <w:numPr>
          <w:ilvl w:val="3"/>
          <w:numId w:val="12"/>
        </w:numPr>
        <w:contextualSpacing/>
      </w:pPr>
      <w:r w:rsidRPr="005E1756">
        <w:t>Where does your organization get these additional funds or resources?</w:t>
      </w:r>
    </w:p>
    <w:p w14:paraId="32B32941" w14:textId="77777777" w:rsidR="005E1756" w:rsidRPr="005E1756" w:rsidRDefault="005E1756" w:rsidP="00C30A2C">
      <w:pPr>
        <w:numPr>
          <w:ilvl w:val="2"/>
          <w:numId w:val="12"/>
        </w:numPr>
        <w:contextualSpacing/>
      </w:pPr>
      <w:r w:rsidRPr="005E1756">
        <w:t>If your only funding is from DBHDD, what are your plans for sustaining your prevention activities if ASAPP grant funding ends? Are you taking any steps toward these plans now?</w:t>
      </w:r>
    </w:p>
    <w:p w14:paraId="1E4263A7" w14:textId="77777777" w:rsidR="005E1756" w:rsidRPr="005E1756" w:rsidRDefault="005E1756" w:rsidP="005E1756">
      <w:pPr>
        <w:ind w:left="1080"/>
        <w:contextualSpacing/>
      </w:pPr>
    </w:p>
    <w:p w14:paraId="73F5CA9E" w14:textId="77777777" w:rsidR="005E1756" w:rsidRPr="005E1756" w:rsidRDefault="005E1756" w:rsidP="00C30A2C">
      <w:pPr>
        <w:keepNext/>
        <w:keepLines/>
        <w:numPr>
          <w:ilvl w:val="0"/>
          <w:numId w:val="10"/>
        </w:numPr>
        <w:spacing w:before="40"/>
        <w:outlineLvl w:val="1"/>
        <w:rPr>
          <w:rFonts w:asciiTheme="majorHAnsi" w:eastAsiaTheme="majorEastAsia" w:hAnsiTheme="majorHAnsi" w:cstheme="majorBidi"/>
          <w:color w:val="2F5496" w:themeColor="accent1" w:themeShade="BF"/>
          <w:sz w:val="26"/>
          <w:szCs w:val="26"/>
        </w:rPr>
      </w:pPr>
      <w:r w:rsidRPr="005E1756">
        <w:rPr>
          <w:rFonts w:asciiTheme="majorHAnsi" w:eastAsiaTheme="majorEastAsia" w:hAnsiTheme="majorHAnsi" w:cstheme="majorBidi"/>
          <w:color w:val="2F5496" w:themeColor="accent1" w:themeShade="BF"/>
          <w:sz w:val="26"/>
          <w:szCs w:val="26"/>
        </w:rPr>
        <w:t>Wrap-up</w:t>
      </w:r>
    </w:p>
    <w:p w14:paraId="376AFE25" w14:textId="77777777" w:rsidR="005E1756" w:rsidRPr="005E1756" w:rsidRDefault="005E1756" w:rsidP="00C30A2C">
      <w:pPr>
        <w:numPr>
          <w:ilvl w:val="0"/>
          <w:numId w:val="14"/>
        </w:numPr>
        <w:contextualSpacing/>
      </w:pPr>
      <w:r w:rsidRPr="005E1756">
        <w:t xml:space="preserve">What do you see as the </w:t>
      </w:r>
      <w:r w:rsidRPr="005E1756">
        <w:rPr>
          <w:b/>
        </w:rPr>
        <w:t>biggest accomplishment</w:t>
      </w:r>
      <w:r w:rsidRPr="005E1756">
        <w:t xml:space="preserve"> to date in your ASAPP implementation?</w:t>
      </w:r>
    </w:p>
    <w:p w14:paraId="1EA496E7" w14:textId="77777777" w:rsidR="005E1756" w:rsidRPr="005E1756" w:rsidRDefault="005E1756" w:rsidP="005E1756">
      <w:pPr>
        <w:ind w:left="360"/>
        <w:contextualSpacing/>
      </w:pPr>
    </w:p>
    <w:p w14:paraId="2B3DDE02" w14:textId="77777777" w:rsidR="005E1756" w:rsidRPr="005E1756" w:rsidRDefault="005E1756" w:rsidP="00C30A2C">
      <w:pPr>
        <w:numPr>
          <w:ilvl w:val="0"/>
          <w:numId w:val="14"/>
        </w:numPr>
        <w:contextualSpacing/>
      </w:pPr>
      <w:r w:rsidRPr="005E1756">
        <w:t xml:space="preserve">What has been the </w:t>
      </w:r>
      <w:r w:rsidRPr="005E1756">
        <w:rPr>
          <w:b/>
        </w:rPr>
        <w:t>most challenging</w:t>
      </w:r>
      <w:r w:rsidRPr="005E1756">
        <w:t xml:space="preserve"> part of ASAPP implementation so far?</w:t>
      </w:r>
    </w:p>
    <w:p w14:paraId="7F7AAE24" w14:textId="77777777" w:rsidR="005E1756" w:rsidRPr="005E1756" w:rsidRDefault="005E1756" w:rsidP="005E1756">
      <w:pPr>
        <w:ind w:left="360"/>
        <w:contextualSpacing/>
      </w:pPr>
    </w:p>
    <w:p w14:paraId="20779CDB" w14:textId="3162DFCF" w:rsidR="005E1756" w:rsidRPr="005E1756" w:rsidRDefault="005E1756" w:rsidP="00C30A2C">
      <w:pPr>
        <w:numPr>
          <w:ilvl w:val="0"/>
          <w:numId w:val="14"/>
        </w:numPr>
        <w:contextualSpacing/>
      </w:pPr>
      <w:r w:rsidRPr="005E1756">
        <w:t xml:space="preserve">From your experience in implementing prevention strategies through Georgia’s ASAPP, what are </w:t>
      </w:r>
      <w:r w:rsidRPr="005E1756">
        <w:rPr>
          <w:b/>
        </w:rPr>
        <w:t>important lessons you learned</w:t>
      </w:r>
      <w:r w:rsidRPr="005E1756">
        <w:t xml:space="preserve"> that can help other ASAPP sites with their program implementation?</w:t>
      </w:r>
    </w:p>
    <w:p w14:paraId="27C9481D" w14:textId="77777777" w:rsidR="005E1756" w:rsidRPr="005E1756" w:rsidRDefault="005E1756" w:rsidP="005E1756">
      <w:pPr>
        <w:ind w:left="360"/>
        <w:contextualSpacing/>
      </w:pPr>
    </w:p>
    <w:p w14:paraId="6FE0501B" w14:textId="77777777" w:rsidR="005E1756" w:rsidRPr="005E1756" w:rsidRDefault="005E1756" w:rsidP="00C30A2C">
      <w:pPr>
        <w:numPr>
          <w:ilvl w:val="0"/>
          <w:numId w:val="14"/>
        </w:numPr>
        <w:contextualSpacing/>
      </w:pPr>
      <w:r w:rsidRPr="005E1756">
        <w:t xml:space="preserve">As you know, we will write-up a report from our site visits for the state. What advice would you like to ensure is in the report to </w:t>
      </w:r>
      <w:r w:rsidRPr="005E1756">
        <w:rPr>
          <w:b/>
        </w:rPr>
        <w:t>help the state improve ASAPP</w:t>
      </w:r>
      <w:r w:rsidRPr="005E1756">
        <w:t>?</w:t>
      </w:r>
    </w:p>
    <w:p w14:paraId="25493F66" w14:textId="0575F392" w:rsidR="005E1756" w:rsidRDefault="005E1756">
      <w:r>
        <w:br w:type="page"/>
      </w:r>
    </w:p>
    <w:p w14:paraId="01CF325A" w14:textId="77777777" w:rsidR="005E1756" w:rsidRPr="005E1756" w:rsidRDefault="005E1756" w:rsidP="005E1756">
      <w:pPr>
        <w:jc w:val="center"/>
        <w:rPr>
          <w:b/>
        </w:rPr>
      </w:pPr>
      <w:r w:rsidRPr="005E1756">
        <w:rPr>
          <w:b/>
        </w:rPr>
        <w:t>Stakeholder/CPAW Interview Protocol for ASAPP</w:t>
      </w:r>
    </w:p>
    <w:p w14:paraId="04CB4532" w14:textId="77777777" w:rsidR="005E1756" w:rsidRPr="005E1756" w:rsidRDefault="005E1756" w:rsidP="005E1756">
      <w:pPr>
        <w:jc w:val="center"/>
      </w:pPr>
      <w:r w:rsidRPr="005E1756">
        <w:t>Site Visits April 2018</w:t>
      </w:r>
    </w:p>
    <w:p w14:paraId="40E11B07" w14:textId="77777777" w:rsidR="005E1756" w:rsidRPr="005E1756" w:rsidRDefault="005E1756" w:rsidP="005E1756">
      <w:pPr>
        <w:keepNext/>
        <w:keepLines/>
        <w:spacing w:before="40"/>
        <w:outlineLvl w:val="1"/>
        <w:rPr>
          <w:rFonts w:asciiTheme="majorHAnsi" w:eastAsiaTheme="majorEastAsia" w:hAnsiTheme="majorHAnsi" w:cstheme="majorBidi"/>
          <w:color w:val="2F5496" w:themeColor="accent1" w:themeShade="BF"/>
          <w:sz w:val="26"/>
          <w:szCs w:val="26"/>
        </w:rPr>
      </w:pPr>
      <w:r w:rsidRPr="005E1756">
        <w:rPr>
          <w:rFonts w:asciiTheme="majorHAnsi" w:eastAsiaTheme="majorEastAsia" w:hAnsiTheme="majorHAnsi" w:cstheme="majorBidi"/>
          <w:color w:val="2F5496" w:themeColor="accent1" w:themeShade="BF"/>
          <w:sz w:val="26"/>
          <w:szCs w:val="26"/>
        </w:rPr>
        <w:t>Background:</w:t>
      </w:r>
    </w:p>
    <w:p w14:paraId="16D6C200" w14:textId="77777777" w:rsidR="005E1756" w:rsidRPr="005E1756" w:rsidRDefault="005E1756" w:rsidP="00C30A2C">
      <w:pPr>
        <w:numPr>
          <w:ilvl w:val="0"/>
          <w:numId w:val="15"/>
        </w:numPr>
        <w:contextualSpacing/>
      </w:pPr>
      <w:r w:rsidRPr="005E1756">
        <w:t xml:space="preserve">I would like to start by learning a little about the work you do in </w:t>
      </w:r>
      <w:r w:rsidRPr="005E1756">
        <w:rPr>
          <w:highlight w:val="cyan"/>
        </w:rPr>
        <w:t>this community</w:t>
      </w:r>
      <w:r w:rsidRPr="005E1756">
        <w:t>. For the record, can you please tell me your name and what organization you work with?</w:t>
      </w:r>
    </w:p>
    <w:p w14:paraId="47DD4082" w14:textId="77777777" w:rsidR="005E1756" w:rsidRPr="005E1756" w:rsidRDefault="005E1756" w:rsidP="00C30A2C">
      <w:pPr>
        <w:numPr>
          <w:ilvl w:val="1"/>
          <w:numId w:val="15"/>
        </w:numPr>
        <w:contextualSpacing/>
      </w:pPr>
      <w:r w:rsidRPr="005E1756">
        <w:t xml:space="preserve">How is this work relevant to </w:t>
      </w:r>
      <w:r w:rsidRPr="005E1756">
        <w:rPr>
          <w:highlight w:val="cyan"/>
        </w:rPr>
        <w:t>this community’s ASAPP priority population</w:t>
      </w:r>
      <w:r w:rsidRPr="005E1756">
        <w:t xml:space="preserve">? </w:t>
      </w:r>
    </w:p>
    <w:p w14:paraId="0E009226" w14:textId="77777777" w:rsidR="005E1756" w:rsidRPr="005E1756" w:rsidRDefault="005E1756" w:rsidP="00C30A2C">
      <w:pPr>
        <w:numPr>
          <w:ilvl w:val="1"/>
          <w:numId w:val="15"/>
        </w:numPr>
        <w:contextualSpacing/>
      </w:pPr>
      <w:r w:rsidRPr="005E1756">
        <w:t xml:space="preserve">What experience do you have with substance abuse prevention? </w:t>
      </w:r>
    </w:p>
    <w:p w14:paraId="024C027D" w14:textId="27F8DE54" w:rsidR="005E1756" w:rsidRPr="0020324C" w:rsidRDefault="005E1756" w:rsidP="0020324C">
      <w:pPr>
        <w:keepNext/>
        <w:keepLines/>
        <w:spacing w:before="40"/>
        <w:outlineLvl w:val="1"/>
        <w:rPr>
          <w:rFonts w:asciiTheme="majorHAnsi" w:eastAsiaTheme="majorEastAsia" w:hAnsiTheme="majorHAnsi" w:cstheme="majorBidi"/>
          <w:color w:val="2F5496" w:themeColor="accent1" w:themeShade="BF"/>
          <w:sz w:val="26"/>
          <w:szCs w:val="26"/>
        </w:rPr>
      </w:pPr>
      <w:r w:rsidRPr="005E1756">
        <w:rPr>
          <w:rFonts w:asciiTheme="majorHAnsi" w:eastAsiaTheme="majorEastAsia" w:hAnsiTheme="majorHAnsi" w:cstheme="majorBidi"/>
          <w:color w:val="2F5496" w:themeColor="accent1" w:themeShade="BF"/>
          <w:sz w:val="26"/>
          <w:szCs w:val="26"/>
        </w:rPr>
        <w:t xml:space="preserve">Community Engagement </w:t>
      </w:r>
    </w:p>
    <w:p w14:paraId="39083506" w14:textId="77777777" w:rsidR="005E1756" w:rsidRPr="005E1756" w:rsidRDefault="005E1756" w:rsidP="00C30A2C">
      <w:pPr>
        <w:numPr>
          <w:ilvl w:val="0"/>
          <w:numId w:val="15"/>
        </w:numPr>
        <w:contextualSpacing/>
      </w:pPr>
      <w:r w:rsidRPr="005E1756">
        <w:t xml:space="preserve">We are talking today because of your involvement with </w:t>
      </w:r>
      <w:r w:rsidRPr="005E1756">
        <w:rPr>
          <w:highlight w:val="cyan"/>
        </w:rPr>
        <w:t>ZZZ organization</w:t>
      </w:r>
      <w:r w:rsidRPr="005E1756">
        <w:t xml:space="preserve"> in their Alcohol and Substance Abuse Prevention Project (ASAPP). </w:t>
      </w:r>
    </w:p>
    <w:p w14:paraId="0AE70931" w14:textId="77777777" w:rsidR="005E1756" w:rsidRPr="005E1756" w:rsidRDefault="005E1756" w:rsidP="00C30A2C">
      <w:pPr>
        <w:numPr>
          <w:ilvl w:val="1"/>
          <w:numId w:val="15"/>
        </w:numPr>
        <w:contextualSpacing/>
      </w:pPr>
      <w:r w:rsidRPr="005E1756">
        <w:t xml:space="preserve">How did you get involved with this work? Are you involved with the Community Prevention Alliance Workgroup (CPAW) or in the implementation of a prevention strategy through ASAPP? </w:t>
      </w:r>
    </w:p>
    <w:p w14:paraId="5C585765" w14:textId="77777777" w:rsidR="005E1756" w:rsidRPr="005E1756" w:rsidRDefault="005E1756" w:rsidP="00C30A2C">
      <w:pPr>
        <w:numPr>
          <w:ilvl w:val="2"/>
          <w:numId w:val="15"/>
        </w:numPr>
        <w:contextualSpacing/>
      </w:pPr>
      <w:r w:rsidRPr="005E1756">
        <w:t xml:space="preserve"> What roles or responsibilities do you have in this work?</w:t>
      </w:r>
    </w:p>
    <w:p w14:paraId="441D992E" w14:textId="77777777" w:rsidR="005E1756" w:rsidRPr="005E1756" w:rsidRDefault="005E1756" w:rsidP="00C30A2C">
      <w:pPr>
        <w:numPr>
          <w:ilvl w:val="1"/>
          <w:numId w:val="15"/>
        </w:numPr>
        <w:contextualSpacing/>
      </w:pPr>
      <w:r w:rsidRPr="005E1756">
        <w:t>How were you recruited to participate (in the CPAW or as an implementer)?</w:t>
      </w:r>
    </w:p>
    <w:p w14:paraId="3E8A4B3C" w14:textId="77777777" w:rsidR="005E1756" w:rsidRPr="005E1756" w:rsidRDefault="005E1756" w:rsidP="0020324C">
      <w:pPr>
        <w:ind w:left="360"/>
        <w:contextualSpacing/>
        <w:rPr>
          <w:i/>
        </w:rPr>
      </w:pPr>
    </w:p>
    <w:p w14:paraId="5A750840" w14:textId="77777777" w:rsidR="005E1756" w:rsidRPr="005E1756" w:rsidRDefault="005E1756" w:rsidP="00C30A2C">
      <w:pPr>
        <w:numPr>
          <w:ilvl w:val="0"/>
          <w:numId w:val="11"/>
        </w:numPr>
        <w:contextualSpacing/>
      </w:pPr>
      <w:r w:rsidRPr="005E1756">
        <w:rPr>
          <w:b/>
        </w:rPr>
        <w:t xml:space="preserve">Community Involvement: </w:t>
      </w:r>
    </w:p>
    <w:p w14:paraId="56CA55B7" w14:textId="77777777" w:rsidR="005E1756" w:rsidRPr="005E1756" w:rsidRDefault="005E1756" w:rsidP="00C30A2C">
      <w:pPr>
        <w:numPr>
          <w:ilvl w:val="1"/>
          <w:numId w:val="11"/>
        </w:numPr>
        <w:contextualSpacing/>
      </w:pPr>
      <w:r w:rsidRPr="005E1756">
        <w:t>What substance abuse prevention activities were in your community before ASAPP?</w:t>
      </w:r>
    </w:p>
    <w:p w14:paraId="2B473ED9" w14:textId="77777777" w:rsidR="005E1756" w:rsidRPr="005E1756" w:rsidRDefault="005E1756" w:rsidP="00C30A2C">
      <w:pPr>
        <w:numPr>
          <w:ilvl w:val="1"/>
          <w:numId w:val="11"/>
        </w:numPr>
        <w:contextualSpacing/>
      </w:pPr>
      <w:r w:rsidRPr="005E1756">
        <w:t xml:space="preserve">To what extent was the community involved in selecting which strategies would be implemented under ASAPP in your community? Please provide examples. </w:t>
      </w:r>
    </w:p>
    <w:p w14:paraId="6742DDDA" w14:textId="77777777" w:rsidR="005E1756" w:rsidRPr="005E1756" w:rsidRDefault="005E1756" w:rsidP="00C30A2C">
      <w:pPr>
        <w:numPr>
          <w:ilvl w:val="1"/>
          <w:numId w:val="11"/>
        </w:numPr>
        <w:contextualSpacing/>
      </w:pPr>
      <w:r w:rsidRPr="005E1756">
        <w:t xml:space="preserve">From your perspective, how did community members react when they learned about the ASAPP strategies that were being implemented in their community? </w:t>
      </w:r>
    </w:p>
    <w:p w14:paraId="0B45D7EE" w14:textId="77777777" w:rsidR="005E1756" w:rsidRPr="005E1756" w:rsidRDefault="005E1756" w:rsidP="0020324C">
      <w:pPr>
        <w:ind w:left="360"/>
        <w:contextualSpacing/>
      </w:pPr>
    </w:p>
    <w:p w14:paraId="11796FE0" w14:textId="77777777" w:rsidR="005E1756" w:rsidRPr="005E1756" w:rsidRDefault="005E1756" w:rsidP="00C30A2C">
      <w:pPr>
        <w:numPr>
          <w:ilvl w:val="1"/>
          <w:numId w:val="11"/>
        </w:numPr>
        <w:contextualSpacing/>
      </w:pPr>
      <w:r w:rsidRPr="005E1756">
        <w:t>How has the level of collaboration among organizations, agencies, and individuals doing substance abuse prevention work in your community changed because of the work of the ASAPP provider?</w:t>
      </w:r>
    </w:p>
    <w:p w14:paraId="7AC59081" w14:textId="77777777" w:rsidR="005E1756" w:rsidRPr="005E1756" w:rsidRDefault="005E1756" w:rsidP="00C30A2C">
      <w:pPr>
        <w:numPr>
          <w:ilvl w:val="2"/>
          <w:numId w:val="11"/>
        </w:numPr>
        <w:contextualSpacing/>
      </w:pPr>
      <w:r w:rsidRPr="005E1756">
        <w:t>Did the ASAPP provider have any challenges in bringing together community members? If so, what were these challenges?</w:t>
      </w:r>
    </w:p>
    <w:p w14:paraId="0845A48B" w14:textId="520E720F" w:rsidR="005E1756" w:rsidRPr="005E1756" w:rsidRDefault="005E1756" w:rsidP="00C30A2C">
      <w:pPr>
        <w:numPr>
          <w:ilvl w:val="1"/>
          <w:numId w:val="11"/>
        </w:numPr>
        <w:contextualSpacing/>
      </w:pPr>
      <w:r w:rsidRPr="005E1756">
        <w:t>If you can, please provide some examples of when the ASAPP provider successfully engaged key community stakeholders.</w:t>
      </w:r>
      <w:r w:rsidR="00983B78">
        <w:t xml:space="preserve"> </w:t>
      </w:r>
    </w:p>
    <w:p w14:paraId="72C62FC0" w14:textId="77777777" w:rsidR="005E1756" w:rsidRPr="005E1756" w:rsidRDefault="005E1756" w:rsidP="0020324C">
      <w:pPr>
        <w:ind w:left="360"/>
        <w:contextualSpacing/>
      </w:pPr>
    </w:p>
    <w:p w14:paraId="3822CEFD" w14:textId="77777777" w:rsidR="005E1756" w:rsidRPr="005E1756" w:rsidRDefault="005E1756" w:rsidP="00C30A2C">
      <w:pPr>
        <w:numPr>
          <w:ilvl w:val="0"/>
          <w:numId w:val="11"/>
        </w:numPr>
        <w:contextualSpacing/>
      </w:pPr>
      <w:r w:rsidRPr="005E1756">
        <w:rPr>
          <w:b/>
        </w:rPr>
        <w:t>CPAW</w:t>
      </w:r>
      <w:r w:rsidRPr="005E1756">
        <w:t>: [IF A CPAW MEMBER]</w:t>
      </w:r>
    </w:p>
    <w:p w14:paraId="2A6B8BAA" w14:textId="3930D454" w:rsidR="005E1756" w:rsidRPr="005E1756" w:rsidRDefault="005E1756" w:rsidP="00C30A2C">
      <w:pPr>
        <w:numPr>
          <w:ilvl w:val="0"/>
          <w:numId w:val="12"/>
        </w:numPr>
        <w:ind w:firstLine="0"/>
        <w:contextualSpacing/>
      </w:pPr>
      <w:r w:rsidRPr="005E1756">
        <w:t>[</w:t>
      </w:r>
      <w:r w:rsidRPr="005E1756">
        <w:rPr>
          <w:b/>
          <w:bCs/>
        </w:rPr>
        <w:t xml:space="preserve">NOTE: </w:t>
      </w:r>
      <w:r w:rsidRPr="005E1756">
        <w:rPr>
          <w:highlight w:val="yellow"/>
        </w:rPr>
        <w:t xml:space="preserve">In most cases CPAW is different than the </w:t>
      </w:r>
      <w:r w:rsidR="000C3E7E">
        <w:rPr>
          <w:highlight w:val="yellow"/>
        </w:rPr>
        <w:t>c</w:t>
      </w:r>
      <w:r w:rsidRPr="005E1756">
        <w:rPr>
          <w:highlight w:val="yellow"/>
        </w:rPr>
        <w:t>oalition.</w:t>
      </w:r>
      <w:r w:rsidR="00983B78">
        <w:rPr>
          <w:highlight w:val="yellow"/>
        </w:rPr>
        <w:t xml:space="preserve"> </w:t>
      </w:r>
      <w:r w:rsidRPr="005E1756">
        <w:rPr>
          <w:highlight w:val="yellow"/>
        </w:rPr>
        <w:t>Providers are required to have a CPAW as the specific working group for ASAPP, and then are also to be associated with a larger coalition.</w:t>
      </w:r>
      <w:r w:rsidR="00983B78">
        <w:rPr>
          <w:highlight w:val="yellow"/>
        </w:rPr>
        <w:t xml:space="preserve"> </w:t>
      </w:r>
      <w:r w:rsidRPr="005E1756">
        <w:rPr>
          <w:highlight w:val="yellow"/>
        </w:rPr>
        <w:t>In some case, with approval, the coalition can serve as the CPAW.]</w:t>
      </w:r>
      <w:r w:rsidRPr="005E1756">
        <w:t xml:space="preserve"> </w:t>
      </w:r>
    </w:p>
    <w:p w14:paraId="7AD9C4BB" w14:textId="77777777" w:rsidR="005E1756" w:rsidRPr="005E1756" w:rsidRDefault="005E1756" w:rsidP="00C30A2C">
      <w:pPr>
        <w:numPr>
          <w:ilvl w:val="1"/>
          <w:numId w:val="11"/>
        </w:numPr>
        <w:contextualSpacing/>
      </w:pPr>
      <w:r w:rsidRPr="005E1756">
        <w:t xml:space="preserve">What role does the CPAW take in your community? </w:t>
      </w:r>
    </w:p>
    <w:p w14:paraId="0F5D412F" w14:textId="77777777" w:rsidR="005E1756" w:rsidRPr="005E1756" w:rsidRDefault="005E1756" w:rsidP="00C30A2C">
      <w:pPr>
        <w:numPr>
          <w:ilvl w:val="2"/>
          <w:numId w:val="11"/>
        </w:numPr>
        <w:contextualSpacing/>
      </w:pPr>
      <w:r w:rsidRPr="005E1756">
        <w:t xml:space="preserve">In what types of activities does your CPAW engage? </w:t>
      </w:r>
    </w:p>
    <w:p w14:paraId="079A564F" w14:textId="77777777" w:rsidR="005E1756" w:rsidRPr="005E1756" w:rsidRDefault="005E1756" w:rsidP="00C30A2C">
      <w:pPr>
        <w:numPr>
          <w:ilvl w:val="3"/>
          <w:numId w:val="11"/>
        </w:numPr>
        <w:contextualSpacing/>
        <w:rPr>
          <w:i/>
        </w:rPr>
      </w:pPr>
      <w:r w:rsidRPr="005E1756">
        <w:rPr>
          <w:i/>
        </w:rPr>
        <w:t xml:space="preserve">PROBES: collect &amp; organize data; conduct needs assessments; train community members in substance abuse prevention; leverage funds from other sources; leverage resources other than funding; plan and implement prevention interventions; ensure PFS-funded prevention interventions address issues related to cultural competence; plan or implement process or outcome evaluations of prevention interventions; set substance abuse policy at the organizations, local, state, or tribal level; educate others about needed changes in substance abuse policy at X level; other. </w:t>
      </w:r>
    </w:p>
    <w:p w14:paraId="46EDCAF2" w14:textId="63FD326F" w:rsidR="005E1756" w:rsidRPr="005E1756" w:rsidRDefault="005E1756" w:rsidP="00C30A2C">
      <w:pPr>
        <w:numPr>
          <w:ilvl w:val="1"/>
          <w:numId w:val="11"/>
        </w:numPr>
        <w:contextualSpacing/>
      </w:pPr>
      <w:r w:rsidRPr="005E1756">
        <w:t>We would like to find out more about the functioning of the CPAW.</w:t>
      </w:r>
      <w:r w:rsidR="00983B78">
        <w:t xml:space="preserve"> </w:t>
      </w:r>
    </w:p>
    <w:p w14:paraId="2B8F933C" w14:textId="18314E05" w:rsidR="005E1756" w:rsidRPr="005E1756" w:rsidRDefault="005E1756" w:rsidP="00C30A2C">
      <w:pPr>
        <w:numPr>
          <w:ilvl w:val="2"/>
          <w:numId w:val="11"/>
        </w:numPr>
        <w:contextualSpacing/>
      </w:pPr>
      <w:r w:rsidRPr="005E1756">
        <w:t>How often do the members of the CPAW meet?</w:t>
      </w:r>
      <w:r w:rsidR="00983B78">
        <w:t xml:space="preserve"> </w:t>
      </w:r>
    </w:p>
    <w:p w14:paraId="3E103F29" w14:textId="77777777" w:rsidR="005E1756" w:rsidRPr="005E1756" w:rsidRDefault="005E1756" w:rsidP="00C30A2C">
      <w:pPr>
        <w:numPr>
          <w:ilvl w:val="2"/>
          <w:numId w:val="11"/>
        </w:numPr>
        <w:contextualSpacing/>
      </w:pPr>
      <w:r w:rsidRPr="005E1756">
        <w:t xml:space="preserve">What happens at these meetings? </w:t>
      </w:r>
    </w:p>
    <w:p w14:paraId="1053E3FC" w14:textId="77777777" w:rsidR="005E1756" w:rsidRPr="005E1756" w:rsidRDefault="005E1756" w:rsidP="00C30A2C">
      <w:pPr>
        <w:numPr>
          <w:ilvl w:val="2"/>
          <w:numId w:val="11"/>
        </w:numPr>
        <w:contextualSpacing/>
      </w:pPr>
      <w:r w:rsidRPr="005E1756">
        <w:t>Who recruits new members?</w:t>
      </w:r>
    </w:p>
    <w:p w14:paraId="7D5DF716" w14:textId="77777777" w:rsidR="005E1756" w:rsidRPr="005E1756" w:rsidRDefault="005E1756" w:rsidP="00C30A2C">
      <w:pPr>
        <w:numPr>
          <w:ilvl w:val="2"/>
          <w:numId w:val="11"/>
        </w:numPr>
        <w:contextualSpacing/>
      </w:pPr>
      <w:r w:rsidRPr="005E1756">
        <w:t xml:space="preserve">What successes have you had in keeping participants actively involved in CPAW? </w:t>
      </w:r>
    </w:p>
    <w:p w14:paraId="18DCFE35" w14:textId="77777777" w:rsidR="005E1756" w:rsidRPr="005E1756" w:rsidRDefault="005E1756" w:rsidP="00C30A2C">
      <w:pPr>
        <w:numPr>
          <w:ilvl w:val="2"/>
          <w:numId w:val="11"/>
        </w:numPr>
        <w:contextualSpacing/>
      </w:pPr>
      <w:r w:rsidRPr="005E1756">
        <w:t>What challenges have you encountered in maintaining the CPAW as an effective coalition?</w:t>
      </w:r>
    </w:p>
    <w:p w14:paraId="7110EA6D" w14:textId="77777777" w:rsidR="005E1756" w:rsidRPr="005E1756" w:rsidRDefault="005E1756" w:rsidP="0020324C">
      <w:pPr>
        <w:ind w:left="1080"/>
        <w:contextualSpacing/>
      </w:pPr>
      <w:r w:rsidRPr="005E1756">
        <w:t xml:space="preserve"> </w:t>
      </w:r>
    </w:p>
    <w:p w14:paraId="30FE5A20" w14:textId="77777777" w:rsidR="005E1756" w:rsidRPr="005E1756" w:rsidRDefault="005E1756" w:rsidP="00C30A2C">
      <w:pPr>
        <w:numPr>
          <w:ilvl w:val="1"/>
          <w:numId w:val="15"/>
        </w:numPr>
        <w:contextualSpacing/>
        <w:rPr>
          <w:i/>
        </w:rPr>
      </w:pPr>
      <w:r w:rsidRPr="005E1756">
        <w:t xml:space="preserve">What do you see as the major accomplishments of the CPAW thus far? </w:t>
      </w:r>
    </w:p>
    <w:p w14:paraId="28D44149" w14:textId="77777777" w:rsidR="005E1756" w:rsidRPr="005E1756" w:rsidRDefault="005E1756" w:rsidP="00C30A2C">
      <w:pPr>
        <w:numPr>
          <w:ilvl w:val="2"/>
          <w:numId w:val="11"/>
        </w:numPr>
        <w:contextualSpacing/>
      </w:pPr>
      <w:r w:rsidRPr="005E1756">
        <w:t>What factors do you think contributed to these accomplishments?</w:t>
      </w:r>
    </w:p>
    <w:p w14:paraId="71D9682E" w14:textId="77777777" w:rsidR="005E1756" w:rsidRPr="005E1756" w:rsidRDefault="005E1756" w:rsidP="0020324C">
      <w:pPr>
        <w:ind w:left="1080"/>
        <w:contextualSpacing/>
      </w:pPr>
    </w:p>
    <w:p w14:paraId="3C7EA4AC" w14:textId="77777777" w:rsidR="005E1756" w:rsidRPr="005E1756" w:rsidRDefault="005E1756" w:rsidP="00C30A2C">
      <w:pPr>
        <w:numPr>
          <w:ilvl w:val="1"/>
          <w:numId w:val="11"/>
        </w:numPr>
        <w:contextualSpacing/>
        <w:rPr>
          <w:i/>
        </w:rPr>
      </w:pPr>
      <w:r w:rsidRPr="005E1756">
        <w:t>What ASAPP or SPF-related training and/or technical assistance have CPAW members received?</w:t>
      </w:r>
    </w:p>
    <w:p w14:paraId="61802CFB" w14:textId="77777777" w:rsidR="005E1756" w:rsidRPr="005E1756" w:rsidRDefault="005E1756" w:rsidP="00C30A2C">
      <w:pPr>
        <w:numPr>
          <w:ilvl w:val="2"/>
          <w:numId w:val="11"/>
        </w:numPr>
        <w:contextualSpacing/>
      </w:pPr>
      <w:r w:rsidRPr="005E1756">
        <w:t xml:space="preserve">What additional trainings do you think would help you with this work of the CPAW? </w:t>
      </w:r>
    </w:p>
    <w:p w14:paraId="0D4A7280" w14:textId="77777777" w:rsidR="005E1756" w:rsidRPr="005E1756" w:rsidRDefault="005E1756" w:rsidP="0020324C">
      <w:pPr>
        <w:ind w:left="1440"/>
        <w:contextualSpacing/>
      </w:pPr>
    </w:p>
    <w:p w14:paraId="7C175FC1" w14:textId="77777777" w:rsidR="005E1756" w:rsidRPr="005E1756" w:rsidRDefault="005E1756" w:rsidP="00C30A2C">
      <w:pPr>
        <w:numPr>
          <w:ilvl w:val="0"/>
          <w:numId w:val="11"/>
        </w:numPr>
        <w:contextualSpacing/>
      </w:pPr>
      <w:r w:rsidRPr="005E1756">
        <w:rPr>
          <w:b/>
        </w:rPr>
        <w:t xml:space="preserve">Cultural Competence/Health Disparities: </w:t>
      </w:r>
    </w:p>
    <w:p w14:paraId="27C1655A" w14:textId="77777777" w:rsidR="005E1756" w:rsidRPr="005E1756" w:rsidRDefault="005E1756" w:rsidP="00C30A2C">
      <w:pPr>
        <w:numPr>
          <w:ilvl w:val="1"/>
          <w:numId w:val="11"/>
        </w:numPr>
        <w:contextualSpacing/>
      </w:pPr>
      <w:r w:rsidRPr="005E1756">
        <w:t xml:space="preserve">We are interested in how the provider’s ASAPP work reaches parts of your community that often have limited access to substance use prevention services, or those who have worse substance abuse outcomes. You can break these groups out by a lot of factors, including demographics, language, age, socioeconomic status, sexual identity, or literacy level. </w:t>
      </w:r>
    </w:p>
    <w:p w14:paraId="4159F973" w14:textId="77777777" w:rsidR="005E1756" w:rsidRPr="005E1756" w:rsidRDefault="005E1756" w:rsidP="00C30A2C">
      <w:pPr>
        <w:numPr>
          <w:ilvl w:val="2"/>
          <w:numId w:val="11"/>
        </w:numPr>
        <w:contextualSpacing/>
      </w:pPr>
      <w:r w:rsidRPr="005E1756">
        <w:t xml:space="preserve">How does the provider incorporate such groups (i.e., health disparity subpopulations) in their ASAPP-related work? </w:t>
      </w:r>
    </w:p>
    <w:p w14:paraId="33C37CC1" w14:textId="77777777" w:rsidR="005E1756" w:rsidRPr="005E1756" w:rsidRDefault="005E1756" w:rsidP="0020324C">
      <w:pPr>
        <w:ind w:left="360"/>
        <w:contextualSpacing/>
      </w:pPr>
    </w:p>
    <w:p w14:paraId="6D95D8FE" w14:textId="77777777" w:rsidR="005E1756" w:rsidRPr="005E1756" w:rsidRDefault="005E1756" w:rsidP="0020324C">
      <w:pPr>
        <w:ind w:left="360"/>
        <w:contextualSpacing/>
      </w:pPr>
    </w:p>
    <w:p w14:paraId="28B28328" w14:textId="77777777" w:rsidR="005E1756" w:rsidRPr="005E1756" w:rsidRDefault="005E1756" w:rsidP="00C30A2C">
      <w:pPr>
        <w:numPr>
          <w:ilvl w:val="0"/>
          <w:numId w:val="11"/>
        </w:numPr>
        <w:contextualSpacing/>
      </w:pPr>
      <w:r w:rsidRPr="005E1756">
        <w:rPr>
          <w:b/>
        </w:rPr>
        <w:t>Community Characteristics</w:t>
      </w:r>
      <w:r w:rsidRPr="005E1756">
        <w:t>: [ASK IF TIME PERMITS]</w:t>
      </w:r>
    </w:p>
    <w:p w14:paraId="635E6B2C" w14:textId="77777777" w:rsidR="005E1756" w:rsidRPr="005E1756" w:rsidRDefault="005E1756" w:rsidP="00C30A2C">
      <w:pPr>
        <w:numPr>
          <w:ilvl w:val="1"/>
          <w:numId w:val="11"/>
        </w:numPr>
        <w:contextualSpacing/>
      </w:pPr>
      <w:r w:rsidRPr="005E1756">
        <w:t>What makes your community a good candidate for involvement in ASAPP?</w:t>
      </w:r>
    </w:p>
    <w:p w14:paraId="3842686D" w14:textId="77777777" w:rsidR="005E1756" w:rsidRPr="005E1756" w:rsidRDefault="005E1756" w:rsidP="00C30A2C">
      <w:pPr>
        <w:numPr>
          <w:ilvl w:val="1"/>
          <w:numId w:val="11"/>
        </w:numPr>
        <w:contextualSpacing/>
      </w:pPr>
      <w:r w:rsidRPr="005E1756">
        <w:t>If someone were to come in and do work in your community, what would be important for them to know? That is, what is unique and important to know about the local conditions or culture of the community in which you work?</w:t>
      </w:r>
    </w:p>
    <w:p w14:paraId="66ACF796" w14:textId="77777777" w:rsidR="005E1756" w:rsidRPr="005E1756" w:rsidRDefault="005E1756" w:rsidP="00C30A2C">
      <w:pPr>
        <w:numPr>
          <w:ilvl w:val="2"/>
          <w:numId w:val="11"/>
        </w:numPr>
        <w:contextualSpacing/>
      </w:pPr>
      <w:r w:rsidRPr="005E1756">
        <w:t xml:space="preserve">How did you help the provider acknowledge and address any issues related to these local conditions that could directly impact the success or failure of strategy implementation? </w:t>
      </w:r>
    </w:p>
    <w:p w14:paraId="14A3151B" w14:textId="77777777" w:rsidR="005E1756" w:rsidRPr="005E1756" w:rsidRDefault="005E1756" w:rsidP="00C30A2C">
      <w:pPr>
        <w:numPr>
          <w:ilvl w:val="1"/>
          <w:numId w:val="11"/>
        </w:numPr>
        <w:contextualSpacing/>
      </w:pPr>
      <w:r w:rsidRPr="005E1756">
        <w:t>What characteristics of this community enhance the implementation of ASAPP strategies?</w:t>
      </w:r>
    </w:p>
    <w:p w14:paraId="4F6D5798" w14:textId="77777777" w:rsidR="005E1756" w:rsidRPr="005E1756" w:rsidRDefault="005E1756" w:rsidP="00C30A2C">
      <w:pPr>
        <w:numPr>
          <w:ilvl w:val="1"/>
          <w:numId w:val="11"/>
        </w:numPr>
        <w:contextualSpacing/>
      </w:pPr>
      <w:r w:rsidRPr="005E1756">
        <w:t>What characteristics of this community make it more challenging to implement ASAPP?</w:t>
      </w:r>
    </w:p>
    <w:p w14:paraId="30C63132" w14:textId="77777777" w:rsidR="005E1756" w:rsidRPr="005E1756" w:rsidRDefault="005E1756" w:rsidP="0020324C">
      <w:pPr>
        <w:ind w:left="360"/>
        <w:contextualSpacing/>
      </w:pPr>
    </w:p>
    <w:p w14:paraId="3E5A0FE0" w14:textId="77777777" w:rsidR="005E1756" w:rsidRPr="005E1756" w:rsidRDefault="005E1756" w:rsidP="005E1756"/>
    <w:p w14:paraId="07B5F009" w14:textId="77777777" w:rsidR="00C30A2C" w:rsidRDefault="00C30A2C" w:rsidP="0040754B">
      <w:pPr>
        <w:widowControl w:val="0"/>
        <w:jc w:val="center"/>
        <w:sectPr w:rsidR="00C30A2C" w:rsidSect="00AF13E3">
          <w:headerReference w:type="default" r:id="rId52"/>
          <w:footerReference w:type="default" r:id="rId53"/>
          <w:footerReference w:type="first" r:id="rId54"/>
          <w:pgSz w:w="12240" w:h="15840"/>
          <w:pgMar w:top="1440" w:right="1440" w:bottom="1440" w:left="1440" w:header="720" w:footer="720" w:gutter="0"/>
          <w:pgNumType w:start="1"/>
          <w:cols w:space="720"/>
          <w:titlePg/>
          <w:docGrid w:linePitch="360"/>
        </w:sectPr>
      </w:pPr>
    </w:p>
    <w:p w14:paraId="746455B0" w14:textId="62ABF64E" w:rsidR="003A4E63" w:rsidRPr="003A4E63" w:rsidRDefault="003A4E63" w:rsidP="00C30A2C">
      <w:pPr>
        <w:pStyle w:val="app-heading1"/>
      </w:pPr>
      <w:bookmarkStart w:id="43" w:name="_Toc534641386"/>
      <w:r w:rsidRPr="0051448B">
        <w:rPr>
          <w:rFonts w:eastAsia="MS Mincho"/>
          <w:szCs w:val="26"/>
        </w:rPr>
        <w:t xml:space="preserve">Appendix </w:t>
      </w:r>
      <w:r>
        <w:rPr>
          <w:rFonts w:eastAsia="MS Mincho"/>
          <w:szCs w:val="26"/>
        </w:rPr>
        <w:t>D</w:t>
      </w:r>
      <w:r w:rsidRPr="0051448B">
        <w:rPr>
          <w:rFonts w:eastAsia="MS Mincho"/>
          <w:szCs w:val="26"/>
        </w:rPr>
        <w:br/>
      </w:r>
      <w:r w:rsidRPr="003A4E63">
        <w:t>Georgia ASAPP Evaluation</w:t>
      </w:r>
      <w:bookmarkEnd w:id="43"/>
    </w:p>
    <w:p w14:paraId="483842F0" w14:textId="0AF0E0CB" w:rsidR="003A4E63" w:rsidRPr="003A4E63" w:rsidRDefault="003A4E63" w:rsidP="003A4E63">
      <w:pPr>
        <w:jc w:val="center"/>
        <w:rPr>
          <w:rFonts w:ascii="Calibri" w:eastAsia="Calibri" w:hAnsi="Calibri" w:cs="Arial"/>
          <w:b/>
          <w:sz w:val="28"/>
          <w:szCs w:val="28"/>
        </w:rPr>
      </w:pPr>
      <w:r w:rsidRPr="003A4E63">
        <w:rPr>
          <w:rFonts w:ascii="Calibri" w:eastAsia="Calibri" w:hAnsi="Calibri" w:cs="Arial"/>
          <w:b/>
          <w:sz w:val="28"/>
          <w:szCs w:val="28"/>
        </w:rPr>
        <w:t xml:space="preserve">Data Collection &amp; Submission Procedures for Individual Strategy Surveys </w:t>
      </w:r>
      <w:r w:rsidR="00F05CCE">
        <w:rPr>
          <w:rFonts w:ascii="Calibri" w:eastAsia="Calibri" w:hAnsi="Calibri" w:cs="Arial"/>
          <w:b/>
          <w:sz w:val="28"/>
          <w:szCs w:val="28"/>
        </w:rPr>
        <w:br/>
      </w:r>
      <w:r w:rsidRPr="003A4E63">
        <w:rPr>
          <w:rFonts w:ascii="Calibri" w:eastAsia="Calibri" w:hAnsi="Calibri" w:cs="Arial"/>
          <w:b/>
          <w:sz w:val="28"/>
          <w:szCs w:val="28"/>
        </w:rPr>
        <w:t>2017-2018</w:t>
      </w:r>
    </w:p>
    <w:p w14:paraId="5044900F" w14:textId="77777777" w:rsidR="003A4E63" w:rsidRPr="003A4E63" w:rsidRDefault="003A4E63" w:rsidP="003A4E63">
      <w:pPr>
        <w:pBdr>
          <w:top w:val="single" w:sz="4" w:space="1" w:color="auto"/>
          <w:left w:val="single" w:sz="4" w:space="4" w:color="auto"/>
          <w:bottom w:val="single" w:sz="4" w:space="1" w:color="auto"/>
          <w:right w:val="single" w:sz="4" w:space="4" w:color="auto"/>
        </w:pBdr>
        <w:rPr>
          <w:rFonts w:ascii="Calibri" w:eastAsia="Calibri" w:hAnsi="Calibri" w:cs="Arial"/>
          <w:b/>
          <w:szCs w:val="24"/>
        </w:rPr>
      </w:pPr>
      <w:r w:rsidRPr="003A4E63">
        <w:rPr>
          <w:rFonts w:ascii="Calibri" w:eastAsia="Calibri" w:hAnsi="Calibri" w:cs="Arial"/>
          <w:b/>
          <w:szCs w:val="24"/>
        </w:rPr>
        <w:t>SURVEY DATA/SURVEY FORMS to SUBMIT to RTI</w:t>
      </w:r>
    </w:p>
    <w:p w14:paraId="71577A25" w14:textId="77777777" w:rsidR="003A4E63" w:rsidRPr="003A4E63" w:rsidRDefault="003A4E63" w:rsidP="003A4E63">
      <w:pPr>
        <w:rPr>
          <w:rFonts w:ascii="Calibri" w:eastAsia="Calibri" w:hAnsi="Calibri" w:cs="Arial"/>
          <w:b/>
          <w:sz w:val="10"/>
          <w:szCs w:val="10"/>
        </w:rPr>
      </w:pPr>
    </w:p>
    <w:p w14:paraId="43F5D075" w14:textId="77777777" w:rsidR="003A4E63" w:rsidRPr="003A4E63" w:rsidRDefault="003A4E63" w:rsidP="00C30A2C">
      <w:pPr>
        <w:numPr>
          <w:ilvl w:val="0"/>
          <w:numId w:val="16"/>
        </w:numPr>
        <w:contextualSpacing/>
        <w:rPr>
          <w:rFonts w:ascii="Calibri" w:eastAsia="Calibri" w:hAnsi="Calibri" w:cs="Arial"/>
          <w:color w:val="0000FF"/>
          <w:szCs w:val="24"/>
        </w:rPr>
      </w:pPr>
      <w:r w:rsidRPr="003A4E63">
        <w:rPr>
          <w:rFonts w:ascii="Calibri" w:eastAsia="Calibri" w:hAnsi="Calibri" w:cs="Arial"/>
          <w:b/>
          <w:color w:val="0000FF"/>
          <w:szCs w:val="24"/>
        </w:rPr>
        <w:t>Individual Strategy YOUTH/PARENT Surveys – Pretests &amp; Posttests (PAPER Version)</w:t>
      </w:r>
    </w:p>
    <w:p w14:paraId="484AEB73" w14:textId="77777777" w:rsidR="003A4E63" w:rsidRPr="003A4E63" w:rsidRDefault="003A4E63" w:rsidP="00C30A2C">
      <w:pPr>
        <w:numPr>
          <w:ilvl w:val="1"/>
          <w:numId w:val="16"/>
        </w:numPr>
        <w:contextualSpacing/>
        <w:rPr>
          <w:rFonts w:ascii="Calibri" w:eastAsia="Calibri" w:hAnsi="Calibri" w:cs="Arial"/>
        </w:rPr>
      </w:pPr>
      <w:r w:rsidRPr="003A4E63">
        <w:rPr>
          <w:rFonts w:ascii="Calibri" w:eastAsia="Calibri" w:hAnsi="Calibri" w:cs="Arial"/>
          <w:b/>
        </w:rPr>
        <w:t xml:space="preserve">Completed by: </w:t>
      </w:r>
      <w:r w:rsidRPr="003A4E63">
        <w:rPr>
          <w:rFonts w:ascii="Calibri" w:eastAsia="Calibri" w:hAnsi="Calibri" w:cs="Arial"/>
        </w:rPr>
        <w:t>Individual-level strategy participants</w:t>
      </w:r>
    </w:p>
    <w:p w14:paraId="7D377789" w14:textId="77777777" w:rsidR="003A4E63" w:rsidRPr="003A4E63" w:rsidRDefault="003A4E63" w:rsidP="00C30A2C">
      <w:pPr>
        <w:numPr>
          <w:ilvl w:val="1"/>
          <w:numId w:val="16"/>
        </w:numPr>
        <w:contextualSpacing/>
        <w:rPr>
          <w:rFonts w:ascii="Calibri" w:eastAsia="Calibri" w:hAnsi="Calibri" w:cs="Arial"/>
        </w:rPr>
      </w:pPr>
      <w:r w:rsidRPr="003A4E63">
        <w:rPr>
          <w:rFonts w:ascii="Calibri" w:eastAsia="Calibri" w:hAnsi="Calibri" w:cs="Arial"/>
          <w:b/>
        </w:rPr>
        <w:t xml:space="preserve">Submitted by: </w:t>
      </w:r>
      <w:r w:rsidRPr="003A4E63">
        <w:rPr>
          <w:rFonts w:ascii="Calibri" w:eastAsia="Calibri" w:hAnsi="Calibri" w:cs="Arial"/>
        </w:rPr>
        <w:t>Providers</w:t>
      </w:r>
    </w:p>
    <w:p w14:paraId="53F1BE07" w14:textId="77777777" w:rsidR="003A4E63" w:rsidRPr="003A4E63" w:rsidRDefault="003A4E63" w:rsidP="00C30A2C">
      <w:pPr>
        <w:numPr>
          <w:ilvl w:val="1"/>
          <w:numId w:val="16"/>
        </w:numPr>
        <w:contextualSpacing/>
        <w:rPr>
          <w:rFonts w:ascii="Calibri" w:eastAsia="Calibri" w:hAnsi="Calibri" w:cs="Arial"/>
        </w:rPr>
      </w:pPr>
      <w:r w:rsidRPr="003A4E63">
        <w:rPr>
          <w:rFonts w:ascii="Calibri" w:eastAsia="Calibri" w:hAnsi="Calibri" w:cs="Arial"/>
          <w:b/>
        </w:rPr>
        <w:t xml:space="preserve">Submitted to: </w:t>
      </w:r>
      <w:r w:rsidRPr="003A4E63">
        <w:rPr>
          <w:rFonts w:ascii="Calibri" w:eastAsia="Calibri" w:hAnsi="Calibri" w:cs="Arial"/>
        </w:rPr>
        <w:t>RTI International – North Carolina location (details below)</w:t>
      </w:r>
    </w:p>
    <w:p w14:paraId="7C13E4BC" w14:textId="77777777" w:rsidR="003A4E63" w:rsidRPr="003A4E63" w:rsidRDefault="003A4E63" w:rsidP="003A4E63">
      <w:pPr>
        <w:rPr>
          <w:rFonts w:ascii="Calibri" w:eastAsia="Calibri" w:hAnsi="Calibri" w:cs="Arial"/>
        </w:rPr>
      </w:pPr>
    </w:p>
    <w:p w14:paraId="223B0A77" w14:textId="77777777" w:rsidR="003A4E63" w:rsidRPr="003A4E63" w:rsidRDefault="003A4E63" w:rsidP="00C30A2C">
      <w:pPr>
        <w:numPr>
          <w:ilvl w:val="0"/>
          <w:numId w:val="16"/>
        </w:numPr>
        <w:contextualSpacing/>
        <w:rPr>
          <w:rFonts w:ascii="Calibri" w:eastAsia="Calibri" w:hAnsi="Calibri" w:cs="Arial"/>
          <w:color w:val="0000FF"/>
          <w:szCs w:val="24"/>
        </w:rPr>
      </w:pPr>
      <w:r w:rsidRPr="003A4E63">
        <w:rPr>
          <w:rFonts w:ascii="Calibri" w:eastAsia="Calibri" w:hAnsi="Calibri" w:cs="Arial"/>
          <w:b/>
          <w:color w:val="0000FF"/>
          <w:szCs w:val="24"/>
        </w:rPr>
        <w:t>Individual Strategy YOUTH/PARENT Surveys – Pretests &amp; Posttests (ONLINE Version)</w:t>
      </w:r>
    </w:p>
    <w:p w14:paraId="4E0D4EF9" w14:textId="77777777" w:rsidR="003A4E63" w:rsidRPr="003A4E63" w:rsidRDefault="003A4E63" w:rsidP="00C30A2C">
      <w:pPr>
        <w:numPr>
          <w:ilvl w:val="1"/>
          <w:numId w:val="16"/>
        </w:numPr>
        <w:contextualSpacing/>
        <w:rPr>
          <w:rFonts w:ascii="Calibri" w:eastAsia="Calibri" w:hAnsi="Calibri" w:cs="Arial"/>
        </w:rPr>
      </w:pPr>
      <w:r w:rsidRPr="003A4E63">
        <w:rPr>
          <w:rFonts w:ascii="Calibri" w:eastAsia="Calibri" w:hAnsi="Calibri" w:cs="Arial"/>
          <w:b/>
        </w:rPr>
        <w:t xml:space="preserve">Completed by: </w:t>
      </w:r>
      <w:r w:rsidRPr="003A4E63">
        <w:rPr>
          <w:rFonts w:ascii="Calibri" w:eastAsia="Calibri" w:hAnsi="Calibri" w:cs="Arial"/>
        </w:rPr>
        <w:t>Individual-level strategy participants</w:t>
      </w:r>
    </w:p>
    <w:p w14:paraId="6F9B74D4" w14:textId="77777777" w:rsidR="003A4E63" w:rsidRPr="003A4E63" w:rsidRDefault="003A4E63" w:rsidP="00C30A2C">
      <w:pPr>
        <w:numPr>
          <w:ilvl w:val="1"/>
          <w:numId w:val="16"/>
        </w:numPr>
        <w:contextualSpacing/>
        <w:rPr>
          <w:rFonts w:ascii="Calibri" w:eastAsia="Calibri" w:hAnsi="Calibri" w:cs="Arial"/>
        </w:rPr>
      </w:pPr>
      <w:r w:rsidRPr="003A4E63">
        <w:rPr>
          <w:rFonts w:ascii="Calibri" w:eastAsia="Calibri" w:hAnsi="Calibri" w:cs="Arial"/>
          <w:b/>
        </w:rPr>
        <w:t xml:space="preserve">Submitted by: </w:t>
      </w:r>
      <w:r w:rsidRPr="003A4E63">
        <w:rPr>
          <w:rFonts w:ascii="Calibri" w:eastAsia="Calibri" w:hAnsi="Calibri" w:cs="Arial"/>
        </w:rPr>
        <w:t>Participants (submitted online after completion)</w:t>
      </w:r>
    </w:p>
    <w:p w14:paraId="39DDE912" w14:textId="77777777" w:rsidR="003A4E63" w:rsidRPr="003A4E63" w:rsidRDefault="003A4E63" w:rsidP="00C30A2C">
      <w:pPr>
        <w:numPr>
          <w:ilvl w:val="1"/>
          <w:numId w:val="16"/>
        </w:numPr>
        <w:contextualSpacing/>
        <w:rPr>
          <w:rFonts w:ascii="Calibri" w:eastAsia="Calibri" w:hAnsi="Calibri" w:cs="Arial"/>
        </w:rPr>
      </w:pPr>
      <w:r w:rsidRPr="003A4E63">
        <w:rPr>
          <w:rFonts w:ascii="Calibri" w:eastAsia="Calibri" w:hAnsi="Calibri" w:cs="Arial"/>
          <w:b/>
        </w:rPr>
        <w:t xml:space="preserve">Submitted to: </w:t>
      </w:r>
      <w:r w:rsidRPr="003A4E63">
        <w:rPr>
          <w:rFonts w:ascii="Calibri" w:eastAsia="Calibri" w:hAnsi="Calibri" w:cs="Arial"/>
        </w:rPr>
        <w:t>RTI International – submitted online via REDCap (details below)</w:t>
      </w:r>
    </w:p>
    <w:p w14:paraId="567D0DEE" w14:textId="77777777" w:rsidR="003A4E63" w:rsidRPr="003A4E63" w:rsidRDefault="003A4E63" w:rsidP="003A4E63">
      <w:pPr>
        <w:rPr>
          <w:rFonts w:ascii="Calibri" w:eastAsia="Calibri" w:hAnsi="Calibri" w:cs="Arial"/>
        </w:rPr>
      </w:pPr>
    </w:p>
    <w:p w14:paraId="168C532F" w14:textId="77777777" w:rsidR="003A4E63" w:rsidRPr="003A4E63" w:rsidRDefault="003A4E63" w:rsidP="003A4E63">
      <w:pPr>
        <w:ind w:left="1260" w:hanging="630"/>
        <w:rPr>
          <w:rFonts w:ascii="Calibri" w:eastAsia="Calibri" w:hAnsi="Calibri" w:cs="Arial"/>
          <w:color w:val="C00000"/>
        </w:rPr>
      </w:pPr>
      <w:r w:rsidRPr="003A4E63">
        <w:rPr>
          <w:rFonts w:ascii="Calibri" w:eastAsia="Calibri" w:hAnsi="Calibri" w:cs="Arial"/>
          <w:b/>
          <w:color w:val="C00000"/>
          <w:u w:val="single"/>
        </w:rPr>
        <w:t>NOTE</w:t>
      </w:r>
      <w:r w:rsidRPr="003A4E63">
        <w:rPr>
          <w:rFonts w:ascii="Calibri" w:eastAsia="Calibri" w:hAnsi="Calibri" w:cs="Arial"/>
          <w:color w:val="C00000"/>
        </w:rPr>
        <w:t xml:space="preserve">: </w:t>
      </w:r>
    </w:p>
    <w:p w14:paraId="205FDEE2" w14:textId="77777777" w:rsidR="003A4E63" w:rsidRPr="003A4E63" w:rsidRDefault="003A4E63" w:rsidP="003A4E63">
      <w:pPr>
        <w:ind w:left="1260" w:hanging="630"/>
        <w:rPr>
          <w:rFonts w:ascii="Calibri" w:eastAsia="Calibri" w:hAnsi="Calibri" w:cs="Arial"/>
          <w:color w:val="000000"/>
          <w:sz w:val="6"/>
          <w:szCs w:val="6"/>
        </w:rPr>
      </w:pPr>
    </w:p>
    <w:p w14:paraId="18F64F68" w14:textId="77777777" w:rsidR="003A4E63" w:rsidRPr="003A4E63" w:rsidRDefault="003A4E63" w:rsidP="003A4E63">
      <w:pPr>
        <w:ind w:left="630"/>
        <w:rPr>
          <w:rFonts w:ascii="Calibri" w:eastAsia="Calibri" w:hAnsi="Calibri" w:cs="Arial"/>
          <w:color w:val="000000"/>
          <w:sz w:val="20"/>
          <w:szCs w:val="20"/>
        </w:rPr>
      </w:pPr>
      <w:r w:rsidRPr="003A4E63">
        <w:rPr>
          <w:rFonts w:ascii="Calibri" w:eastAsia="Calibri" w:hAnsi="Calibri" w:cs="Arial"/>
          <w:color w:val="000000"/>
          <w:sz w:val="20"/>
          <w:szCs w:val="20"/>
        </w:rPr>
        <w:t xml:space="preserve">There are </w:t>
      </w:r>
      <w:r w:rsidRPr="003A4E63">
        <w:rPr>
          <w:rFonts w:ascii="Calibri" w:eastAsia="Calibri" w:hAnsi="Calibri" w:cs="Arial"/>
          <w:color w:val="000000"/>
          <w:sz w:val="20"/>
          <w:szCs w:val="20"/>
          <w:u w:val="single"/>
        </w:rPr>
        <w:t>3 FORM VERSIONS of the</w:t>
      </w:r>
      <w:r w:rsidRPr="003A4E63">
        <w:rPr>
          <w:rFonts w:ascii="Calibri" w:eastAsia="Calibri" w:hAnsi="Calibri" w:cs="Arial"/>
          <w:b/>
          <w:color w:val="000000"/>
          <w:sz w:val="20"/>
          <w:szCs w:val="20"/>
          <w:u w:val="single"/>
        </w:rPr>
        <w:t xml:space="preserve"> </w:t>
      </w:r>
      <w:r w:rsidRPr="003A4E63">
        <w:rPr>
          <w:rFonts w:ascii="Calibri" w:eastAsia="Calibri" w:hAnsi="Calibri" w:cs="Arial"/>
          <w:i/>
          <w:color w:val="000000"/>
          <w:sz w:val="20"/>
          <w:szCs w:val="20"/>
          <w:u w:val="single"/>
        </w:rPr>
        <w:t>Individual Strategy Survey</w:t>
      </w:r>
      <w:r w:rsidRPr="003A4E63">
        <w:rPr>
          <w:rFonts w:ascii="Calibri" w:eastAsia="Calibri" w:hAnsi="Calibri" w:cs="Arial"/>
          <w:color w:val="000000"/>
          <w:sz w:val="20"/>
          <w:szCs w:val="20"/>
          <w:u w:val="single"/>
        </w:rPr>
        <w:t xml:space="preserve"> pretests/posttests</w:t>
      </w:r>
      <w:r w:rsidRPr="003A4E63">
        <w:rPr>
          <w:rFonts w:ascii="Calibri" w:eastAsia="Calibri" w:hAnsi="Calibri" w:cs="Arial"/>
          <w:color w:val="000000"/>
          <w:sz w:val="20"/>
          <w:szCs w:val="20"/>
        </w:rPr>
        <w:t xml:space="preserve">: </w:t>
      </w:r>
      <w:r w:rsidRPr="003A4E63">
        <w:rPr>
          <w:rFonts w:ascii="Calibri" w:eastAsia="Calibri" w:hAnsi="Calibri" w:cs="Arial"/>
          <w:b/>
          <w:color w:val="000000"/>
          <w:sz w:val="20"/>
          <w:szCs w:val="20"/>
        </w:rPr>
        <w:t xml:space="preserve">[1] </w:t>
      </w:r>
      <w:r w:rsidRPr="003A4E63">
        <w:rPr>
          <w:rFonts w:ascii="Calibri" w:eastAsia="Calibri" w:hAnsi="Calibri" w:cs="Arial"/>
          <w:color w:val="000000"/>
          <w:sz w:val="20"/>
          <w:szCs w:val="20"/>
        </w:rPr>
        <w:t xml:space="preserve">a </w:t>
      </w:r>
      <w:r w:rsidRPr="003A4E63">
        <w:rPr>
          <w:rFonts w:ascii="Calibri" w:eastAsia="Calibri" w:hAnsi="Calibri" w:cs="Arial"/>
          <w:b/>
          <w:color w:val="000000"/>
          <w:sz w:val="20"/>
          <w:szCs w:val="20"/>
        </w:rPr>
        <w:t>YOUTH form for MIDDLE SCHOOL-aged</w:t>
      </w:r>
      <w:r w:rsidRPr="003A4E63">
        <w:rPr>
          <w:rFonts w:ascii="Calibri" w:eastAsia="Calibri" w:hAnsi="Calibri" w:cs="Arial"/>
          <w:color w:val="000000"/>
          <w:sz w:val="20"/>
          <w:szCs w:val="20"/>
        </w:rPr>
        <w:t xml:space="preserve"> participants (i.e., </w:t>
      </w:r>
      <w:r w:rsidRPr="003A4E63">
        <w:rPr>
          <w:rFonts w:ascii="Calibri" w:eastAsia="Calibri" w:hAnsi="Calibri" w:cs="Arial"/>
          <w:i/>
          <w:color w:val="000000"/>
          <w:sz w:val="20"/>
          <w:szCs w:val="20"/>
        </w:rPr>
        <w:t>Middle School Survey</w:t>
      </w:r>
      <w:r w:rsidRPr="003A4E63">
        <w:rPr>
          <w:rFonts w:ascii="Calibri" w:eastAsia="Calibri" w:hAnsi="Calibri" w:cs="Arial"/>
          <w:color w:val="000000"/>
          <w:sz w:val="20"/>
          <w:szCs w:val="20"/>
        </w:rPr>
        <w:t xml:space="preserve">), </w:t>
      </w:r>
      <w:r w:rsidRPr="003A4E63">
        <w:rPr>
          <w:rFonts w:ascii="Calibri" w:eastAsia="Calibri" w:hAnsi="Calibri" w:cs="Arial"/>
          <w:b/>
          <w:color w:val="000000"/>
          <w:sz w:val="20"/>
          <w:szCs w:val="20"/>
        </w:rPr>
        <w:t xml:space="preserve">[2] </w:t>
      </w:r>
      <w:r w:rsidRPr="003A4E63">
        <w:rPr>
          <w:rFonts w:ascii="Calibri" w:eastAsia="Calibri" w:hAnsi="Calibri" w:cs="Arial"/>
          <w:color w:val="000000"/>
          <w:sz w:val="20"/>
          <w:szCs w:val="20"/>
        </w:rPr>
        <w:t xml:space="preserve">a </w:t>
      </w:r>
      <w:r w:rsidRPr="003A4E63">
        <w:rPr>
          <w:rFonts w:ascii="Calibri" w:eastAsia="Calibri" w:hAnsi="Calibri" w:cs="Arial"/>
          <w:b/>
          <w:color w:val="000000"/>
          <w:sz w:val="20"/>
          <w:szCs w:val="20"/>
        </w:rPr>
        <w:t>YOUTH form for HIGH SCHOOL-aged/YOUNG ADULT</w:t>
      </w:r>
      <w:r w:rsidRPr="003A4E63">
        <w:rPr>
          <w:rFonts w:ascii="Calibri" w:eastAsia="Calibri" w:hAnsi="Calibri" w:cs="Arial"/>
          <w:color w:val="000000"/>
          <w:sz w:val="20"/>
          <w:szCs w:val="20"/>
        </w:rPr>
        <w:t xml:space="preserve"> participants (i.e., </w:t>
      </w:r>
      <w:r w:rsidRPr="003A4E63">
        <w:rPr>
          <w:rFonts w:ascii="Calibri" w:eastAsia="Calibri" w:hAnsi="Calibri" w:cs="Arial"/>
          <w:i/>
          <w:color w:val="000000"/>
          <w:sz w:val="20"/>
          <w:szCs w:val="20"/>
        </w:rPr>
        <w:t>High School and Older Survey</w:t>
      </w:r>
      <w:r w:rsidRPr="003A4E63">
        <w:rPr>
          <w:rFonts w:ascii="Calibri" w:eastAsia="Calibri" w:hAnsi="Calibri" w:cs="Arial"/>
          <w:color w:val="000000"/>
          <w:sz w:val="20"/>
          <w:szCs w:val="20"/>
        </w:rPr>
        <w:t xml:space="preserve">), and </w:t>
      </w:r>
      <w:r w:rsidRPr="003A4E63">
        <w:rPr>
          <w:rFonts w:ascii="Calibri" w:eastAsia="Calibri" w:hAnsi="Calibri" w:cs="Arial"/>
          <w:b/>
          <w:color w:val="000000"/>
          <w:sz w:val="20"/>
          <w:szCs w:val="20"/>
        </w:rPr>
        <w:t xml:space="preserve">[3] </w:t>
      </w:r>
      <w:r w:rsidRPr="003A4E63">
        <w:rPr>
          <w:rFonts w:ascii="Calibri" w:eastAsia="Calibri" w:hAnsi="Calibri" w:cs="Arial"/>
          <w:color w:val="000000"/>
          <w:sz w:val="20"/>
          <w:szCs w:val="20"/>
        </w:rPr>
        <w:t xml:space="preserve">a </w:t>
      </w:r>
      <w:r w:rsidRPr="003A4E63">
        <w:rPr>
          <w:rFonts w:ascii="Calibri" w:eastAsia="Calibri" w:hAnsi="Calibri" w:cs="Arial"/>
          <w:b/>
          <w:color w:val="000000"/>
          <w:sz w:val="20"/>
          <w:szCs w:val="20"/>
        </w:rPr>
        <w:t>PARENT form</w:t>
      </w:r>
      <w:r w:rsidRPr="003A4E63">
        <w:rPr>
          <w:rFonts w:ascii="Calibri" w:eastAsia="Calibri" w:hAnsi="Calibri" w:cs="Arial"/>
          <w:color w:val="000000"/>
          <w:sz w:val="20"/>
          <w:szCs w:val="20"/>
        </w:rPr>
        <w:t xml:space="preserve">. Providers must select the appropriate survey form version(s) to administer to their participants (which may vary across different individual-level interventions) based on each intervention’s targeted population. </w:t>
      </w:r>
    </w:p>
    <w:p w14:paraId="3C511150" w14:textId="77777777" w:rsidR="003A4E63" w:rsidRPr="003A4E63" w:rsidRDefault="003A4E63" w:rsidP="003A4E63">
      <w:pPr>
        <w:rPr>
          <w:rFonts w:ascii="Calibri" w:eastAsia="Calibri" w:hAnsi="Calibri" w:cs="Arial"/>
          <w:color w:val="000000"/>
          <w:sz w:val="20"/>
          <w:szCs w:val="20"/>
        </w:rPr>
      </w:pPr>
    </w:p>
    <w:p w14:paraId="0D11FD50" w14:textId="77777777" w:rsidR="003A4E63" w:rsidRPr="003A4E63" w:rsidRDefault="003A4E63" w:rsidP="003A4E63">
      <w:pPr>
        <w:ind w:left="630"/>
        <w:rPr>
          <w:rFonts w:ascii="Calibri" w:eastAsia="Calibri" w:hAnsi="Calibri" w:cs="Arial"/>
          <w:color w:val="000000"/>
        </w:rPr>
      </w:pPr>
      <w:bookmarkStart w:id="44" w:name="_Hlk506365816"/>
      <w:r w:rsidRPr="003A4E63">
        <w:rPr>
          <w:rFonts w:ascii="Calibri" w:eastAsia="Calibri" w:hAnsi="Calibri" w:cs="Arial"/>
          <w:i/>
          <w:color w:val="000000"/>
          <w:sz w:val="20"/>
          <w:szCs w:val="20"/>
        </w:rPr>
        <w:t>Prior to implementing individual-level intervention strategies, ALL providers must submit a survey request to RTI providing the survey form version(s), language(s), and the total number of participants they plan to administer each survey form version to for the intervention indicated through the end of the data collection period for the current fiscal year. PROVIDERS MUST COMPLETE THIS STEP REGARDLESS OF THE SURVEY ADMINISTRATION MODE SELECTED (PAPER Version or ONLINE Version).</w:t>
      </w:r>
      <w:bookmarkEnd w:id="44"/>
    </w:p>
    <w:p w14:paraId="13BD3545" w14:textId="77777777" w:rsidR="003A4E63" w:rsidRPr="003A4E63" w:rsidRDefault="003A4E63" w:rsidP="003A4E63">
      <w:pPr>
        <w:rPr>
          <w:rFonts w:ascii="Calibri" w:eastAsia="Calibri" w:hAnsi="Calibri" w:cs="Arial"/>
        </w:rPr>
      </w:pPr>
    </w:p>
    <w:p w14:paraId="5CB166D1" w14:textId="77777777" w:rsidR="003A4E63" w:rsidRPr="003A4E63" w:rsidRDefault="003A4E63" w:rsidP="003A4E63">
      <w:pPr>
        <w:pBdr>
          <w:top w:val="single" w:sz="4" w:space="1" w:color="auto"/>
          <w:left w:val="single" w:sz="4" w:space="4" w:color="auto"/>
          <w:bottom w:val="single" w:sz="4" w:space="1" w:color="auto"/>
          <w:right w:val="single" w:sz="4" w:space="4" w:color="auto"/>
        </w:pBdr>
        <w:rPr>
          <w:rFonts w:ascii="Calibri" w:eastAsia="Calibri" w:hAnsi="Calibri" w:cs="Arial"/>
          <w:b/>
          <w:szCs w:val="24"/>
        </w:rPr>
      </w:pPr>
      <w:r w:rsidRPr="003A4E63">
        <w:rPr>
          <w:rFonts w:ascii="Calibri" w:eastAsia="Calibri" w:hAnsi="Calibri" w:cs="Arial"/>
          <w:b/>
          <w:szCs w:val="24"/>
        </w:rPr>
        <w:t>SUBMISSION DETAILS &amp; INSTRUCTIONS</w:t>
      </w:r>
    </w:p>
    <w:p w14:paraId="1CC23619" w14:textId="77777777" w:rsidR="003A4E63" w:rsidRPr="003A4E63" w:rsidRDefault="003A4E63" w:rsidP="003A4E63">
      <w:pPr>
        <w:rPr>
          <w:rFonts w:ascii="Calibri" w:eastAsia="Calibri" w:hAnsi="Calibri" w:cs="Arial"/>
          <w:b/>
          <w:sz w:val="10"/>
          <w:szCs w:val="10"/>
        </w:rPr>
      </w:pPr>
    </w:p>
    <w:p w14:paraId="61A20C36" w14:textId="77777777" w:rsidR="003A4E63" w:rsidRPr="003A4E63" w:rsidRDefault="003A4E63" w:rsidP="003A4E63">
      <w:pPr>
        <w:rPr>
          <w:rFonts w:ascii="Calibri" w:eastAsia="Calibri" w:hAnsi="Calibri" w:cs="Arial"/>
          <w:b/>
          <w:color w:val="0000FF"/>
          <w:szCs w:val="24"/>
        </w:rPr>
      </w:pPr>
      <w:r w:rsidRPr="003A4E63">
        <w:rPr>
          <w:rFonts w:ascii="Calibri" w:eastAsia="Calibri" w:hAnsi="Calibri" w:cs="Arial"/>
          <w:b/>
          <w:color w:val="0000FF"/>
          <w:szCs w:val="24"/>
        </w:rPr>
        <w:t>Individual Strategy YOUTH/PARENT Surveys – Pretests &amp; Posttests (PAPER Version)</w:t>
      </w:r>
    </w:p>
    <w:p w14:paraId="20BB5720" w14:textId="77777777" w:rsidR="003A4E63" w:rsidRPr="003A4E63" w:rsidRDefault="003A4E63" w:rsidP="003A4E63">
      <w:pPr>
        <w:rPr>
          <w:rFonts w:ascii="Calibri" w:eastAsia="Calibri" w:hAnsi="Calibri" w:cs="Arial"/>
          <w:color w:val="0000FF"/>
          <w:sz w:val="6"/>
          <w:szCs w:val="6"/>
        </w:rPr>
      </w:pPr>
    </w:p>
    <w:p w14:paraId="4E0A227E" w14:textId="77777777" w:rsidR="003A4E63" w:rsidRPr="003A4E63" w:rsidRDefault="003A4E63" w:rsidP="00C30A2C">
      <w:pPr>
        <w:numPr>
          <w:ilvl w:val="0"/>
          <w:numId w:val="17"/>
        </w:numPr>
        <w:contextualSpacing/>
        <w:rPr>
          <w:rFonts w:ascii="Calibri" w:eastAsia="Calibri" w:hAnsi="Calibri" w:cs="Arial"/>
          <w:color w:val="FF0000"/>
        </w:rPr>
      </w:pPr>
      <w:r w:rsidRPr="003A4E63">
        <w:rPr>
          <w:rFonts w:ascii="Calibri" w:eastAsia="Calibri" w:hAnsi="Calibri" w:cs="Arial"/>
          <w:b/>
          <w:u w:val="single"/>
        </w:rPr>
        <w:t>OVERVIEW</w:t>
      </w:r>
      <w:r w:rsidRPr="003A4E63">
        <w:rPr>
          <w:rFonts w:ascii="Calibri" w:eastAsia="Calibri" w:hAnsi="Calibri" w:cs="Arial"/>
          <w:b/>
        </w:rPr>
        <w:t xml:space="preserve">: </w:t>
      </w:r>
      <w:r w:rsidRPr="003A4E63">
        <w:rPr>
          <w:rFonts w:ascii="Calibri" w:eastAsia="Calibri" w:hAnsi="Calibri" w:cs="Arial"/>
        </w:rPr>
        <w:t xml:space="preserve">RTI will PRINT </w:t>
      </w:r>
      <w:r w:rsidRPr="003A4E63">
        <w:rPr>
          <w:rFonts w:ascii="Calibri" w:eastAsia="Calibri" w:hAnsi="Calibri" w:cs="Arial"/>
          <w:u w:val="single"/>
        </w:rPr>
        <w:t>ALL</w:t>
      </w:r>
      <w:r w:rsidRPr="003A4E63">
        <w:rPr>
          <w:rFonts w:ascii="Calibri" w:eastAsia="Calibri" w:hAnsi="Calibri" w:cs="Arial"/>
        </w:rPr>
        <w:t xml:space="preserve"> PAPER SURVEY FORMS that providers will administer to intervention participants. Case IDs (unique to EACH individual survey form) and other provider-specific &amp; intervention-specific information, will be pre-printed onto each survey form. Therefore, providers electing to administer PAPER pretest &amp; posttest surveys must FIRST submit an </w:t>
      </w:r>
      <w:r w:rsidRPr="003A4E63">
        <w:rPr>
          <w:rFonts w:ascii="Calibri" w:eastAsia="Calibri" w:hAnsi="Calibri" w:cs="Arial"/>
          <w:b/>
          <w:color w:val="0000CC"/>
        </w:rPr>
        <w:t>“</w:t>
      </w:r>
      <w:r w:rsidRPr="003A4E63">
        <w:rPr>
          <w:rFonts w:ascii="Calibri" w:eastAsia="Calibri" w:hAnsi="Calibri" w:cs="Arial"/>
          <w:b/>
          <w:i/>
          <w:color w:val="0000CC"/>
        </w:rPr>
        <w:t>Individual Strategy Survey Request Form</w:t>
      </w:r>
      <w:r w:rsidRPr="003A4E63">
        <w:rPr>
          <w:rFonts w:ascii="Calibri" w:eastAsia="Calibri" w:hAnsi="Calibri" w:cs="Arial"/>
          <w:b/>
          <w:color w:val="0000CC"/>
        </w:rPr>
        <w:t>”</w:t>
      </w:r>
      <w:r w:rsidRPr="003A4E63">
        <w:rPr>
          <w:rFonts w:ascii="Calibri" w:eastAsia="Calibri" w:hAnsi="Calibri" w:cs="Arial"/>
        </w:rPr>
        <w:t xml:space="preserve"> to RTI to provide the estimated total number of participants you plan to administer each survey form version selected and other required provider &amp; intervention information to be printed onto each requested survey. </w:t>
      </w:r>
    </w:p>
    <w:p w14:paraId="392F2CFC" w14:textId="77777777" w:rsidR="003A4E63" w:rsidRDefault="003A4E63" w:rsidP="003A4E63">
      <w:pPr>
        <w:ind w:left="720"/>
        <w:contextualSpacing/>
        <w:rPr>
          <w:rFonts w:ascii="Calibri" w:eastAsia="Calibri" w:hAnsi="Calibri" w:cs="Arial"/>
        </w:rPr>
      </w:pPr>
    </w:p>
    <w:p w14:paraId="5E092054" w14:textId="77777777" w:rsidR="00C30A2C" w:rsidRDefault="00C30A2C">
      <w:pPr>
        <w:spacing w:after="160" w:line="259" w:lineRule="auto"/>
        <w:rPr>
          <w:rFonts w:ascii="Calibri" w:eastAsia="Calibri" w:hAnsi="Calibri" w:cs="Arial"/>
        </w:rPr>
      </w:pPr>
      <w:r>
        <w:rPr>
          <w:rFonts w:ascii="Calibri" w:eastAsia="Calibri" w:hAnsi="Calibri" w:cs="Arial"/>
        </w:rPr>
        <w:br w:type="page"/>
      </w:r>
    </w:p>
    <w:p w14:paraId="4B3C910B" w14:textId="41225AFB" w:rsidR="003A4E63" w:rsidRPr="003A4E63" w:rsidRDefault="003A4E63" w:rsidP="003A4E63">
      <w:pPr>
        <w:ind w:left="720"/>
        <w:contextualSpacing/>
        <w:rPr>
          <w:rFonts w:ascii="Calibri" w:eastAsia="Calibri" w:hAnsi="Calibri" w:cs="Arial"/>
          <w:color w:val="FF0000"/>
        </w:rPr>
      </w:pPr>
      <w:r w:rsidRPr="003A4E63">
        <w:rPr>
          <w:rFonts w:ascii="Calibri" w:eastAsia="Calibri" w:hAnsi="Calibri" w:cs="Arial"/>
        </w:rPr>
        <w:t xml:space="preserve">After printing all requested survey forms, RTI will ship them to the provider (at the address provided). Providers should expect to receive their paper surveys approximately 10 to 15 BUSINESS </w:t>
      </w:r>
      <w:bookmarkStart w:id="45" w:name="_Hlk506001201"/>
      <w:r w:rsidRPr="003A4E63">
        <w:rPr>
          <w:rFonts w:ascii="Calibri" w:eastAsia="Calibri" w:hAnsi="Calibri" w:cs="Arial"/>
        </w:rPr>
        <w:t>DAYS</w:t>
      </w:r>
      <w:r w:rsidRPr="003A4E63">
        <w:rPr>
          <w:rFonts w:ascii="Calibri" w:eastAsia="Calibri" w:hAnsi="Calibri" w:cs="Arial"/>
          <w:b/>
        </w:rPr>
        <w:t xml:space="preserve"> </w:t>
      </w:r>
      <w:r w:rsidRPr="003A4E63">
        <w:rPr>
          <w:rFonts w:ascii="Calibri" w:eastAsia="Calibri" w:hAnsi="Calibri" w:cs="Arial"/>
          <w:b/>
          <w:i/>
        </w:rPr>
        <w:t>after</w:t>
      </w:r>
      <w:r w:rsidRPr="003A4E63">
        <w:rPr>
          <w:rFonts w:ascii="Calibri" w:eastAsia="Calibri" w:hAnsi="Calibri" w:cs="Arial"/>
          <w:b/>
        </w:rPr>
        <w:t xml:space="preserve"> </w:t>
      </w:r>
      <w:r w:rsidRPr="003A4E63">
        <w:rPr>
          <w:rFonts w:ascii="Calibri" w:eastAsia="Calibri" w:hAnsi="Calibri" w:cs="Arial"/>
          <w:i/>
        </w:rPr>
        <w:t>ALL</w:t>
      </w:r>
      <w:r w:rsidRPr="003A4E63">
        <w:rPr>
          <w:rFonts w:ascii="Calibri" w:eastAsia="Calibri" w:hAnsi="Calibri" w:cs="Arial"/>
        </w:rPr>
        <w:t xml:space="preserve"> </w:t>
      </w:r>
      <w:r w:rsidRPr="003A4E63">
        <w:rPr>
          <w:rFonts w:ascii="Calibri" w:eastAsia="Calibri" w:hAnsi="Calibri" w:cs="Arial"/>
          <w:i/>
        </w:rPr>
        <w:t>required provider information</w:t>
      </w:r>
      <w:r w:rsidRPr="003A4E63">
        <w:rPr>
          <w:rFonts w:ascii="Calibri" w:eastAsia="Calibri" w:hAnsi="Calibri" w:cs="Arial"/>
        </w:rPr>
        <w:t xml:space="preserve"> </w:t>
      </w:r>
      <w:bookmarkEnd w:id="45"/>
      <w:r w:rsidRPr="003A4E63">
        <w:rPr>
          <w:rFonts w:ascii="Calibri" w:eastAsia="Calibri" w:hAnsi="Calibri" w:cs="Arial"/>
        </w:rPr>
        <w:t xml:space="preserve">has been received </w:t>
      </w:r>
      <w:r w:rsidRPr="003A4E63">
        <w:rPr>
          <w:rFonts w:ascii="Calibri" w:eastAsia="Calibri" w:hAnsi="Calibri" w:cs="Arial"/>
          <w:i/>
          <w:u w:val="single"/>
        </w:rPr>
        <w:t>and</w:t>
      </w:r>
      <w:r w:rsidRPr="003A4E63">
        <w:rPr>
          <w:rFonts w:ascii="Calibri" w:eastAsia="Calibri" w:hAnsi="Calibri" w:cs="Arial"/>
          <w:i/>
        </w:rPr>
        <w:t xml:space="preserve"> confirmed</w:t>
      </w:r>
      <w:r w:rsidRPr="003A4E63">
        <w:rPr>
          <w:rFonts w:ascii="Calibri" w:eastAsia="Calibri" w:hAnsi="Calibri" w:cs="Arial"/>
        </w:rPr>
        <w:t xml:space="preserve"> by RTI (specifically, the </w:t>
      </w:r>
      <w:r w:rsidRPr="003A4E63">
        <w:rPr>
          <w:rFonts w:ascii="Calibri" w:eastAsia="Calibri" w:hAnsi="Calibri" w:cs="Arial"/>
          <w:b/>
        </w:rPr>
        <w:t>(1)</w:t>
      </w:r>
      <w:r w:rsidRPr="003A4E63">
        <w:rPr>
          <w:rFonts w:ascii="Calibri" w:eastAsia="Calibri" w:hAnsi="Calibri" w:cs="Arial"/>
          <w:i/>
        </w:rPr>
        <w:t xml:space="preserve"> latest version</w:t>
      </w:r>
      <w:r w:rsidRPr="003A4E63">
        <w:rPr>
          <w:rFonts w:ascii="Calibri" w:eastAsia="Calibri" w:hAnsi="Calibri" w:cs="Arial"/>
        </w:rPr>
        <w:t xml:space="preserve"> of the “</w:t>
      </w:r>
      <w:r w:rsidRPr="003A4E63">
        <w:rPr>
          <w:rFonts w:ascii="Calibri" w:eastAsia="Calibri" w:hAnsi="Calibri" w:cs="Arial"/>
          <w:i/>
        </w:rPr>
        <w:t>Individual Strategy Survey Request Form</w:t>
      </w:r>
      <w:r w:rsidRPr="003A4E63">
        <w:rPr>
          <w:rFonts w:ascii="Calibri" w:eastAsia="Calibri" w:hAnsi="Calibri" w:cs="Arial"/>
        </w:rPr>
        <w:t>” [</w:t>
      </w:r>
      <w:r w:rsidRPr="003A4E63">
        <w:rPr>
          <w:rFonts w:ascii="Calibri" w:eastAsia="Calibri" w:hAnsi="Calibri" w:cs="Arial"/>
          <w:i/>
        </w:rPr>
        <w:t>v3.5 – Revised:</w:t>
      </w:r>
      <w:r w:rsidRPr="003A4E63">
        <w:rPr>
          <w:rFonts w:ascii="Calibri" w:eastAsia="Calibri" w:hAnsi="Calibri" w:cs="Arial"/>
          <w:b/>
          <w:i/>
        </w:rPr>
        <w:t xml:space="preserve"> </w:t>
      </w:r>
      <w:r w:rsidRPr="003A4E63">
        <w:rPr>
          <w:rFonts w:ascii="Calibri" w:eastAsia="Calibri" w:hAnsi="Calibri" w:cs="Arial"/>
          <w:i/>
        </w:rPr>
        <w:t>1/5/2018</w:t>
      </w:r>
      <w:r w:rsidRPr="003A4E63">
        <w:rPr>
          <w:rFonts w:ascii="Calibri" w:eastAsia="Calibri" w:hAnsi="Calibri" w:cs="Arial"/>
        </w:rPr>
        <w:t xml:space="preserve">] must be </w:t>
      </w:r>
      <w:r w:rsidRPr="003A4E63">
        <w:rPr>
          <w:rFonts w:ascii="Calibri" w:eastAsia="Calibri" w:hAnsi="Calibri" w:cs="Arial"/>
          <w:u w:val="single"/>
        </w:rPr>
        <w:t>fully</w:t>
      </w:r>
      <w:r w:rsidRPr="003A4E63">
        <w:rPr>
          <w:rFonts w:ascii="Calibri" w:eastAsia="Calibri" w:hAnsi="Calibri" w:cs="Arial"/>
        </w:rPr>
        <w:t xml:space="preserve"> completed and submitted by the provider </w:t>
      </w:r>
      <w:r w:rsidRPr="003A4E63">
        <w:rPr>
          <w:rFonts w:ascii="Calibri" w:eastAsia="Calibri" w:hAnsi="Calibri" w:cs="Arial"/>
          <w:b/>
          <w:u w:val="single"/>
        </w:rPr>
        <w:t>and</w:t>
      </w:r>
      <w:r w:rsidRPr="003A4E63">
        <w:rPr>
          <w:rFonts w:ascii="Calibri" w:eastAsia="Calibri" w:hAnsi="Calibri" w:cs="Arial"/>
        </w:rPr>
        <w:t xml:space="preserve"> [if applicable] providers must also</w:t>
      </w:r>
      <w:r w:rsidRPr="003A4E63">
        <w:rPr>
          <w:rFonts w:ascii="Calibri" w:eastAsia="Calibri" w:hAnsi="Calibri" w:cs="Arial"/>
          <w:i/>
        </w:rPr>
        <w:t xml:space="preserve"> </w:t>
      </w:r>
      <w:r w:rsidRPr="003A4E63">
        <w:rPr>
          <w:rFonts w:ascii="Calibri" w:eastAsia="Calibri" w:hAnsi="Calibri" w:cs="Arial"/>
          <w:b/>
        </w:rPr>
        <w:t>(2)</w:t>
      </w:r>
      <w:r w:rsidRPr="003A4E63">
        <w:rPr>
          <w:rFonts w:ascii="Calibri" w:eastAsia="Calibri" w:hAnsi="Calibri" w:cs="Arial"/>
          <w:i/>
        </w:rPr>
        <w:t xml:space="preserve"> respond to ALL follow-up queries</w:t>
      </w:r>
      <w:r w:rsidRPr="003A4E63">
        <w:rPr>
          <w:rFonts w:ascii="Calibri" w:eastAsia="Calibri" w:hAnsi="Calibri" w:cs="Arial"/>
        </w:rPr>
        <w:t xml:space="preserve"> from RTI regarding their submitted </w:t>
      </w:r>
      <w:r w:rsidRPr="003A4E63">
        <w:rPr>
          <w:rFonts w:ascii="Calibri" w:eastAsia="Calibri" w:hAnsi="Calibri" w:cs="Arial"/>
          <w:i/>
        </w:rPr>
        <w:t>Survey</w:t>
      </w:r>
      <w:r w:rsidRPr="003A4E63">
        <w:rPr>
          <w:rFonts w:ascii="Calibri" w:eastAsia="Calibri" w:hAnsi="Calibri" w:cs="Arial"/>
        </w:rPr>
        <w:t xml:space="preserve"> </w:t>
      </w:r>
      <w:r w:rsidRPr="003A4E63">
        <w:rPr>
          <w:rFonts w:ascii="Calibri" w:eastAsia="Calibri" w:hAnsi="Calibri" w:cs="Arial"/>
          <w:i/>
        </w:rPr>
        <w:t>Request Form</w:t>
      </w:r>
      <w:r w:rsidRPr="003A4E63">
        <w:rPr>
          <w:rFonts w:ascii="Calibri" w:eastAsia="Calibri" w:hAnsi="Calibri" w:cs="Arial"/>
        </w:rPr>
        <w:t xml:space="preserve"> </w:t>
      </w:r>
      <w:r w:rsidRPr="003A4E63">
        <w:rPr>
          <w:rFonts w:ascii="Calibri" w:eastAsia="Calibri" w:hAnsi="Calibri" w:cs="Arial"/>
          <w:b/>
          <w:i/>
        </w:rPr>
        <w:t>before</w:t>
      </w:r>
      <w:r w:rsidRPr="003A4E63">
        <w:rPr>
          <w:rFonts w:ascii="Calibri" w:eastAsia="Calibri" w:hAnsi="Calibri" w:cs="Arial"/>
        </w:rPr>
        <w:t xml:space="preserve"> it can be submitted for processing). Providers will then administer, collect, and return (by mail) the ORIGINAL completed </w:t>
      </w:r>
      <w:r w:rsidRPr="003A4E63">
        <w:rPr>
          <w:rFonts w:ascii="Calibri" w:eastAsia="Calibri" w:hAnsi="Calibri" w:cs="Arial"/>
          <w:i/>
        </w:rPr>
        <w:t>Individual</w:t>
      </w:r>
      <w:r w:rsidRPr="003A4E63">
        <w:rPr>
          <w:rFonts w:ascii="Calibri" w:eastAsia="Calibri" w:hAnsi="Calibri" w:cs="Arial"/>
        </w:rPr>
        <w:t xml:space="preserve"> </w:t>
      </w:r>
      <w:r w:rsidRPr="003A4E63">
        <w:rPr>
          <w:rFonts w:ascii="Calibri" w:eastAsia="Calibri" w:hAnsi="Calibri" w:cs="Arial"/>
          <w:i/>
        </w:rPr>
        <w:t>Strategy Survey</w:t>
      </w:r>
      <w:r w:rsidRPr="003A4E63">
        <w:rPr>
          <w:rFonts w:ascii="Calibri" w:eastAsia="Calibri" w:hAnsi="Calibri" w:cs="Arial"/>
        </w:rPr>
        <w:t xml:space="preserve"> forms to RTI International’s Data Capture Center in Raleigh, North Carolina (address provided below) – where they will be receipted and scanned for data extraction. All survey data (quantitative &amp; qualitative) extracted from paper surveys will be exported and saved in an electronic spreadsheet (e.g., Excel/CSV file) to use for analysis. Each provider may also request an electronic datafile of the pretest &amp; posttest data extracted from the surveys submitted by their site.</w:t>
      </w:r>
    </w:p>
    <w:p w14:paraId="0DB52D20" w14:textId="61DD98A3" w:rsidR="003A4E63" w:rsidRPr="003A4E63" w:rsidRDefault="003A4E63" w:rsidP="003A4E63">
      <w:pPr>
        <w:rPr>
          <w:rFonts w:ascii="Calibri" w:eastAsia="Calibri" w:hAnsi="Calibri" w:cs="Arial"/>
          <w:b/>
          <w:color w:val="006600"/>
          <w:u w:val="single"/>
        </w:rPr>
      </w:pPr>
    </w:p>
    <w:p w14:paraId="7A90E67C" w14:textId="77777777" w:rsidR="003A4E63" w:rsidRPr="003A4E63" w:rsidRDefault="003A4E63" w:rsidP="00C30A2C">
      <w:pPr>
        <w:numPr>
          <w:ilvl w:val="0"/>
          <w:numId w:val="17"/>
        </w:numPr>
        <w:contextualSpacing/>
        <w:rPr>
          <w:rFonts w:ascii="Calibri" w:eastAsia="Calibri" w:hAnsi="Calibri" w:cs="Arial"/>
          <w:color w:val="006600"/>
        </w:rPr>
      </w:pPr>
      <w:r w:rsidRPr="003A4E63">
        <w:rPr>
          <w:rFonts w:ascii="Calibri" w:eastAsia="Calibri" w:hAnsi="Calibri" w:cs="Arial"/>
          <w:b/>
          <w:color w:val="006600"/>
          <w:u w:val="single"/>
        </w:rPr>
        <w:t>PAPER SURVEY REQUEST INSTRUCTIONS</w:t>
      </w:r>
      <w:r w:rsidRPr="003A4E63">
        <w:rPr>
          <w:rFonts w:ascii="Calibri" w:eastAsia="Calibri" w:hAnsi="Calibri" w:cs="Arial"/>
          <w:color w:val="006600"/>
        </w:rPr>
        <w:t>:</w:t>
      </w:r>
    </w:p>
    <w:p w14:paraId="23E7164A" w14:textId="77777777" w:rsidR="003A4E63" w:rsidRPr="003A4E63" w:rsidRDefault="003A4E63" w:rsidP="003A4E63">
      <w:pPr>
        <w:ind w:left="720"/>
        <w:contextualSpacing/>
        <w:rPr>
          <w:rFonts w:ascii="Calibri" w:eastAsia="Calibri" w:hAnsi="Calibri" w:cs="Arial"/>
          <w:color w:val="006600"/>
          <w:sz w:val="10"/>
          <w:szCs w:val="10"/>
        </w:rPr>
      </w:pPr>
    </w:p>
    <w:p w14:paraId="734ED671" w14:textId="5D5B5C5A" w:rsidR="003A4E63" w:rsidRPr="003A4E63" w:rsidRDefault="003A4E63" w:rsidP="00C30A2C">
      <w:pPr>
        <w:numPr>
          <w:ilvl w:val="1"/>
          <w:numId w:val="17"/>
        </w:numPr>
        <w:contextualSpacing/>
        <w:rPr>
          <w:rFonts w:ascii="Calibri" w:eastAsia="Calibri" w:hAnsi="Calibri" w:cs="Arial"/>
        </w:rPr>
      </w:pPr>
      <w:r w:rsidRPr="003A4E63">
        <w:rPr>
          <w:rFonts w:ascii="Calibri" w:eastAsia="Calibri" w:hAnsi="Calibri" w:cs="Arial"/>
          <w:b/>
        </w:rPr>
        <w:t xml:space="preserve">COMPLETE a copy of the </w:t>
      </w:r>
      <w:r w:rsidRPr="003A4E63">
        <w:rPr>
          <w:rFonts w:ascii="Calibri" w:eastAsia="Calibri" w:hAnsi="Calibri" w:cs="Arial"/>
        </w:rPr>
        <w:t>“</w:t>
      </w:r>
      <w:r w:rsidRPr="003A4E63">
        <w:rPr>
          <w:rFonts w:ascii="Calibri" w:eastAsia="Calibri" w:hAnsi="Calibri" w:cs="Arial"/>
          <w:b/>
          <w:i/>
        </w:rPr>
        <w:t>Individual Strategy Survey Request Form</w:t>
      </w:r>
      <w:r w:rsidRPr="003A4E63">
        <w:rPr>
          <w:rFonts w:ascii="Calibri" w:eastAsia="Calibri" w:hAnsi="Calibri" w:cs="Arial"/>
        </w:rPr>
        <w:t>”</w:t>
      </w:r>
      <w:r w:rsidRPr="003A4E63">
        <w:rPr>
          <w:rFonts w:ascii="Calibri" w:eastAsia="Calibri" w:hAnsi="Calibri" w:cs="Arial"/>
          <w:b/>
        </w:rPr>
        <w:t xml:space="preserve">. </w:t>
      </w:r>
      <w:r w:rsidRPr="003A4E63">
        <w:rPr>
          <w:rFonts w:ascii="Calibri" w:eastAsia="Calibri" w:hAnsi="Calibri" w:cs="Arial"/>
          <w:highlight w:val="yellow"/>
        </w:rPr>
        <w:t xml:space="preserve">Providers administering paper surveys must </w:t>
      </w:r>
      <w:r w:rsidRPr="003A4E63">
        <w:rPr>
          <w:rFonts w:ascii="Calibri" w:eastAsia="Calibri" w:hAnsi="Calibri" w:cs="Arial"/>
          <w:b/>
          <w:highlight w:val="yellow"/>
        </w:rPr>
        <w:t xml:space="preserve">submit a </w:t>
      </w:r>
      <w:r w:rsidRPr="003A4E63">
        <w:rPr>
          <w:rFonts w:ascii="Calibri" w:eastAsia="Calibri" w:hAnsi="Calibri" w:cs="Arial"/>
          <w:b/>
          <w:highlight w:val="yellow"/>
          <w:u w:val="single"/>
        </w:rPr>
        <w:t>fully and correctly</w:t>
      </w:r>
      <w:r w:rsidRPr="003A4E63">
        <w:rPr>
          <w:rFonts w:ascii="Calibri" w:eastAsia="Calibri" w:hAnsi="Calibri" w:cs="Arial"/>
          <w:b/>
          <w:highlight w:val="yellow"/>
        </w:rPr>
        <w:t xml:space="preserve"> completed “</w:t>
      </w:r>
      <w:r w:rsidRPr="003A4E63">
        <w:rPr>
          <w:rFonts w:ascii="Calibri" w:eastAsia="Calibri" w:hAnsi="Calibri" w:cs="Arial"/>
          <w:b/>
          <w:i/>
          <w:highlight w:val="yellow"/>
        </w:rPr>
        <w:t>Individual Strategy Survey Request Form</w:t>
      </w:r>
      <w:r w:rsidRPr="003A4E63">
        <w:rPr>
          <w:rFonts w:ascii="Calibri" w:eastAsia="Calibri" w:hAnsi="Calibri" w:cs="Arial"/>
          <w:b/>
          <w:highlight w:val="yellow"/>
        </w:rPr>
        <w:t xml:space="preserve">” to RTI </w:t>
      </w:r>
      <w:r w:rsidRPr="003A4E63">
        <w:rPr>
          <w:rFonts w:ascii="Calibri" w:eastAsia="Calibri" w:hAnsi="Calibri" w:cs="Arial"/>
          <w:b/>
          <w:i/>
          <w:color w:val="C00000"/>
          <w:highlight w:val="yellow"/>
        </w:rPr>
        <w:t xml:space="preserve">at least 15 BUSINESS DAYS </w:t>
      </w:r>
      <w:r w:rsidRPr="003A4E63">
        <w:rPr>
          <w:rFonts w:ascii="Calibri" w:eastAsia="Calibri" w:hAnsi="Calibri" w:cs="Arial"/>
          <w:b/>
          <w:i/>
          <w:color w:val="C00000"/>
          <w:highlight w:val="yellow"/>
          <w:u w:val="single"/>
        </w:rPr>
        <w:t>PRIOR</w:t>
      </w:r>
      <w:r w:rsidRPr="003A4E63">
        <w:rPr>
          <w:rFonts w:ascii="Calibri" w:eastAsia="Calibri" w:hAnsi="Calibri" w:cs="Arial"/>
          <w:b/>
          <w:color w:val="C00000"/>
          <w:highlight w:val="yellow"/>
        </w:rPr>
        <w:t xml:space="preserve"> to</w:t>
      </w:r>
      <w:r w:rsidRPr="003A4E63">
        <w:rPr>
          <w:rFonts w:ascii="Calibri" w:eastAsia="Calibri" w:hAnsi="Calibri" w:cs="Arial"/>
          <w:color w:val="C00000"/>
          <w:highlight w:val="yellow"/>
        </w:rPr>
        <w:t xml:space="preserve"> </w:t>
      </w:r>
      <w:r w:rsidRPr="003A4E63">
        <w:rPr>
          <w:rFonts w:ascii="Calibri" w:eastAsia="Calibri" w:hAnsi="Calibri" w:cs="Arial"/>
          <w:b/>
          <w:color w:val="C00000"/>
          <w:highlight w:val="yellow"/>
        </w:rPr>
        <w:t>intervention implementation</w:t>
      </w:r>
      <w:r w:rsidRPr="003A4E63">
        <w:rPr>
          <w:rFonts w:ascii="Calibri" w:eastAsia="Calibri" w:hAnsi="Calibri" w:cs="Arial"/>
        </w:rPr>
        <w:t xml:space="preserve"> (or expected survey administration date) to allow sufficient time for the requested surveys to be printed &amp; shipped to providers in time for administration.</w:t>
      </w:r>
    </w:p>
    <w:p w14:paraId="3285AAC8" w14:textId="77777777" w:rsidR="003A4E63" w:rsidRPr="003A4E63" w:rsidRDefault="003A4E63" w:rsidP="003A4E63">
      <w:pPr>
        <w:ind w:left="1440"/>
        <w:contextualSpacing/>
        <w:rPr>
          <w:rFonts w:ascii="Calibri" w:eastAsia="Calibri" w:hAnsi="Calibri" w:cs="Arial"/>
          <w:sz w:val="16"/>
          <w:szCs w:val="16"/>
        </w:rPr>
      </w:pPr>
    </w:p>
    <w:p w14:paraId="4CF58CB4" w14:textId="14F2D352" w:rsidR="003A4E63" w:rsidRPr="003A4E63" w:rsidRDefault="003A4E63" w:rsidP="003A4E63">
      <w:pPr>
        <w:tabs>
          <w:tab w:val="left" w:pos="2610"/>
        </w:tabs>
        <w:ind w:left="1440"/>
        <w:contextualSpacing/>
        <w:rPr>
          <w:rFonts w:ascii="Calibri" w:eastAsia="Calibri" w:hAnsi="Calibri" w:cs="Arial"/>
        </w:rPr>
      </w:pPr>
      <w:r w:rsidRPr="003A4E63">
        <w:rPr>
          <w:rFonts w:ascii="Calibri" w:eastAsia="Calibri" w:hAnsi="Calibri" w:cs="Arial"/>
        </w:rPr>
        <w:t>On the “</w:t>
      </w:r>
      <w:r w:rsidRPr="003A4E63">
        <w:rPr>
          <w:rFonts w:ascii="Calibri" w:eastAsia="Calibri" w:hAnsi="Calibri" w:cs="Arial"/>
          <w:i/>
        </w:rPr>
        <w:t>Individual Strategy Survey Request Form</w:t>
      </w:r>
      <w:r w:rsidRPr="003A4E63">
        <w:rPr>
          <w:rFonts w:ascii="Calibri" w:eastAsia="Calibri" w:hAnsi="Calibri" w:cs="Arial"/>
        </w:rPr>
        <w:t>”, providers will indicate the name of the individual-level intervention strategy for which the requested surveys will be used and the community (or communit</w:t>
      </w:r>
      <w:r w:rsidRPr="003A4E63">
        <w:rPr>
          <w:rFonts w:ascii="Calibri" w:eastAsia="Calibri" w:hAnsi="Calibri" w:cs="Arial"/>
          <w:i/>
        </w:rPr>
        <w:t>ies</w:t>
      </w:r>
      <w:r w:rsidRPr="003A4E63">
        <w:rPr>
          <w:rFonts w:ascii="Calibri" w:eastAsia="Calibri" w:hAnsi="Calibri" w:cs="Arial"/>
        </w:rPr>
        <w:t xml:space="preserve">) they plan to serve with the intervention strategy indicated. </w:t>
      </w:r>
      <w:r w:rsidRPr="003A4E63">
        <w:rPr>
          <w:rFonts w:ascii="Calibri" w:eastAsia="Calibri" w:hAnsi="Calibri" w:cs="Arial"/>
          <w:b/>
        </w:rPr>
        <w:t>*</w:t>
      </w:r>
      <w:r w:rsidRPr="003A4E63">
        <w:rPr>
          <w:rFonts w:ascii="Calibri" w:eastAsia="Calibri" w:hAnsi="Calibri" w:cs="Arial"/>
          <w:b/>
          <w:i/>
        </w:rPr>
        <w:t>PLEASE NOTE</w:t>
      </w:r>
      <w:r w:rsidRPr="003A4E63">
        <w:rPr>
          <w:rFonts w:ascii="Calibri" w:eastAsia="Calibri" w:hAnsi="Calibri" w:cs="Arial"/>
          <w:i/>
        </w:rPr>
        <w:t xml:space="preserve">: </w:t>
      </w:r>
      <w:r w:rsidRPr="003A4E63">
        <w:rPr>
          <w:rFonts w:ascii="Calibri" w:eastAsia="Calibri" w:hAnsi="Calibri" w:cs="Arial"/>
          <w:b/>
          <w:i/>
        </w:rPr>
        <w:t>(1)</w:t>
      </w:r>
      <w:r w:rsidRPr="003A4E63">
        <w:rPr>
          <w:rFonts w:ascii="Calibri" w:eastAsia="Calibri" w:hAnsi="Calibri" w:cs="Arial"/>
          <w:i/>
        </w:rPr>
        <w:t xml:space="preserve"> If you are implementing more than one individual-level intervention strategy and would like to request surveys,</w:t>
      </w:r>
      <w:r w:rsidRPr="003A4E63">
        <w:rPr>
          <w:rFonts w:ascii="Calibri" w:eastAsia="Calibri" w:hAnsi="Calibri" w:cs="Arial"/>
        </w:rPr>
        <w:t xml:space="preserve"> </w:t>
      </w:r>
      <w:r w:rsidRPr="003A4E63">
        <w:rPr>
          <w:rFonts w:ascii="Calibri" w:eastAsia="Calibri" w:hAnsi="Calibri" w:cs="Arial"/>
          <w:i/>
        </w:rPr>
        <w:t xml:space="preserve">you must complete a </w:t>
      </w:r>
      <w:r w:rsidRPr="003A4E63">
        <w:rPr>
          <w:rFonts w:ascii="Calibri" w:eastAsia="Calibri" w:hAnsi="Calibri" w:cs="Arial"/>
          <w:b/>
          <w:i/>
        </w:rPr>
        <w:t>separate</w:t>
      </w:r>
      <w:r w:rsidRPr="003A4E63">
        <w:rPr>
          <w:rFonts w:ascii="Calibri" w:eastAsia="Calibri" w:hAnsi="Calibri" w:cs="Arial"/>
          <w:i/>
        </w:rPr>
        <w:t xml:space="preserve"> </w:t>
      </w:r>
      <w:r w:rsidRPr="003A4E63">
        <w:rPr>
          <w:rFonts w:ascii="Calibri" w:eastAsia="Calibri" w:hAnsi="Calibri" w:cs="Arial"/>
        </w:rPr>
        <w:t>“</w:t>
      </w:r>
      <w:r w:rsidRPr="003A4E63">
        <w:rPr>
          <w:rFonts w:ascii="Calibri" w:eastAsia="Calibri" w:hAnsi="Calibri" w:cs="Arial"/>
          <w:i/>
        </w:rPr>
        <w:t>Individual Strategy Survey Request Form</w:t>
      </w:r>
      <w:r w:rsidRPr="003A4E63">
        <w:rPr>
          <w:rFonts w:ascii="Calibri" w:eastAsia="Calibri" w:hAnsi="Calibri" w:cs="Arial"/>
        </w:rPr>
        <w:t>”</w:t>
      </w:r>
      <w:r w:rsidRPr="003A4E63">
        <w:rPr>
          <w:rFonts w:ascii="Calibri" w:eastAsia="Calibri" w:hAnsi="Calibri" w:cs="Arial"/>
          <w:i/>
        </w:rPr>
        <w:t xml:space="preserve"> </w:t>
      </w:r>
      <w:r w:rsidRPr="003A4E63">
        <w:rPr>
          <w:rFonts w:ascii="Calibri" w:eastAsia="Calibri" w:hAnsi="Calibri" w:cs="Arial"/>
          <w:i/>
          <w:u w:val="single"/>
        </w:rPr>
        <w:t xml:space="preserve">for </w:t>
      </w:r>
      <w:r w:rsidRPr="003A4E63">
        <w:rPr>
          <w:rFonts w:ascii="Calibri" w:eastAsia="Calibri" w:hAnsi="Calibri" w:cs="Arial"/>
          <w:b/>
          <w:i/>
          <w:u w:val="single"/>
        </w:rPr>
        <w:t>EACH</w:t>
      </w:r>
      <w:r w:rsidRPr="003A4E63">
        <w:rPr>
          <w:rFonts w:ascii="Calibri" w:eastAsia="Calibri" w:hAnsi="Calibri" w:cs="Arial"/>
          <w:i/>
          <w:u w:val="single"/>
        </w:rPr>
        <w:t xml:space="preserve"> </w:t>
      </w:r>
      <w:r w:rsidRPr="003A4E63">
        <w:rPr>
          <w:rFonts w:ascii="Calibri" w:eastAsia="Calibri" w:hAnsi="Calibri" w:cs="Arial"/>
          <w:b/>
          <w:i/>
          <w:u w:val="single"/>
        </w:rPr>
        <w:t>different</w:t>
      </w:r>
      <w:r w:rsidRPr="003A4E63">
        <w:rPr>
          <w:rFonts w:ascii="Calibri" w:eastAsia="Calibri" w:hAnsi="Calibri" w:cs="Arial"/>
          <w:i/>
          <w:u w:val="single"/>
        </w:rPr>
        <w:t xml:space="preserve"> individual-level strategy being implemented</w:t>
      </w:r>
      <w:r w:rsidRPr="003A4E63">
        <w:rPr>
          <w:rFonts w:ascii="Calibri" w:eastAsia="Calibri" w:hAnsi="Calibri" w:cs="Arial"/>
        </w:rPr>
        <w:t xml:space="preserve">. </w:t>
      </w:r>
      <w:r w:rsidRPr="003A4E63">
        <w:rPr>
          <w:rFonts w:ascii="Calibri" w:eastAsia="Calibri" w:hAnsi="Calibri" w:cs="Arial"/>
          <w:b/>
        </w:rPr>
        <w:t>*</w:t>
      </w:r>
      <w:r w:rsidRPr="003A4E63">
        <w:rPr>
          <w:rFonts w:ascii="Calibri" w:eastAsia="Calibri" w:hAnsi="Calibri" w:cs="Arial"/>
          <w:b/>
          <w:i/>
        </w:rPr>
        <w:t>ALSO NOTE</w:t>
      </w:r>
      <w:r w:rsidRPr="003A4E63">
        <w:rPr>
          <w:rFonts w:ascii="Calibri" w:eastAsia="Calibri" w:hAnsi="Calibri" w:cs="Arial"/>
          <w:i/>
        </w:rPr>
        <w:t>:</w:t>
      </w:r>
      <w:r w:rsidRPr="003A4E63">
        <w:rPr>
          <w:rFonts w:ascii="Calibri" w:eastAsia="Calibri" w:hAnsi="Calibri" w:cs="Arial"/>
          <w:b/>
          <w:i/>
        </w:rPr>
        <w:t xml:space="preserve"> (2)</w:t>
      </w:r>
      <w:r w:rsidRPr="003A4E63">
        <w:rPr>
          <w:rFonts w:ascii="Calibri" w:eastAsia="Calibri" w:hAnsi="Calibri" w:cs="Arial"/>
          <w:i/>
        </w:rPr>
        <w:t xml:space="preserve"> If you plan to implement the same intervention to more than one community AND you want to be able to </w:t>
      </w:r>
      <w:r w:rsidRPr="003A4E63">
        <w:rPr>
          <w:rFonts w:ascii="Calibri" w:eastAsia="Calibri" w:hAnsi="Calibri" w:cs="Arial"/>
          <w:b/>
          <w:i/>
        </w:rPr>
        <w:t>differentiate between EACH community</w:t>
      </w:r>
      <w:r w:rsidRPr="003A4E63">
        <w:rPr>
          <w:rFonts w:ascii="Calibri" w:eastAsia="Calibri" w:hAnsi="Calibri" w:cs="Arial"/>
          <w:i/>
        </w:rPr>
        <w:t xml:space="preserve"> in your resulting electronic survey dataset (delivered to individual provider sites after data collection), </w:t>
      </w:r>
      <w:r w:rsidRPr="003A4E63">
        <w:rPr>
          <w:rFonts w:ascii="Calibri" w:eastAsia="Calibri" w:hAnsi="Calibri" w:cs="Arial"/>
          <w:i/>
          <w:u w:val="single"/>
        </w:rPr>
        <w:t>you must submit a SEPARATE “Individual Strategy Survey Request Form” for EACH community you plan to serve</w:t>
      </w:r>
      <w:r w:rsidRPr="003A4E63">
        <w:rPr>
          <w:rFonts w:ascii="Calibri" w:eastAsia="Calibri" w:hAnsi="Calibri" w:cs="Arial"/>
        </w:rPr>
        <w:t xml:space="preserve">. Providers will also be asked to indicate if the request is for paper surveys or online surveys, the survey form version(s) needed [i.e., </w:t>
      </w:r>
      <w:r w:rsidRPr="003A4E63">
        <w:rPr>
          <w:rFonts w:ascii="Calibri" w:eastAsia="Calibri" w:hAnsi="Calibri" w:cs="Arial"/>
          <w:i/>
        </w:rPr>
        <w:t>Middle School Survey</w:t>
      </w:r>
      <w:r w:rsidRPr="003A4E63">
        <w:rPr>
          <w:rFonts w:ascii="Calibri" w:eastAsia="Calibri" w:hAnsi="Calibri" w:cs="Arial"/>
        </w:rPr>
        <w:t xml:space="preserve"> form, </w:t>
      </w:r>
      <w:r w:rsidRPr="003A4E63">
        <w:rPr>
          <w:rFonts w:ascii="Calibri" w:eastAsia="Calibri" w:hAnsi="Calibri" w:cs="Arial"/>
          <w:i/>
        </w:rPr>
        <w:t>High School and Older</w:t>
      </w:r>
      <w:r w:rsidR="00983B78">
        <w:rPr>
          <w:rFonts w:ascii="Calibri" w:eastAsia="Calibri" w:hAnsi="Calibri" w:cs="Arial"/>
          <w:i/>
        </w:rPr>
        <w:t xml:space="preserve"> </w:t>
      </w:r>
      <w:r w:rsidRPr="003A4E63">
        <w:rPr>
          <w:rFonts w:ascii="Calibri" w:eastAsia="Calibri" w:hAnsi="Calibri" w:cs="Arial"/>
        </w:rPr>
        <w:t xml:space="preserve">form, or </w:t>
      </w:r>
      <w:r w:rsidRPr="003A4E63">
        <w:rPr>
          <w:rFonts w:ascii="Calibri" w:eastAsia="Calibri" w:hAnsi="Calibri" w:cs="Arial"/>
          <w:i/>
        </w:rPr>
        <w:t>Parent</w:t>
      </w:r>
      <w:r w:rsidRPr="003A4E63">
        <w:rPr>
          <w:rFonts w:ascii="Calibri" w:eastAsia="Calibri" w:hAnsi="Calibri" w:cs="Arial"/>
        </w:rPr>
        <w:t xml:space="preserve"> form], survey form language(s) needed [i.e., English and/or Spanish survey form], the approximate number of participants they plan to administer </w:t>
      </w:r>
      <w:r w:rsidRPr="003A4E63">
        <w:rPr>
          <w:rFonts w:ascii="Calibri" w:eastAsia="Calibri" w:hAnsi="Calibri" w:cs="Arial"/>
          <w:b/>
        </w:rPr>
        <w:t>each</w:t>
      </w:r>
      <w:r w:rsidRPr="003A4E63">
        <w:rPr>
          <w:rFonts w:ascii="Calibri" w:eastAsia="Calibri" w:hAnsi="Calibri" w:cs="Arial"/>
        </w:rPr>
        <w:t xml:space="preserve"> selected survey version and form language to through the end of the fiscal year, and the name and contact information for the individual to whom the printed surveys should be shipped.</w:t>
      </w:r>
    </w:p>
    <w:p w14:paraId="0323AB43" w14:textId="77777777" w:rsidR="003A4E63" w:rsidRPr="003A4E63" w:rsidRDefault="003A4E63" w:rsidP="003A4E63">
      <w:pPr>
        <w:ind w:left="1440"/>
        <w:contextualSpacing/>
        <w:rPr>
          <w:rFonts w:ascii="Calibri" w:eastAsia="Calibri" w:hAnsi="Calibri" w:cs="Arial"/>
          <w:sz w:val="16"/>
          <w:szCs w:val="16"/>
        </w:rPr>
      </w:pPr>
    </w:p>
    <w:p w14:paraId="0A6DE2F7" w14:textId="42A1B679" w:rsidR="003A4E63" w:rsidRPr="003A4E63" w:rsidRDefault="003A4E63" w:rsidP="003A4E63">
      <w:pPr>
        <w:ind w:left="1980"/>
        <w:rPr>
          <w:rFonts w:ascii="Calibri" w:eastAsia="Calibri" w:hAnsi="Calibri" w:cs="Arial"/>
          <w:sz w:val="20"/>
          <w:szCs w:val="20"/>
        </w:rPr>
      </w:pPr>
      <w:r w:rsidRPr="003A4E63">
        <w:rPr>
          <w:rFonts w:ascii="Calibri" w:eastAsia="Calibri" w:hAnsi="Calibri" w:cs="Arial"/>
          <w:b/>
          <w:color w:val="FF0000"/>
        </w:rPr>
        <w:t>*</w:t>
      </w:r>
      <w:r w:rsidRPr="003A4E63">
        <w:rPr>
          <w:rFonts w:ascii="Calibri" w:eastAsia="Calibri" w:hAnsi="Calibri" w:cs="Arial"/>
          <w:b/>
          <w:sz w:val="20"/>
          <w:szCs w:val="20"/>
        </w:rPr>
        <w:t>To complete the “</w:t>
      </w:r>
      <w:r w:rsidRPr="003A4E63">
        <w:rPr>
          <w:rFonts w:ascii="Calibri" w:eastAsia="Calibri" w:hAnsi="Calibri" w:cs="Arial"/>
          <w:b/>
          <w:i/>
          <w:sz w:val="20"/>
          <w:szCs w:val="20"/>
        </w:rPr>
        <w:t>Individual Strategy Survey Request Form</w:t>
      </w:r>
      <w:r w:rsidRPr="003A4E63">
        <w:rPr>
          <w:rFonts w:ascii="Calibri" w:eastAsia="Calibri" w:hAnsi="Calibri" w:cs="Arial"/>
          <w:b/>
          <w:sz w:val="20"/>
          <w:szCs w:val="20"/>
        </w:rPr>
        <w:t xml:space="preserve">”, providers can </w:t>
      </w:r>
      <w:r w:rsidRPr="003A4E63">
        <w:rPr>
          <w:rFonts w:ascii="Calibri" w:eastAsia="Calibri" w:hAnsi="Calibri" w:cs="Arial"/>
          <w:b/>
          <w:i/>
          <w:sz w:val="20"/>
          <w:szCs w:val="20"/>
        </w:rPr>
        <w:t>EITHER</w:t>
      </w:r>
      <w:r w:rsidRPr="003A4E63">
        <w:rPr>
          <w:rFonts w:ascii="Calibri" w:eastAsia="Calibri" w:hAnsi="Calibri" w:cs="Arial"/>
          <w:b/>
          <w:sz w:val="20"/>
          <w:szCs w:val="20"/>
        </w:rPr>
        <w:t xml:space="preserve">: </w:t>
      </w:r>
    </w:p>
    <w:p w14:paraId="34A8C4FF" w14:textId="77777777" w:rsidR="003A4E63" w:rsidRPr="003A4E63" w:rsidRDefault="003A4E63" w:rsidP="003A4E63">
      <w:pPr>
        <w:ind w:left="720"/>
        <w:contextualSpacing/>
        <w:rPr>
          <w:rFonts w:ascii="Calibri" w:eastAsia="Calibri" w:hAnsi="Calibri" w:cs="Arial"/>
          <w:b/>
          <w:sz w:val="6"/>
          <w:szCs w:val="6"/>
        </w:rPr>
      </w:pPr>
    </w:p>
    <w:p w14:paraId="499A3C00" w14:textId="77777777" w:rsidR="003A4E63" w:rsidRPr="003A4E63" w:rsidRDefault="003A4E63" w:rsidP="00C30A2C">
      <w:pPr>
        <w:numPr>
          <w:ilvl w:val="0"/>
          <w:numId w:val="20"/>
        </w:numPr>
        <w:contextualSpacing/>
        <w:rPr>
          <w:rFonts w:ascii="Calibri" w:eastAsia="Calibri" w:hAnsi="Calibri" w:cs="Arial"/>
          <w:sz w:val="20"/>
          <w:szCs w:val="20"/>
        </w:rPr>
      </w:pPr>
      <w:r w:rsidRPr="003A4E63">
        <w:rPr>
          <w:rFonts w:ascii="Calibri" w:eastAsia="Calibri" w:hAnsi="Calibri" w:cs="Arial"/>
          <w:b/>
          <w:sz w:val="20"/>
          <w:szCs w:val="20"/>
        </w:rPr>
        <w:t>PRINT a paper copy</w:t>
      </w:r>
      <w:r w:rsidRPr="003A4E63">
        <w:rPr>
          <w:rFonts w:ascii="Calibri" w:eastAsia="Calibri" w:hAnsi="Calibri" w:cs="Arial"/>
          <w:sz w:val="20"/>
          <w:szCs w:val="20"/>
        </w:rPr>
        <w:t xml:space="preserve"> of the “</w:t>
      </w:r>
      <w:r w:rsidRPr="003A4E63">
        <w:rPr>
          <w:rFonts w:ascii="Calibri" w:eastAsia="Calibri" w:hAnsi="Calibri" w:cs="Arial"/>
          <w:i/>
          <w:sz w:val="20"/>
          <w:szCs w:val="20"/>
        </w:rPr>
        <w:t>Individual Strategy Survey Request Form</w:t>
      </w:r>
      <w:r w:rsidRPr="003A4E63">
        <w:rPr>
          <w:rFonts w:ascii="Calibri" w:eastAsia="Calibri" w:hAnsi="Calibri" w:cs="Arial"/>
          <w:sz w:val="20"/>
          <w:szCs w:val="20"/>
        </w:rPr>
        <w:t xml:space="preserve">” to complete by hand, then SCAN the completed form to PDF </w:t>
      </w:r>
      <w:r w:rsidRPr="003A4E63">
        <w:rPr>
          <w:rFonts w:ascii="Calibri" w:eastAsia="Calibri" w:hAnsi="Calibri" w:cs="Arial"/>
          <w:b/>
          <w:i/>
          <w:sz w:val="20"/>
          <w:szCs w:val="20"/>
          <w:u w:val="single"/>
        </w:rPr>
        <w:t>or</w:t>
      </w:r>
      <w:r w:rsidRPr="003A4E63">
        <w:rPr>
          <w:rFonts w:ascii="Calibri" w:eastAsia="Calibri" w:hAnsi="Calibri" w:cs="Arial"/>
          <w:sz w:val="20"/>
          <w:szCs w:val="20"/>
        </w:rPr>
        <w:t>;</w:t>
      </w:r>
    </w:p>
    <w:p w14:paraId="3CFCA0A2" w14:textId="77777777" w:rsidR="003A4E63" w:rsidRPr="003A4E63" w:rsidRDefault="003A4E63" w:rsidP="003A4E63">
      <w:pPr>
        <w:ind w:left="2880"/>
        <w:contextualSpacing/>
        <w:rPr>
          <w:rFonts w:ascii="Calibri" w:eastAsia="Calibri" w:hAnsi="Calibri" w:cs="Arial"/>
          <w:sz w:val="6"/>
          <w:szCs w:val="6"/>
        </w:rPr>
      </w:pPr>
    </w:p>
    <w:p w14:paraId="42AB33BA" w14:textId="77777777" w:rsidR="003A4E63" w:rsidRPr="003A4E63" w:rsidRDefault="003A4E63" w:rsidP="00C30A2C">
      <w:pPr>
        <w:numPr>
          <w:ilvl w:val="0"/>
          <w:numId w:val="20"/>
        </w:numPr>
        <w:contextualSpacing/>
        <w:rPr>
          <w:rFonts w:ascii="Calibri" w:eastAsia="Calibri" w:hAnsi="Calibri" w:cs="Arial"/>
          <w:sz w:val="20"/>
          <w:szCs w:val="20"/>
        </w:rPr>
      </w:pPr>
      <w:r w:rsidRPr="003A4E63">
        <w:rPr>
          <w:rFonts w:ascii="Calibri" w:eastAsia="Calibri" w:hAnsi="Calibri" w:cs="Arial"/>
          <w:sz w:val="20"/>
          <w:szCs w:val="20"/>
        </w:rPr>
        <w:t xml:space="preserve">Complete the form </w:t>
      </w:r>
      <w:r w:rsidRPr="003A4E63">
        <w:rPr>
          <w:rFonts w:ascii="Calibri" w:eastAsia="Calibri" w:hAnsi="Calibri" w:cs="Arial"/>
          <w:b/>
          <w:sz w:val="20"/>
          <w:szCs w:val="20"/>
        </w:rPr>
        <w:t>ELECTRONICALLY using Microsoft Word</w:t>
      </w:r>
      <w:r w:rsidRPr="003A4E63">
        <w:rPr>
          <w:rFonts w:ascii="Calibri" w:eastAsia="Calibri" w:hAnsi="Calibri" w:cs="Arial"/>
          <w:sz w:val="20"/>
          <w:szCs w:val="20"/>
        </w:rPr>
        <w:t>, then SAVE the completed form as a new Word document on their computer.</w:t>
      </w:r>
    </w:p>
    <w:p w14:paraId="3CEC4E59" w14:textId="77777777" w:rsidR="003A4E63" w:rsidRPr="003A4E63" w:rsidRDefault="003A4E63" w:rsidP="003A4E63">
      <w:pPr>
        <w:rPr>
          <w:rFonts w:ascii="Calibri" w:eastAsia="Calibri" w:hAnsi="Calibri" w:cs="Arial"/>
        </w:rPr>
      </w:pPr>
    </w:p>
    <w:p w14:paraId="508675C3" w14:textId="0C973DB3" w:rsidR="003A4E63" w:rsidRPr="003A4E63" w:rsidRDefault="003A4E63" w:rsidP="00C30A2C">
      <w:pPr>
        <w:numPr>
          <w:ilvl w:val="1"/>
          <w:numId w:val="17"/>
        </w:numPr>
        <w:contextualSpacing/>
        <w:rPr>
          <w:rFonts w:ascii="Calibri" w:eastAsia="Calibri" w:hAnsi="Calibri" w:cs="Arial"/>
        </w:rPr>
      </w:pPr>
      <w:r w:rsidRPr="003A4E63">
        <w:rPr>
          <w:rFonts w:ascii="Calibri" w:eastAsia="Calibri" w:hAnsi="Calibri" w:cs="Arial"/>
          <w:b/>
        </w:rPr>
        <w:t xml:space="preserve">UPLOAD &amp; SUBMIT your completed </w:t>
      </w:r>
      <w:r w:rsidRPr="003A4E63">
        <w:rPr>
          <w:rFonts w:ascii="Calibri" w:eastAsia="Calibri" w:hAnsi="Calibri" w:cs="Arial"/>
          <w:b/>
          <w:i/>
        </w:rPr>
        <w:t>Individual Strategy Survey Request Form</w:t>
      </w:r>
      <w:r w:rsidRPr="003A4E63">
        <w:rPr>
          <w:rFonts w:ascii="Calibri" w:eastAsia="Calibri" w:hAnsi="Calibri" w:cs="Arial"/>
          <w:b/>
        </w:rPr>
        <w:t xml:space="preserve"> via a new TA Request in the </w:t>
      </w:r>
      <w:bookmarkStart w:id="46" w:name="_Hlk524808653"/>
      <w:r w:rsidRPr="003A4E63">
        <w:rPr>
          <w:rFonts w:ascii="Calibri" w:eastAsia="Calibri" w:hAnsi="Calibri" w:cs="Arial"/>
          <w:b/>
        </w:rPr>
        <w:t xml:space="preserve">ECCO </w:t>
      </w:r>
      <w:bookmarkEnd w:id="46"/>
      <w:r w:rsidRPr="003A4E63">
        <w:rPr>
          <w:rFonts w:ascii="Calibri" w:eastAsia="Calibri" w:hAnsi="Calibri" w:cs="Arial"/>
          <w:b/>
        </w:rPr>
        <w:t>system.</w:t>
      </w:r>
      <w:r w:rsidRPr="003A4E63">
        <w:rPr>
          <w:rFonts w:ascii="Calibri" w:eastAsia="Calibri" w:hAnsi="Calibri" w:cs="Arial"/>
        </w:rPr>
        <w:t xml:space="preserve"> </w:t>
      </w:r>
    </w:p>
    <w:p w14:paraId="516093FA" w14:textId="78C4C74C" w:rsidR="003A4E63" w:rsidRPr="003A4E63" w:rsidRDefault="003A4E63" w:rsidP="00C30A2C">
      <w:pPr>
        <w:numPr>
          <w:ilvl w:val="2"/>
          <w:numId w:val="17"/>
        </w:numPr>
        <w:ind w:left="2340" w:hanging="360"/>
        <w:contextualSpacing/>
        <w:rPr>
          <w:rFonts w:ascii="Calibri" w:eastAsia="Calibri" w:hAnsi="Calibri" w:cs="Arial"/>
        </w:rPr>
      </w:pPr>
      <w:r w:rsidRPr="003A4E63">
        <w:rPr>
          <w:rFonts w:ascii="Calibri" w:eastAsia="Calibri" w:hAnsi="Calibri" w:cs="Arial"/>
        </w:rPr>
        <w:t xml:space="preserve">Login to the </w:t>
      </w:r>
      <w:r w:rsidR="003762AC" w:rsidRPr="003762AC">
        <w:rPr>
          <w:rFonts w:ascii="Calibri" w:eastAsia="Calibri" w:hAnsi="Calibri" w:cs="Arial"/>
        </w:rPr>
        <w:t>ECCO</w:t>
      </w:r>
      <w:r w:rsidR="003762AC" w:rsidRPr="003762AC">
        <w:rPr>
          <w:rFonts w:ascii="Calibri" w:eastAsia="Calibri" w:hAnsi="Calibri" w:cs="Arial"/>
          <w:b/>
        </w:rPr>
        <w:t xml:space="preserve"> </w:t>
      </w:r>
      <w:r w:rsidRPr="003A4E63">
        <w:rPr>
          <w:rFonts w:ascii="Calibri" w:eastAsia="Calibri" w:hAnsi="Calibri" w:cs="Arial"/>
        </w:rPr>
        <w:t>system (</w:t>
      </w:r>
      <w:hyperlink r:id="rId55" w:history="1">
        <w:r w:rsidRPr="003A4E63">
          <w:rPr>
            <w:rFonts w:ascii="Calibri" w:eastAsia="Calibri" w:hAnsi="Calibri" w:cs="Arial"/>
            <w:color w:val="0563C1"/>
            <w:u w:val="single"/>
          </w:rPr>
          <w:t>http://ecco.ga-sps.org/</w:t>
        </w:r>
      </w:hyperlink>
      <w:r w:rsidRPr="003A4E63">
        <w:rPr>
          <w:rFonts w:ascii="Calibri" w:eastAsia="Calibri" w:hAnsi="Calibri" w:cs="Arial"/>
        </w:rPr>
        <w:t>)</w:t>
      </w:r>
      <w:r w:rsidRPr="003A4E63">
        <w:rPr>
          <w:rFonts w:ascii="Calibri" w:eastAsia="Calibri" w:hAnsi="Calibri" w:cs="Arial"/>
          <w:color w:val="7030A0"/>
        </w:rPr>
        <w:t xml:space="preserve"> </w:t>
      </w:r>
      <w:r w:rsidRPr="003A4E63">
        <w:rPr>
          <w:rFonts w:ascii="Calibri" w:eastAsia="Calibri" w:hAnsi="Calibri" w:cs="Arial"/>
        </w:rPr>
        <w:t xml:space="preserve">&amp; create a new TA request (click the </w:t>
      </w:r>
      <w:r w:rsidRPr="003A4E63">
        <w:rPr>
          <w:rFonts w:ascii="Calibri" w:eastAsia="Calibri" w:hAnsi="Calibri" w:cs="Arial"/>
          <w:i/>
        </w:rPr>
        <w:t>Create a Request</w:t>
      </w:r>
      <w:r w:rsidRPr="003A4E63">
        <w:rPr>
          <w:rFonts w:ascii="Calibri" w:eastAsia="Calibri" w:hAnsi="Calibri" w:cs="Arial"/>
        </w:rPr>
        <w:t xml:space="preserve"> link under the </w:t>
      </w:r>
      <w:r w:rsidRPr="003A4E63">
        <w:rPr>
          <w:rFonts w:ascii="Calibri" w:eastAsia="Calibri" w:hAnsi="Calibri" w:cs="Arial"/>
          <w:i/>
        </w:rPr>
        <w:t>Quick Links</w:t>
      </w:r>
      <w:r w:rsidRPr="003A4E63">
        <w:rPr>
          <w:rFonts w:ascii="Calibri" w:eastAsia="Calibri" w:hAnsi="Calibri" w:cs="Arial"/>
        </w:rPr>
        <w:t xml:space="preserve"> options);</w:t>
      </w:r>
    </w:p>
    <w:p w14:paraId="0119CB5F" w14:textId="301E9410" w:rsidR="003A4E63" w:rsidRPr="003A4E63" w:rsidRDefault="003A4E63" w:rsidP="00C30A2C">
      <w:pPr>
        <w:numPr>
          <w:ilvl w:val="2"/>
          <w:numId w:val="17"/>
        </w:numPr>
        <w:ind w:left="2340" w:hanging="360"/>
        <w:contextualSpacing/>
        <w:rPr>
          <w:rFonts w:ascii="Calibri" w:eastAsia="Calibri" w:hAnsi="Calibri" w:cs="Arial"/>
        </w:rPr>
      </w:pPr>
      <w:r w:rsidRPr="003A4E63">
        <w:rPr>
          <w:rFonts w:ascii="Calibri" w:eastAsia="Calibri" w:hAnsi="Calibri" w:cs="Arial"/>
        </w:rPr>
        <w:t>In the TA Request form, complete the following fields by entering the information below:</w:t>
      </w:r>
    </w:p>
    <w:p w14:paraId="559B9E0D" w14:textId="77777777" w:rsidR="003A4E63" w:rsidRPr="003A4E63" w:rsidRDefault="003A4E63" w:rsidP="00C30A2C">
      <w:pPr>
        <w:numPr>
          <w:ilvl w:val="3"/>
          <w:numId w:val="17"/>
        </w:numPr>
        <w:contextualSpacing/>
        <w:rPr>
          <w:rFonts w:ascii="Calibri" w:eastAsia="Calibri" w:hAnsi="Calibri" w:cs="Arial"/>
        </w:rPr>
      </w:pPr>
      <w:r w:rsidRPr="003A4E63">
        <w:rPr>
          <w:rFonts w:ascii="Calibri" w:eastAsia="Calibri" w:hAnsi="Calibri" w:cs="Arial"/>
        </w:rPr>
        <w:t xml:space="preserve">For </w:t>
      </w:r>
      <w:r w:rsidRPr="003A4E63">
        <w:rPr>
          <w:rFonts w:ascii="Calibri" w:eastAsia="Calibri" w:hAnsi="Calibri" w:cs="Arial"/>
          <w:b/>
          <w:i/>
        </w:rPr>
        <w:t>Inquiry Type</w:t>
      </w:r>
      <w:r w:rsidRPr="003A4E63">
        <w:rPr>
          <w:rFonts w:ascii="Calibri" w:eastAsia="Calibri" w:hAnsi="Calibri" w:cs="Arial"/>
        </w:rPr>
        <w:t xml:space="preserve">, select </w:t>
      </w:r>
      <w:r w:rsidRPr="003A4E63">
        <w:rPr>
          <w:rFonts w:ascii="Calibri" w:eastAsia="Calibri" w:hAnsi="Calibri" w:cs="Arial"/>
          <w:i/>
          <w:u w:val="single"/>
        </w:rPr>
        <w:t>Technical Assistance</w:t>
      </w:r>
      <w:r w:rsidRPr="003A4E63">
        <w:rPr>
          <w:rFonts w:ascii="Calibri" w:eastAsia="Calibri" w:hAnsi="Calibri" w:cs="Arial"/>
        </w:rPr>
        <w:t xml:space="preserve"> from the drop-down;</w:t>
      </w:r>
    </w:p>
    <w:p w14:paraId="4E0B4ECF" w14:textId="16731BB9" w:rsidR="003A4E63" w:rsidRPr="003A4E63" w:rsidRDefault="003A4E63" w:rsidP="00C30A2C">
      <w:pPr>
        <w:numPr>
          <w:ilvl w:val="3"/>
          <w:numId w:val="17"/>
        </w:numPr>
        <w:contextualSpacing/>
        <w:rPr>
          <w:rFonts w:ascii="Calibri" w:eastAsia="Calibri" w:hAnsi="Calibri" w:cs="Arial"/>
        </w:rPr>
      </w:pPr>
      <w:r w:rsidRPr="003A4E63">
        <w:rPr>
          <w:rFonts w:ascii="Calibri" w:eastAsia="Calibri" w:hAnsi="Calibri" w:cs="Arial"/>
        </w:rPr>
        <w:t xml:space="preserve">For </w:t>
      </w:r>
      <w:r w:rsidRPr="003A4E63">
        <w:rPr>
          <w:rFonts w:ascii="Calibri" w:eastAsia="Calibri" w:hAnsi="Calibri" w:cs="Arial"/>
          <w:b/>
          <w:i/>
        </w:rPr>
        <w:t>What is the nature of your inquiry</w:t>
      </w:r>
      <w:r w:rsidRPr="003A4E63">
        <w:rPr>
          <w:rFonts w:ascii="Calibri" w:eastAsia="Calibri" w:hAnsi="Calibri" w:cs="Arial"/>
        </w:rPr>
        <w:t>, enter “</w:t>
      </w:r>
      <w:r w:rsidRPr="003A4E63">
        <w:rPr>
          <w:rFonts w:ascii="Calibri" w:eastAsia="Calibri" w:hAnsi="Calibri" w:cs="Arial"/>
          <w:i/>
          <w:u w:val="single"/>
        </w:rPr>
        <w:t>Paper Survey Request Form</w:t>
      </w:r>
      <w:r w:rsidRPr="003A4E63">
        <w:rPr>
          <w:rFonts w:ascii="Calibri" w:eastAsia="Calibri" w:hAnsi="Calibri" w:cs="Arial"/>
        </w:rPr>
        <w:t>”;</w:t>
      </w:r>
    </w:p>
    <w:p w14:paraId="22DB4AB2" w14:textId="77777777" w:rsidR="003A4E63" w:rsidRPr="003A4E63" w:rsidRDefault="003A4E63" w:rsidP="00C30A2C">
      <w:pPr>
        <w:numPr>
          <w:ilvl w:val="3"/>
          <w:numId w:val="17"/>
        </w:numPr>
        <w:contextualSpacing/>
        <w:rPr>
          <w:rFonts w:ascii="Calibri" w:eastAsia="Calibri" w:hAnsi="Calibri" w:cs="Arial"/>
        </w:rPr>
      </w:pPr>
      <w:r w:rsidRPr="003A4E63">
        <w:rPr>
          <w:rFonts w:ascii="Calibri" w:eastAsia="Calibri" w:hAnsi="Calibri" w:cs="Arial"/>
        </w:rPr>
        <w:t xml:space="preserve">For </w:t>
      </w:r>
      <w:r w:rsidRPr="003A4E63">
        <w:rPr>
          <w:rFonts w:ascii="Calibri" w:eastAsia="Calibri" w:hAnsi="Calibri" w:cs="Arial"/>
          <w:b/>
          <w:i/>
        </w:rPr>
        <w:t>Regarding</w:t>
      </w:r>
      <w:r w:rsidRPr="003A4E63">
        <w:rPr>
          <w:rFonts w:ascii="Calibri" w:eastAsia="Calibri" w:hAnsi="Calibri" w:cs="Arial"/>
        </w:rPr>
        <w:t xml:space="preserve">, select </w:t>
      </w:r>
      <w:r w:rsidRPr="003A4E63">
        <w:rPr>
          <w:rFonts w:ascii="Calibri" w:eastAsia="Calibri" w:hAnsi="Calibri" w:cs="Arial"/>
          <w:i/>
          <w:u w:val="single"/>
        </w:rPr>
        <w:t>Evaluation</w:t>
      </w:r>
      <w:r w:rsidRPr="003A4E63">
        <w:rPr>
          <w:rFonts w:ascii="Calibri" w:eastAsia="Calibri" w:hAnsi="Calibri" w:cs="Arial"/>
        </w:rPr>
        <w:t xml:space="preserve"> from the drop-down;</w:t>
      </w:r>
    </w:p>
    <w:p w14:paraId="51CD4CEE" w14:textId="3E8141A9" w:rsidR="003A4E63" w:rsidRPr="003A4E63" w:rsidRDefault="003A4E63" w:rsidP="00C30A2C">
      <w:pPr>
        <w:numPr>
          <w:ilvl w:val="3"/>
          <w:numId w:val="17"/>
        </w:numPr>
        <w:contextualSpacing/>
        <w:rPr>
          <w:rFonts w:ascii="Calibri" w:eastAsia="Calibri" w:hAnsi="Calibri" w:cs="Arial"/>
        </w:rPr>
      </w:pPr>
      <w:r w:rsidRPr="003A4E63">
        <w:rPr>
          <w:rFonts w:ascii="Calibri" w:eastAsia="Calibri" w:hAnsi="Calibri" w:cs="Arial"/>
        </w:rPr>
        <w:t xml:space="preserve">In the </w:t>
      </w:r>
      <w:r w:rsidRPr="003A4E63">
        <w:rPr>
          <w:rFonts w:ascii="Calibri" w:eastAsia="Calibri" w:hAnsi="Calibri" w:cs="Arial"/>
          <w:b/>
          <w:i/>
        </w:rPr>
        <w:t>Upload Files</w:t>
      </w:r>
      <w:r w:rsidRPr="003A4E63">
        <w:rPr>
          <w:rFonts w:ascii="Calibri" w:eastAsia="Calibri" w:hAnsi="Calibri" w:cs="Arial"/>
        </w:rPr>
        <w:t xml:space="preserve"> field, upload (or drag-and-drop) an electronic version (i.e., scanned PDF or saved Word file) of your completed “</w:t>
      </w:r>
      <w:r w:rsidRPr="003A4E63">
        <w:rPr>
          <w:rFonts w:ascii="Calibri" w:eastAsia="Calibri" w:hAnsi="Calibri" w:cs="Arial"/>
          <w:i/>
        </w:rPr>
        <w:t>Individual Strategy</w:t>
      </w:r>
      <w:r w:rsidRPr="003A4E63">
        <w:rPr>
          <w:rFonts w:ascii="Calibri" w:eastAsia="Calibri" w:hAnsi="Calibri" w:cs="Arial"/>
        </w:rPr>
        <w:t xml:space="preserve"> </w:t>
      </w:r>
      <w:r w:rsidRPr="003A4E63">
        <w:rPr>
          <w:rFonts w:ascii="Calibri" w:eastAsia="Calibri" w:hAnsi="Calibri" w:cs="Arial"/>
          <w:i/>
        </w:rPr>
        <w:t>Survey Request Form</w:t>
      </w:r>
      <w:r w:rsidRPr="003A4E63">
        <w:rPr>
          <w:rFonts w:ascii="Calibri" w:eastAsia="Calibri" w:hAnsi="Calibri" w:cs="Arial"/>
        </w:rPr>
        <w:t>”;</w:t>
      </w:r>
    </w:p>
    <w:p w14:paraId="4C0D1E20" w14:textId="2023018E" w:rsidR="003A4E63" w:rsidRPr="003A4E63" w:rsidRDefault="003A4E63" w:rsidP="00C30A2C">
      <w:pPr>
        <w:numPr>
          <w:ilvl w:val="2"/>
          <w:numId w:val="17"/>
        </w:numPr>
        <w:ind w:left="2340" w:hanging="360"/>
        <w:contextualSpacing/>
        <w:rPr>
          <w:rFonts w:ascii="Calibri" w:eastAsia="Calibri" w:hAnsi="Calibri" w:cs="Arial"/>
        </w:rPr>
      </w:pPr>
      <w:r w:rsidRPr="003A4E63">
        <w:rPr>
          <w:rFonts w:ascii="Calibri" w:eastAsia="Calibri" w:hAnsi="Calibri" w:cs="Arial"/>
        </w:rPr>
        <w:t xml:space="preserve">Click </w:t>
      </w:r>
      <w:r w:rsidRPr="003A4E63">
        <w:rPr>
          <w:rFonts w:ascii="Calibri" w:eastAsia="Calibri" w:hAnsi="Calibri" w:cs="Arial"/>
          <w:b/>
          <w:i/>
        </w:rPr>
        <w:t xml:space="preserve">Save </w:t>
      </w:r>
      <w:r w:rsidRPr="003A4E63">
        <w:rPr>
          <w:rFonts w:ascii="Calibri" w:eastAsia="Calibri" w:hAnsi="Calibri" w:cs="Arial"/>
        </w:rPr>
        <w:t>to submit the TA Request form.</w:t>
      </w:r>
    </w:p>
    <w:p w14:paraId="2E499F65" w14:textId="77777777" w:rsidR="003A4E63" w:rsidRPr="003A4E63" w:rsidRDefault="003A4E63" w:rsidP="003A4E63">
      <w:pPr>
        <w:rPr>
          <w:rFonts w:ascii="Calibri" w:eastAsia="Calibri" w:hAnsi="Calibri" w:cs="Arial"/>
        </w:rPr>
      </w:pPr>
    </w:p>
    <w:p w14:paraId="5974C380" w14:textId="57EA210E" w:rsidR="003A4E63" w:rsidRPr="003A4E63" w:rsidRDefault="003A4E63" w:rsidP="00C30A2C">
      <w:pPr>
        <w:numPr>
          <w:ilvl w:val="1"/>
          <w:numId w:val="17"/>
        </w:numPr>
        <w:contextualSpacing/>
        <w:rPr>
          <w:rFonts w:ascii="Calibri" w:eastAsia="Calibri" w:hAnsi="Calibri" w:cs="Arial"/>
        </w:rPr>
      </w:pPr>
      <w:r w:rsidRPr="003A4E63">
        <w:rPr>
          <w:rFonts w:ascii="Calibri" w:eastAsia="Calibri" w:hAnsi="Calibri" w:cs="Arial"/>
        </w:rPr>
        <w:t>An RTI staff member will respond to your TA Request through the ECCO system within 24 hours to confirm the receipt of your survey request. The requested surveys will then be printed &amp; shipped to the address provided on the submitted “</w:t>
      </w:r>
      <w:bookmarkStart w:id="47" w:name="_Hlk510023366"/>
      <w:r w:rsidRPr="003A4E63">
        <w:rPr>
          <w:rFonts w:ascii="Calibri" w:eastAsia="Calibri" w:hAnsi="Calibri" w:cs="Arial"/>
          <w:i/>
        </w:rPr>
        <w:t xml:space="preserve">Individual Strategy </w:t>
      </w:r>
      <w:bookmarkEnd w:id="47"/>
      <w:r w:rsidRPr="003A4E63">
        <w:rPr>
          <w:rFonts w:ascii="Calibri" w:eastAsia="Calibri" w:hAnsi="Calibri" w:cs="Arial"/>
          <w:i/>
        </w:rPr>
        <w:t>Survey Request Form</w:t>
      </w:r>
      <w:r w:rsidRPr="003A4E63">
        <w:rPr>
          <w:rFonts w:ascii="Calibri" w:eastAsia="Calibri" w:hAnsi="Calibri" w:cs="Arial"/>
        </w:rPr>
        <w:t>”.</w:t>
      </w:r>
    </w:p>
    <w:p w14:paraId="6F7CEF39" w14:textId="77777777" w:rsidR="003A4E63" w:rsidRPr="003A4E63" w:rsidRDefault="003A4E63" w:rsidP="003A4E63">
      <w:pPr>
        <w:ind w:left="1440"/>
        <w:contextualSpacing/>
        <w:rPr>
          <w:rFonts w:ascii="Calibri" w:eastAsia="Calibri" w:hAnsi="Calibri" w:cs="Arial"/>
        </w:rPr>
      </w:pPr>
    </w:p>
    <w:p w14:paraId="26F242DD" w14:textId="77777777" w:rsidR="003A4E63" w:rsidRPr="003A4E63" w:rsidRDefault="003A4E63" w:rsidP="003A4E63">
      <w:pPr>
        <w:ind w:left="1800"/>
        <w:contextualSpacing/>
        <w:rPr>
          <w:rFonts w:ascii="Calibri" w:eastAsia="Calibri" w:hAnsi="Calibri" w:cs="Arial"/>
          <w:color w:val="FF0000"/>
          <w:sz w:val="20"/>
          <w:szCs w:val="20"/>
        </w:rPr>
      </w:pPr>
      <w:r w:rsidRPr="003A4E63">
        <w:rPr>
          <w:rFonts w:ascii="Calibri" w:eastAsia="Calibri" w:hAnsi="Calibri" w:cs="Arial"/>
          <w:b/>
          <w:color w:val="C00000"/>
          <w:highlight w:val="yellow"/>
          <w:u w:val="single"/>
        </w:rPr>
        <w:t>PLEASE NOTE</w:t>
      </w:r>
      <w:r w:rsidRPr="003A4E63">
        <w:rPr>
          <w:rFonts w:ascii="Calibri" w:eastAsia="Calibri" w:hAnsi="Calibri" w:cs="Arial"/>
          <w:color w:val="C00000"/>
          <w:highlight w:val="yellow"/>
        </w:rPr>
        <w:t>:</w:t>
      </w:r>
    </w:p>
    <w:p w14:paraId="36FBD427" w14:textId="77777777" w:rsidR="003A4E63" w:rsidRPr="003A4E63" w:rsidRDefault="003A4E63" w:rsidP="00C30A2C">
      <w:pPr>
        <w:numPr>
          <w:ilvl w:val="0"/>
          <w:numId w:val="19"/>
        </w:numPr>
        <w:contextualSpacing/>
        <w:rPr>
          <w:rFonts w:ascii="Calibri" w:eastAsia="Calibri" w:hAnsi="Calibri" w:cs="Arial"/>
          <w:sz w:val="20"/>
          <w:szCs w:val="20"/>
        </w:rPr>
      </w:pPr>
      <w:r w:rsidRPr="003A4E63">
        <w:rPr>
          <w:rFonts w:ascii="Calibri" w:eastAsia="Calibri" w:hAnsi="Calibri" w:cs="Arial"/>
          <w:sz w:val="20"/>
          <w:szCs w:val="20"/>
        </w:rPr>
        <w:t xml:space="preserve">A bar code (required for data capture) will be pre-printed onto </w:t>
      </w:r>
      <w:r w:rsidRPr="003A4E63">
        <w:rPr>
          <w:rFonts w:ascii="Calibri" w:eastAsia="Calibri" w:hAnsi="Calibri" w:cs="Arial"/>
          <w:i/>
          <w:sz w:val="20"/>
          <w:szCs w:val="20"/>
        </w:rPr>
        <w:t>each</w:t>
      </w:r>
      <w:r w:rsidRPr="003A4E63">
        <w:rPr>
          <w:rFonts w:ascii="Calibri" w:eastAsia="Calibri" w:hAnsi="Calibri" w:cs="Arial"/>
          <w:sz w:val="20"/>
          <w:szCs w:val="20"/>
        </w:rPr>
        <w:t xml:space="preserve"> requested survey form – with EACH bar code containing identifiers that are </w:t>
      </w:r>
      <w:r w:rsidRPr="003A4E63">
        <w:rPr>
          <w:rFonts w:ascii="Calibri" w:eastAsia="Calibri" w:hAnsi="Calibri" w:cs="Arial"/>
          <w:b/>
          <w:sz w:val="20"/>
          <w:szCs w:val="20"/>
        </w:rPr>
        <w:t xml:space="preserve">unique </w:t>
      </w:r>
      <w:r w:rsidRPr="003A4E63">
        <w:rPr>
          <w:rFonts w:ascii="Calibri" w:eastAsia="Calibri" w:hAnsi="Calibri" w:cs="Arial"/>
          <w:sz w:val="20"/>
          <w:szCs w:val="20"/>
        </w:rPr>
        <w:t xml:space="preserve">to </w:t>
      </w:r>
      <w:r w:rsidRPr="003A4E63">
        <w:rPr>
          <w:rFonts w:ascii="Calibri" w:eastAsia="Calibri" w:hAnsi="Calibri" w:cs="Arial"/>
          <w:i/>
          <w:sz w:val="20"/>
          <w:szCs w:val="20"/>
          <w:u w:val="single"/>
        </w:rPr>
        <w:t>each</w:t>
      </w:r>
      <w:r w:rsidRPr="003A4E63">
        <w:rPr>
          <w:rFonts w:ascii="Calibri" w:eastAsia="Calibri" w:hAnsi="Calibri" w:cs="Arial"/>
          <w:sz w:val="20"/>
          <w:szCs w:val="20"/>
          <w:u w:val="single"/>
        </w:rPr>
        <w:t xml:space="preserve"> individual survey form</w:t>
      </w:r>
      <w:r w:rsidRPr="003A4E63">
        <w:rPr>
          <w:rFonts w:ascii="Calibri" w:eastAsia="Calibri" w:hAnsi="Calibri" w:cs="Arial"/>
          <w:sz w:val="20"/>
          <w:szCs w:val="20"/>
        </w:rPr>
        <w:t xml:space="preserve">. Therefore, </w:t>
      </w:r>
      <w:r w:rsidRPr="003A4E63">
        <w:rPr>
          <w:rFonts w:ascii="Calibri" w:eastAsia="Calibri" w:hAnsi="Calibri" w:cs="Arial"/>
          <w:b/>
          <w:color w:val="C00000"/>
          <w:sz w:val="20"/>
          <w:szCs w:val="20"/>
        </w:rPr>
        <w:t xml:space="preserve">if you need additional paper surveys, </w:t>
      </w:r>
      <w:r w:rsidRPr="003A4E63">
        <w:rPr>
          <w:rFonts w:ascii="Calibri" w:eastAsia="Calibri" w:hAnsi="Calibri" w:cs="Arial"/>
          <w:b/>
          <w:i/>
          <w:color w:val="C00000"/>
          <w:sz w:val="20"/>
          <w:szCs w:val="20"/>
        </w:rPr>
        <w:t xml:space="preserve">YOU MUST SUBMIT A </w:t>
      </w:r>
      <w:r w:rsidRPr="003A4E63">
        <w:rPr>
          <w:rFonts w:ascii="Calibri" w:eastAsia="Calibri" w:hAnsi="Calibri" w:cs="Arial"/>
          <w:b/>
          <w:i/>
          <w:color w:val="C00000"/>
          <w:sz w:val="20"/>
          <w:szCs w:val="20"/>
          <w:u w:val="single"/>
        </w:rPr>
        <w:t>NEW</w:t>
      </w:r>
      <w:r w:rsidRPr="003A4E63">
        <w:rPr>
          <w:rFonts w:ascii="Calibri" w:eastAsia="Calibri" w:hAnsi="Calibri" w:cs="Arial"/>
          <w:b/>
          <w:i/>
          <w:color w:val="C00000"/>
          <w:sz w:val="20"/>
          <w:szCs w:val="20"/>
        </w:rPr>
        <w:t xml:space="preserve"> “INDIVIDUAL STRATEGY SURVEY REQUEST FORM” TO RTI</w:t>
      </w:r>
      <w:r w:rsidRPr="003A4E63">
        <w:rPr>
          <w:rFonts w:ascii="Calibri" w:eastAsia="Calibri" w:hAnsi="Calibri" w:cs="Arial"/>
          <w:color w:val="C00000"/>
          <w:sz w:val="20"/>
          <w:szCs w:val="20"/>
        </w:rPr>
        <w:t xml:space="preserve"> </w:t>
      </w:r>
      <w:r w:rsidRPr="003A4E63">
        <w:rPr>
          <w:rFonts w:ascii="Calibri" w:eastAsia="Calibri" w:hAnsi="Calibri" w:cs="Arial"/>
          <w:i/>
          <w:color w:val="C00000"/>
          <w:sz w:val="20"/>
          <w:szCs w:val="20"/>
        </w:rPr>
        <w:t>so additional survey forms can be printed &amp; shipped to you</w:t>
      </w:r>
      <w:r w:rsidRPr="003A4E63">
        <w:rPr>
          <w:rFonts w:ascii="Calibri" w:eastAsia="Calibri" w:hAnsi="Calibri" w:cs="Arial"/>
          <w:color w:val="C00000"/>
          <w:sz w:val="20"/>
          <w:szCs w:val="20"/>
        </w:rPr>
        <w:t xml:space="preserve">. </w:t>
      </w:r>
      <w:r w:rsidRPr="003A4E63">
        <w:rPr>
          <w:rFonts w:ascii="Calibri" w:eastAsia="Calibri" w:hAnsi="Calibri" w:cs="Arial"/>
          <w:b/>
          <w:i/>
          <w:sz w:val="20"/>
          <w:szCs w:val="20"/>
          <w:highlight w:val="yellow"/>
        </w:rPr>
        <w:t xml:space="preserve">PLEASE </w:t>
      </w:r>
      <w:r w:rsidRPr="003A4E63">
        <w:rPr>
          <w:rFonts w:ascii="Calibri" w:eastAsia="Calibri" w:hAnsi="Calibri" w:cs="Arial"/>
          <w:b/>
          <w:i/>
          <w:sz w:val="20"/>
          <w:szCs w:val="20"/>
          <w:highlight w:val="yellow"/>
          <w:u w:val="single"/>
        </w:rPr>
        <w:t>DO NOT</w:t>
      </w:r>
      <w:r w:rsidRPr="003A4E63">
        <w:rPr>
          <w:rFonts w:ascii="Calibri" w:eastAsia="Calibri" w:hAnsi="Calibri" w:cs="Arial"/>
          <w:b/>
          <w:i/>
          <w:sz w:val="20"/>
          <w:szCs w:val="20"/>
          <w:highlight w:val="yellow"/>
        </w:rPr>
        <w:t xml:space="preserve"> PHOTOCOPY A BLANK PRE-PRINTED SURVEY TO CREATE ADDITIONAL COPIES OF THE SURVEY TO ADMINISTER</w:t>
      </w:r>
      <w:r w:rsidRPr="003A4E63">
        <w:rPr>
          <w:rFonts w:ascii="Calibri" w:eastAsia="Calibri" w:hAnsi="Calibri" w:cs="Arial"/>
          <w:b/>
          <w:sz w:val="20"/>
          <w:szCs w:val="20"/>
          <w:highlight w:val="yellow"/>
        </w:rPr>
        <w:t>.</w:t>
      </w:r>
    </w:p>
    <w:p w14:paraId="7606BB06" w14:textId="77777777" w:rsidR="003A4E63" w:rsidRPr="003A4E63" w:rsidRDefault="003A4E63" w:rsidP="003A4E63">
      <w:pPr>
        <w:ind w:left="2160"/>
        <w:contextualSpacing/>
        <w:rPr>
          <w:rFonts w:ascii="Calibri" w:eastAsia="Calibri" w:hAnsi="Calibri" w:cs="Arial"/>
          <w:sz w:val="10"/>
          <w:szCs w:val="10"/>
        </w:rPr>
      </w:pPr>
    </w:p>
    <w:p w14:paraId="7B41D3BB" w14:textId="2A2DCC94" w:rsidR="003A4E63" w:rsidRPr="003A4E63" w:rsidRDefault="003A4E63" w:rsidP="00C30A2C">
      <w:pPr>
        <w:numPr>
          <w:ilvl w:val="0"/>
          <w:numId w:val="19"/>
        </w:numPr>
        <w:contextualSpacing/>
        <w:rPr>
          <w:rFonts w:ascii="Calibri" w:eastAsia="Calibri" w:hAnsi="Calibri" w:cs="Arial"/>
          <w:sz w:val="20"/>
          <w:szCs w:val="20"/>
        </w:rPr>
      </w:pPr>
      <w:r w:rsidRPr="003A4E63">
        <w:rPr>
          <w:rFonts w:ascii="Calibri" w:eastAsia="Calibri" w:hAnsi="Calibri" w:cs="Arial"/>
          <w:sz w:val="20"/>
          <w:szCs w:val="20"/>
        </w:rPr>
        <w:t xml:space="preserve">It can take </w:t>
      </w:r>
      <w:r w:rsidRPr="003A4E63">
        <w:rPr>
          <w:rFonts w:ascii="Calibri" w:eastAsia="Calibri" w:hAnsi="Calibri" w:cs="Arial"/>
          <w:b/>
          <w:i/>
          <w:sz w:val="20"/>
          <w:szCs w:val="20"/>
        </w:rPr>
        <w:t>up to</w:t>
      </w:r>
      <w:r w:rsidRPr="003A4E63">
        <w:rPr>
          <w:rFonts w:ascii="Calibri" w:eastAsia="Calibri" w:hAnsi="Calibri" w:cs="Arial"/>
          <w:b/>
          <w:sz w:val="20"/>
          <w:szCs w:val="20"/>
        </w:rPr>
        <w:t xml:space="preserve"> 15 BUSINESS DAYS</w:t>
      </w:r>
      <w:r w:rsidRPr="003A4E63">
        <w:rPr>
          <w:rFonts w:ascii="Calibri" w:eastAsia="Calibri" w:hAnsi="Calibri" w:cs="Arial"/>
          <w:sz w:val="20"/>
          <w:szCs w:val="20"/>
        </w:rPr>
        <w:t xml:space="preserve"> to receive requested paper surveys (from the time the TA Request confirmation email is sent). Therefore, </w:t>
      </w:r>
      <w:r w:rsidRPr="003A4E63">
        <w:rPr>
          <w:rFonts w:ascii="Calibri" w:eastAsia="Calibri" w:hAnsi="Calibri" w:cs="Arial"/>
          <w:color w:val="C00000"/>
          <w:sz w:val="20"/>
          <w:szCs w:val="20"/>
        </w:rPr>
        <w:t xml:space="preserve">if you need additional paper surveys printed, </w:t>
      </w:r>
      <w:r w:rsidRPr="003A4E63">
        <w:rPr>
          <w:rFonts w:ascii="Calibri" w:eastAsia="Calibri" w:hAnsi="Calibri" w:cs="Arial"/>
          <w:b/>
          <w:color w:val="C00000"/>
          <w:sz w:val="20"/>
          <w:szCs w:val="20"/>
        </w:rPr>
        <w:t>please complete &amp; submit a</w:t>
      </w:r>
      <w:r w:rsidRPr="003A4E63">
        <w:rPr>
          <w:rFonts w:ascii="Calibri" w:eastAsia="Calibri" w:hAnsi="Calibri" w:cs="Arial"/>
          <w:color w:val="C00000"/>
          <w:sz w:val="20"/>
          <w:szCs w:val="20"/>
        </w:rPr>
        <w:t xml:space="preserve"> </w:t>
      </w:r>
      <w:r w:rsidRPr="003A4E63">
        <w:rPr>
          <w:rFonts w:ascii="Calibri" w:eastAsia="Calibri" w:hAnsi="Calibri" w:cs="Arial"/>
          <w:b/>
          <w:color w:val="C00000"/>
          <w:sz w:val="20"/>
          <w:szCs w:val="20"/>
          <w:u w:val="single"/>
        </w:rPr>
        <w:t>new</w:t>
      </w:r>
      <w:r w:rsidRPr="003A4E63">
        <w:rPr>
          <w:rFonts w:ascii="Calibri" w:eastAsia="Calibri" w:hAnsi="Calibri" w:cs="Arial"/>
          <w:i/>
          <w:color w:val="C00000"/>
          <w:sz w:val="20"/>
          <w:szCs w:val="20"/>
        </w:rPr>
        <w:t xml:space="preserve"> </w:t>
      </w:r>
      <w:r w:rsidRPr="003A4E63">
        <w:rPr>
          <w:rFonts w:ascii="Calibri" w:eastAsia="Calibri" w:hAnsi="Calibri" w:cs="Arial"/>
          <w:b/>
          <w:i/>
          <w:color w:val="C00000"/>
          <w:sz w:val="20"/>
          <w:szCs w:val="20"/>
        </w:rPr>
        <w:t>“Individual Strategy Survey Request Form”</w:t>
      </w:r>
      <w:r w:rsidRPr="003A4E63">
        <w:rPr>
          <w:rFonts w:ascii="Calibri" w:eastAsia="Calibri" w:hAnsi="Calibri" w:cs="Arial"/>
          <w:i/>
          <w:color w:val="C00000"/>
          <w:sz w:val="20"/>
          <w:szCs w:val="20"/>
          <w:u w:val="single"/>
        </w:rPr>
        <w:t xml:space="preserve"> </w:t>
      </w:r>
      <w:r w:rsidRPr="003A4E63">
        <w:rPr>
          <w:rFonts w:ascii="Calibri" w:eastAsia="Calibri" w:hAnsi="Calibri" w:cs="Arial"/>
          <w:b/>
          <w:i/>
          <w:color w:val="C00000"/>
          <w:sz w:val="20"/>
          <w:szCs w:val="20"/>
          <w:u w:val="single"/>
        </w:rPr>
        <w:t>no</w:t>
      </w:r>
      <w:r w:rsidRPr="003A4E63">
        <w:rPr>
          <w:rFonts w:ascii="Calibri" w:eastAsia="Calibri" w:hAnsi="Calibri" w:cs="Arial"/>
          <w:i/>
          <w:color w:val="C00000"/>
          <w:sz w:val="20"/>
          <w:szCs w:val="20"/>
          <w:u w:val="single"/>
        </w:rPr>
        <w:t xml:space="preserve"> </w:t>
      </w:r>
      <w:r w:rsidRPr="003A4E63">
        <w:rPr>
          <w:rFonts w:ascii="Calibri" w:eastAsia="Calibri" w:hAnsi="Calibri" w:cs="Arial"/>
          <w:b/>
          <w:i/>
          <w:color w:val="C00000"/>
          <w:sz w:val="20"/>
          <w:szCs w:val="20"/>
          <w:u w:val="single"/>
        </w:rPr>
        <w:t xml:space="preserve">later than </w:t>
      </w:r>
      <w:r w:rsidRPr="003A4E63">
        <w:rPr>
          <w:rFonts w:ascii="Calibri" w:eastAsia="Calibri" w:hAnsi="Calibri" w:cs="Arial"/>
          <w:b/>
          <w:color w:val="C00000"/>
          <w:sz w:val="20"/>
          <w:szCs w:val="20"/>
          <w:u w:val="single"/>
        </w:rPr>
        <w:t>15 BUSINESS DAYS</w:t>
      </w:r>
      <w:r w:rsidRPr="003A4E63">
        <w:rPr>
          <w:rFonts w:ascii="Calibri" w:eastAsia="Calibri" w:hAnsi="Calibri" w:cs="Arial"/>
          <w:color w:val="C00000"/>
          <w:sz w:val="20"/>
          <w:szCs w:val="20"/>
          <w:u w:val="single"/>
        </w:rPr>
        <w:t xml:space="preserve"> </w:t>
      </w:r>
      <w:r w:rsidRPr="003A4E63">
        <w:rPr>
          <w:rFonts w:ascii="Calibri" w:eastAsia="Calibri" w:hAnsi="Calibri" w:cs="Arial"/>
          <w:b/>
          <w:i/>
          <w:color w:val="C00000"/>
          <w:sz w:val="20"/>
          <w:szCs w:val="20"/>
          <w:u w:val="single"/>
        </w:rPr>
        <w:t>PRIOR</w:t>
      </w:r>
      <w:r w:rsidRPr="003A4E63">
        <w:rPr>
          <w:rFonts w:ascii="Calibri" w:eastAsia="Calibri" w:hAnsi="Calibri" w:cs="Arial"/>
          <w:color w:val="C00000"/>
          <w:sz w:val="20"/>
          <w:szCs w:val="20"/>
        </w:rPr>
        <w:t xml:space="preserve"> </w:t>
      </w:r>
      <w:r w:rsidRPr="003A4E63">
        <w:rPr>
          <w:rFonts w:ascii="Calibri" w:eastAsia="Calibri" w:hAnsi="Calibri" w:cs="Arial"/>
          <w:b/>
          <w:color w:val="C00000"/>
          <w:sz w:val="20"/>
          <w:szCs w:val="20"/>
        </w:rPr>
        <w:t>to the date the surveys will be needed for administration</w:t>
      </w:r>
      <w:r w:rsidRPr="003A4E63">
        <w:rPr>
          <w:rFonts w:ascii="Calibri" w:eastAsia="Calibri" w:hAnsi="Calibri" w:cs="Arial"/>
          <w:sz w:val="20"/>
          <w:szCs w:val="20"/>
        </w:rPr>
        <w:t>. The earlier you submit your “</w:t>
      </w:r>
      <w:r w:rsidRPr="003A4E63">
        <w:rPr>
          <w:rFonts w:ascii="Calibri" w:eastAsia="Calibri" w:hAnsi="Calibri" w:cs="Arial"/>
          <w:i/>
          <w:sz w:val="20"/>
          <w:szCs w:val="20"/>
        </w:rPr>
        <w:t>Individual Strategy Survey Request Form</w:t>
      </w:r>
      <w:r w:rsidRPr="003A4E63">
        <w:rPr>
          <w:rFonts w:ascii="Calibri" w:eastAsia="Calibri" w:hAnsi="Calibri" w:cs="Arial"/>
          <w:sz w:val="20"/>
          <w:szCs w:val="20"/>
        </w:rPr>
        <w:t>”, the better.</w:t>
      </w:r>
    </w:p>
    <w:p w14:paraId="2764A532" w14:textId="77777777" w:rsidR="003A4E63" w:rsidRPr="003A4E63" w:rsidRDefault="003A4E63" w:rsidP="003A4E63">
      <w:pPr>
        <w:rPr>
          <w:rFonts w:ascii="Calibri" w:eastAsia="Calibri" w:hAnsi="Calibri" w:cs="Arial"/>
          <w:sz w:val="16"/>
          <w:szCs w:val="16"/>
        </w:rPr>
      </w:pPr>
    </w:p>
    <w:p w14:paraId="5B22372B" w14:textId="77777777" w:rsidR="003A4E63" w:rsidRPr="003A4E63" w:rsidRDefault="003A4E63" w:rsidP="003A4E63">
      <w:pPr>
        <w:rPr>
          <w:rFonts w:ascii="Calibri" w:eastAsia="Calibri" w:hAnsi="Calibri" w:cs="Arial"/>
          <w:b/>
          <w:color w:val="C00000"/>
          <w:sz w:val="16"/>
          <w:szCs w:val="16"/>
          <w:u w:val="single"/>
        </w:rPr>
      </w:pPr>
    </w:p>
    <w:p w14:paraId="4AAB5BD0" w14:textId="77777777" w:rsidR="003A4E63" w:rsidRPr="003A4E63" w:rsidRDefault="003A4E63" w:rsidP="00C30A2C">
      <w:pPr>
        <w:numPr>
          <w:ilvl w:val="0"/>
          <w:numId w:val="17"/>
        </w:numPr>
        <w:contextualSpacing/>
        <w:rPr>
          <w:rFonts w:ascii="Calibri" w:eastAsia="Calibri" w:hAnsi="Calibri" w:cs="Arial"/>
          <w:color w:val="006600"/>
        </w:rPr>
      </w:pPr>
      <w:r w:rsidRPr="003A4E63">
        <w:rPr>
          <w:rFonts w:ascii="Calibri" w:eastAsia="Calibri" w:hAnsi="Calibri" w:cs="Arial"/>
          <w:b/>
          <w:color w:val="006600"/>
          <w:u w:val="single"/>
        </w:rPr>
        <w:t>PAPER SURVEY RETURN INSTRUCTIONS</w:t>
      </w:r>
      <w:r w:rsidRPr="003A4E63">
        <w:rPr>
          <w:rFonts w:ascii="Calibri" w:eastAsia="Calibri" w:hAnsi="Calibri" w:cs="Arial"/>
          <w:color w:val="006600"/>
        </w:rPr>
        <w:t xml:space="preserve">: </w:t>
      </w:r>
    </w:p>
    <w:p w14:paraId="2AEE29AF" w14:textId="77777777" w:rsidR="003A4E63" w:rsidRPr="003A4E63" w:rsidRDefault="003A4E63" w:rsidP="003A4E63">
      <w:pPr>
        <w:ind w:left="720"/>
        <w:contextualSpacing/>
        <w:rPr>
          <w:rFonts w:ascii="Calibri" w:eastAsia="Calibri" w:hAnsi="Calibri" w:cs="Arial"/>
          <w:color w:val="006600"/>
          <w:sz w:val="10"/>
          <w:szCs w:val="10"/>
        </w:rPr>
      </w:pPr>
    </w:p>
    <w:p w14:paraId="0DC1E05D" w14:textId="77777777" w:rsidR="003A4E63" w:rsidRPr="003A4E63" w:rsidRDefault="003A4E63" w:rsidP="00C30A2C">
      <w:pPr>
        <w:numPr>
          <w:ilvl w:val="1"/>
          <w:numId w:val="17"/>
        </w:numPr>
        <w:contextualSpacing/>
        <w:rPr>
          <w:rFonts w:ascii="Calibri" w:eastAsia="Calibri" w:hAnsi="Calibri" w:cs="Arial"/>
        </w:rPr>
      </w:pPr>
      <w:r w:rsidRPr="003A4E63">
        <w:rPr>
          <w:rFonts w:ascii="Calibri" w:eastAsia="Calibri" w:hAnsi="Calibri" w:cs="Arial"/>
        </w:rPr>
        <w:t xml:space="preserve">Place your </w:t>
      </w:r>
      <w:r w:rsidRPr="003A4E63">
        <w:rPr>
          <w:rFonts w:ascii="Calibri" w:eastAsia="Calibri" w:hAnsi="Calibri" w:cs="Arial"/>
          <w:b/>
        </w:rPr>
        <w:t xml:space="preserve">ORIGINAL completed </w:t>
      </w:r>
      <w:r w:rsidRPr="003A4E63">
        <w:rPr>
          <w:rFonts w:ascii="Calibri" w:eastAsia="Calibri" w:hAnsi="Calibri" w:cs="Arial"/>
          <w:b/>
          <w:i/>
        </w:rPr>
        <w:t>Individual Strategy Survey</w:t>
      </w:r>
      <w:r w:rsidRPr="003A4E63">
        <w:rPr>
          <w:rFonts w:ascii="Calibri" w:eastAsia="Calibri" w:hAnsi="Calibri" w:cs="Arial"/>
          <w:b/>
        </w:rPr>
        <w:t xml:space="preserve"> forms</w:t>
      </w:r>
      <w:r w:rsidRPr="003A4E63">
        <w:rPr>
          <w:rFonts w:ascii="Calibri" w:eastAsia="Calibri" w:hAnsi="Calibri" w:cs="Arial"/>
        </w:rPr>
        <w:t xml:space="preserve"> (</w:t>
      </w:r>
      <w:r w:rsidRPr="003A4E63">
        <w:rPr>
          <w:rFonts w:ascii="Calibri" w:eastAsia="Calibri" w:hAnsi="Calibri" w:cs="Arial"/>
          <w:b/>
          <w:u w:val="single"/>
        </w:rPr>
        <w:t>not</w:t>
      </w:r>
      <w:r w:rsidRPr="003A4E63">
        <w:rPr>
          <w:rFonts w:ascii="Calibri" w:eastAsia="Calibri" w:hAnsi="Calibri" w:cs="Arial"/>
          <w:b/>
        </w:rPr>
        <w:t xml:space="preserve"> photocopies</w:t>
      </w:r>
      <w:r w:rsidRPr="003A4E63">
        <w:rPr>
          <w:rFonts w:ascii="Calibri" w:eastAsia="Calibri" w:hAnsi="Calibri" w:cs="Arial"/>
        </w:rPr>
        <w:t>) in a shipping container (e.g., box, envelope, etc.) large and sturdy enough to protect them from physical damage during shipment (as wrinkles or tears in the surveys could make scanning/data capture difficult).</w:t>
      </w:r>
    </w:p>
    <w:p w14:paraId="61C915B1" w14:textId="77777777" w:rsidR="003A4E63" w:rsidRPr="003A4E63" w:rsidRDefault="003A4E63" w:rsidP="003A4E63">
      <w:pPr>
        <w:rPr>
          <w:rFonts w:ascii="Calibri" w:eastAsia="Calibri" w:hAnsi="Calibri" w:cs="Arial"/>
          <w:sz w:val="10"/>
          <w:szCs w:val="10"/>
        </w:rPr>
      </w:pPr>
    </w:p>
    <w:p w14:paraId="7A521332" w14:textId="420E600F" w:rsidR="003A4E63" w:rsidRPr="003A4E63" w:rsidRDefault="003A4E63" w:rsidP="00C30A2C">
      <w:pPr>
        <w:numPr>
          <w:ilvl w:val="1"/>
          <w:numId w:val="17"/>
        </w:numPr>
        <w:contextualSpacing/>
        <w:rPr>
          <w:rFonts w:ascii="Calibri" w:eastAsia="Calibri" w:hAnsi="Calibri" w:cs="Arial"/>
        </w:rPr>
      </w:pPr>
      <w:r w:rsidRPr="003A4E63">
        <w:rPr>
          <w:rFonts w:ascii="Calibri" w:eastAsia="Calibri" w:hAnsi="Calibri" w:cs="Arial"/>
        </w:rPr>
        <w:t xml:space="preserve">Seal/secure the shipping package, </w:t>
      </w:r>
      <w:r w:rsidRPr="003A4E63">
        <w:rPr>
          <w:rFonts w:ascii="Calibri" w:eastAsia="Calibri" w:hAnsi="Calibri" w:cs="Arial"/>
          <w:u w:val="single"/>
        </w:rPr>
        <w:t>request/attach your receipt confirmation method of choice to the package</w:t>
      </w:r>
      <w:r w:rsidR="005121D9">
        <w:rPr>
          <w:rStyle w:val="FootnoteReference"/>
          <w:rFonts w:eastAsia="Calibri" w:cs="Arial"/>
          <w:u w:val="single"/>
        </w:rPr>
        <w:footnoteReference w:id="1"/>
      </w:r>
      <w:r w:rsidRPr="003A4E63">
        <w:rPr>
          <w:rFonts w:ascii="Calibri" w:eastAsia="Calibri" w:hAnsi="Calibri" w:cs="Arial"/>
        </w:rPr>
        <w:t xml:space="preserve">, and mail it to </w:t>
      </w:r>
      <w:r w:rsidRPr="003A4E63">
        <w:rPr>
          <w:rFonts w:ascii="Calibri" w:eastAsia="Calibri" w:hAnsi="Calibri" w:cs="Arial"/>
          <w:i/>
        </w:rPr>
        <w:t>RTI Data Capture</w:t>
      </w:r>
      <w:r w:rsidRPr="003A4E63">
        <w:rPr>
          <w:rFonts w:ascii="Calibri" w:eastAsia="Calibri" w:hAnsi="Calibri" w:cs="Arial"/>
        </w:rPr>
        <w:t xml:space="preserve"> services at the following address:</w:t>
      </w:r>
    </w:p>
    <w:p w14:paraId="39B75495" w14:textId="77777777" w:rsidR="003A4E63" w:rsidRPr="003A4E63" w:rsidRDefault="003A4E63" w:rsidP="003A4E63">
      <w:pPr>
        <w:rPr>
          <w:rFonts w:ascii="Calibri" w:eastAsia="Calibri" w:hAnsi="Calibri" w:cs="Arial"/>
          <w:b/>
          <w:color w:val="2F5496"/>
          <w:sz w:val="10"/>
          <w:szCs w:val="10"/>
        </w:rPr>
      </w:pPr>
    </w:p>
    <w:p w14:paraId="4934B5DD" w14:textId="77777777" w:rsidR="003A4E63" w:rsidRPr="003A4E63" w:rsidRDefault="003A4E63" w:rsidP="003A4E63">
      <w:pPr>
        <w:ind w:left="1440" w:firstLine="720"/>
        <w:contextualSpacing/>
        <w:rPr>
          <w:rFonts w:ascii="Calibri" w:eastAsia="Calibri" w:hAnsi="Calibri" w:cs="Arial"/>
          <w:b/>
          <w:color w:val="2F5496"/>
          <w:szCs w:val="24"/>
        </w:rPr>
      </w:pPr>
      <w:r w:rsidRPr="003A4E63">
        <w:rPr>
          <w:rFonts w:ascii="Calibri" w:eastAsia="Calibri" w:hAnsi="Calibri" w:cs="Arial"/>
          <w:b/>
          <w:color w:val="2F5496"/>
          <w:szCs w:val="24"/>
        </w:rPr>
        <w:t>RTI Data Capture</w:t>
      </w:r>
    </w:p>
    <w:p w14:paraId="0631C20B" w14:textId="77777777" w:rsidR="003A4E63" w:rsidRPr="003A4E63" w:rsidRDefault="003A4E63" w:rsidP="003A4E63">
      <w:pPr>
        <w:ind w:left="1440" w:firstLine="720"/>
        <w:contextualSpacing/>
        <w:rPr>
          <w:rFonts w:ascii="Calibri" w:eastAsia="Calibri" w:hAnsi="Calibri" w:cs="Arial"/>
          <w:b/>
          <w:color w:val="2F5496"/>
          <w:szCs w:val="24"/>
        </w:rPr>
      </w:pPr>
      <w:r w:rsidRPr="003A4E63">
        <w:rPr>
          <w:rFonts w:ascii="Calibri" w:eastAsia="Calibri" w:hAnsi="Calibri" w:cs="Arial"/>
          <w:b/>
          <w:color w:val="2F5496"/>
          <w:szCs w:val="24"/>
        </w:rPr>
        <w:t>Project charge code: 0215947.001.002</w:t>
      </w:r>
    </w:p>
    <w:p w14:paraId="3DEDE2E8" w14:textId="77777777" w:rsidR="003A4E63" w:rsidRPr="003A4E63" w:rsidRDefault="003A4E63" w:rsidP="003A4E63">
      <w:pPr>
        <w:ind w:left="1440" w:firstLine="720"/>
        <w:contextualSpacing/>
        <w:rPr>
          <w:rFonts w:ascii="Calibri" w:eastAsia="Calibri" w:hAnsi="Calibri" w:cs="Arial"/>
          <w:b/>
          <w:color w:val="2F5496"/>
          <w:szCs w:val="24"/>
        </w:rPr>
      </w:pPr>
      <w:r w:rsidRPr="003A4E63">
        <w:rPr>
          <w:rFonts w:ascii="Calibri" w:eastAsia="Calibri" w:hAnsi="Calibri" w:cs="Arial"/>
          <w:b/>
          <w:color w:val="2F5496"/>
          <w:szCs w:val="24"/>
        </w:rPr>
        <w:t xml:space="preserve">c/o Sabrina Burgos </w:t>
      </w:r>
    </w:p>
    <w:p w14:paraId="6A26BFFC" w14:textId="77777777" w:rsidR="003A4E63" w:rsidRPr="003A4E63" w:rsidRDefault="003A4E63" w:rsidP="003A4E63">
      <w:pPr>
        <w:ind w:left="1440" w:firstLine="720"/>
        <w:contextualSpacing/>
        <w:rPr>
          <w:rFonts w:ascii="Calibri" w:eastAsia="Calibri" w:hAnsi="Calibri" w:cs="Arial"/>
          <w:b/>
          <w:color w:val="2F5496"/>
          <w:szCs w:val="24"/>
        </w:rPr>
      </w:pPr>
      <w:r w:rsidRPr="003A4E63">
        <w:rPr>
          <w:rFonts w:ascii="Calibri" w:eastAsia="Calibri" w:hAnsi="Calibri" w:cs="Arial"/>
          <w:b/>
          <w:color w:val="2F5496"/>
          <w:szCs w:val="24"/>
        </w:rPr>
        <w:t>5265 Capital Blvd.</w:t>
      </w:r>
    </w:p>
    <w:p w14:paraId="6BA0215A" w14:textId="77777777" w:rsidR="003A4E63" w:rsidRPr="003A4E63" w:rsidRDefault="003A4E63" w:rsidP="003A4E63">
      <w:pPr>
        <w:ind w:left="1440" w:firstLine="720"/>
        <w:contextualSpacing/>
        <w:rPr>
          <w:rFonts w:ascii="Calibri" w:eastAsia="Calibri" w:hAnsi="Calibri" w:cs="Arial"/>
          <w:b/>
          <w:color w:val="2F5496"/>
          <w:szCs w:val="24"/>
        </w:rPr>
      </w:pPr>
      <w:r w:rsidRPr="003A4E63">
        <w:rPr>
          <w:rFonts w:ascii="Calibri" w:eastAsia="Calibri" w:hAnsi="Calibri" w:cs="Arial"/>
          <w:b/>
          <w:color w:val="2F5496"/>
          <w:szCs w:val="24"/>
        </w:rPr>
        <w:t>Raleigh, NC 27616</w:t>
      </w:r>
    </w:p>
    <w:p w14:paraId="792C6EBB" w14:textId="77777777" w:rsidR="003A4E63" w:rsidRPr="003A4E63" w:rsidRDefault="003A4E63" w:rsidP="003A4E63">
      <w:pPr>
        <w:rPr>
          <w:rFonts w:ascii="Calibri" w:eastAsia="Calibri" w:hAnsi="Calibri" w:cs="Arial"/>
          <w:sz w:val="10"/>
          <w:szCs w:val="10"/>
        </w:rPr>
      </w:pPr>
    </w:p>
    <w:p w14:paraId="38A0F1A6" w14:textId="77777777" w:rsidR="003A4E63" w:rsidRPr="003A4E63" w:rsidRDefault="003A4E63" w:rsidP="00C30A2C">
      <w:pPr>
        <w:numPr>
          <w:ilvl w:val="1"/>
          <w:numId w:val="17"/>
        </w:numPr>
        <w:contextualSpacing/>
        <w:rPr>
          <w:rFonts w:ascii="Calibri" w:eastAsia="Calibri" w:hAnsi="Calibri" w:cs="Arial"/>
        </w:rPr>
      </w:pPr>
      <w:r w:rsidRPr="003A4E63">
        <w:rPr>
          <w:rFonts w:ascii="Calibri" w:eastAsia="Calibri" w:hAnsi="Calibri" w:cs="Arial"/>
        </w:rPr>
        <w:t>Please let the RTI team know to expect your package by logging in to the ECCO system (</w:t>
      </w:r>
      <w:hyperlink r:id="rId56" w:history="1">
        <w:r w:rsidRPr="003A4E63">
          <w:rPr>
            <w:rFonts w:ascii="Calibri" w:eastAsia="Calibri" w:hAnsi="Calibri" w:cs="Arial"/>
            <w:color w:val="0070C0"/>
            <w:u w:val="single"/>
          </w:rPr>
          <w:t>http://ecco.ga-sps.org/</w:t>
        </w:r>
      </w:hyperlink>
      <w:r w:rsidRPr="003A4E63">
        <w:rPr>
          <w:rFonts w:ascii="Calibri" w:eastAsia="Calibri" w:hAnsi="Calibri" w:cs="Arial"/>
        </w:rPr>
        <w:t>) and creating a new TA request (click the Create a Request link under the Quick Links options) with information on the date you shipped your package and how many completed surveys you sent.</w:t>
      </w:r>
    </w:p>
    <w:p w14:paraId="11632E92" w14:textId="77777777" w:rsidR="003A4E63" w:rsidRPr="003A4E63" w:rsidRDefault="003A4E63" w:rsidP="003A4E63">
      <w:pPr>
        <w:rPr>
          <w:rFonts w:ascii="Calibri" w:eastAsia="Calibri" w:hAnsi="Calibri" w:cs="Arial"/>
        </w:rPr>
      </w:pPr>
    </w:p>
    <w:p w14:paraId="24FE5289" w14:textId="16DA3E5A" w:rsidR="003A4E63" w:rsidRPr="003A4E63" w:rsidRDefault="00606D73" w:rsidP="005121D9">
      <w:pPr>
        <w:rPr>
          <w:rFonts w:ascii="Calibri" w:eastAsia="Calibri" w:hAnsi="Calibri" w:cs="Arial"/>
        </w:rPr>
      </w:pPr>
      <w:r>
        <w:rPr>
          <w:rFonts w:ascii="Calibri" w:eastAsia="Calibri" w:hAnsi="Calibri" w:cs="Arial"/>
          <w:b/>
          <w:color w:val="C00000"/>
          <w:u w:val="single"/>
        </w:rPr>
        <w:br w:type="page"/>
      </w:r>
    </w:p>
    <w:p w14:paraId="3D73DFAA" w14:textId="77777777" w:rsidR="003A4E63" w:rsidRPr="003A4E63" w:rsidRDefault="003A4E63" w:rsidP="003A4E63">
      <w:pPr>
        <w:rPr>
          <w:rFonts w:ascii="Calibri" w:eastAsia="Calibri" w:hAnsi="Calibri" w:cs="Arial"/>
          <w:sz w:val="10"/>
          <w:szCs w:val="10"/>
        </w:rPr>
      </w:pPr>
    </w:p>
    <w:p w14:paraId="21584D02" w14:textId="77777777" w:rsidR="003A4E63" w:rsidRPr="003A4E63" w:rsidRDefault="003A4E63" w:rsidP="003A4E63">
      <w:pPr>
        <w:rPr>
          <w:rFonts w:ascii="Calibri" w:eastAsia="Calibri" w:hAnsi="Calibri" w:cs="Arial"/>
          <w:b/>
          <w:color w:val="0000FF"/>
          <w:sz w:val="20"/>
          <w:szCs w:val="20"/>
        </w:rPr>
      </w:pPr>
    </w:p>
    <w:p w14:paraId="32118E00" w14:textId="459BA349" w:rsidR="003A4E63" w:rsidRPr="003A4E63" w:rsidRDefault="003A4E63" w:rsidP="003A4E63">
      <w:pPr>
        <w:rPr>
          <w:rFonts w:ascii="Calibri" w:eastAsia="Calibri" w:hAnsi="Calibri" w:cs="Arial"/>
          <w:b/>
          <w:color w:val="0000FF"/>
          <w:szCs w:val="24"/>
        </w:rPr>
      </w:pPr>
      <w:r w:rsidRPr="003A4E63">
        <w:rPr>
          <w:rFonts w:ascii="Calibri" w:eastAsia="Calibri" w:hAnsi="Calibri" w:cs="Arial"/>
          <w:b/>
          <w:color w:val="0000FF"/>
          <w:szCs w:val="24"/>
        </w:rPr>
        <w:br w:type="page"/>
        <w:t>Individual Strategy YOUTH/PARENT Survey – Pretests &amp; Posttests (ONLINE Version)</w:t>
      </w:r>
    </w:p>
    <w:p w14:paraId="66815AA2" w14:textId="77777777" w:rsidR="003A4E63" w:rsidRPr="003A4E63" w:rsidRDefault="003A4E63" w:rsidP="003A4E63">
      <w:pPr>
        <w:rPr>
          <w:rFonts w:ascii="Calibri" w:eastAsia="Calibri" w:hAnsi="Calibri" w:cs="Arial"/>
          <w:color w:val="0000FF"/>
          <w:sz w:val="6"/>
          <w:szCs w:val="6"/>
          <w:highlight w:val="yellow"/>
        </w:rPr>
      </w:pPr>
    </w:p>
    <w:p w14:paraId="0B7EE161" w14:textId="3A0E131F" w:rsidR="003A4E63" w:rsidRPr="003A4E63" w:rsidRDefault="003A4E63" w:rsidP="00C30A2C">
      <w:pPr>
        <w:numPr>
          <w:ilvl w:val="0"/>
          <w:numId w:val="18"/>
        </w:numPr>
        <w:contextualSpacing/>
        <w:rPr>
          <w:rFonts w:ascii="Calibri" w:eastAsia="Calibri" w:hAnsi="Calibri" w:cs="Arial"/>
          <w:b/>
          <w:color w:val="0000FF"/>
          <w:szCs w:val="24"/>
        </w:rPr>
      </w:pPr>
      <w:r w:rsidRPr="003A4E63">
        <w:rPr>
          <w:rFonts w:ascii="Calibri" w:eastAsia="Calibri" w:hAnsi="Calibri" w:cs="Arial"/>
          <w:b/>
          <w:u w:val="single"/>
        </w:rPr>
        <w:t>OVERVIEW</w:t>
      </w:r>
      <w:r w:rsidRPr="003A4E63">
        <w:rPr>
          <w:rFonts w:ascii="Calibri" w:eastAsia="Calibri" w:hAnsi="Calibri" w:cs="Arial"/>
          <w:b/>
        </w:rPr>
        <w:t xml:space="preserve">: </w:t>
      </w:r>
      <w:r w:rsidRPr="003A4E63">
        <w:rPr>
          <w:rFonts w:ascii="Calibri" w:eastAsia="Calibri" w:hAnsi="Calibri" w:cs="Arial"/>
        </w:rPr>
        <w:t>Providers administering the online version of the survey</w:t>
      </w:r>
      <w:r w:rsidRPr="003A4E63">
        <w:rPr>
          <w:rFonts w:ascii="Calibri" w:eastAsia="Calibri" w:hAnsi="Calibri" w:cs="Arial"/>
          <w:b/>
        </w:rPr>
        <w:t xml:space="preserve"> will follow the</w:t>
      </w:r>
      <w:r w:rsidRPr="003A4E63">
        <w:rPr>
          <w:rFonts w:ascii="Calibri" w:eastAsia="Calibri" w:hAnsi="Calibri" w:cs="Arial"/>
          <w:b/>
          <w:i/>
        </w:rPr>
        <w:t xml:space="preserve"> SAME SURVEY REQUEST PROCESS </w:t>
      </w:r>
      <w:r w:rsidRPr="003A4E63">
        <w:rPr>
          <w:rFonts w:ascii="Calibri" w:eastAsia="Calibri" w:hAnsi="Calibri" w:cs="Arial"/>
          <w:b/>
        </w:rPr>
        <w:t xml:space="preserve">outlined in the </w:t>
      </w:r>
      <w:r w:rsidRPr="003A4E63">
        <w:rPr>
          <w:rFonts w:ascii="Calibri" w:eastAsia="Calibri" w:hAnsi="Calibri" w:cs="Arial"/>
          <w:b/>
          <w:i/>
          <w:color w:val="006600"/>
        </w:rPr>
        <w:t>PAPER SURVEY REQUEST INSTRUCTIONS</w:t>
      </w:r>
      <w:r w:rsidRPr="003A4E63">
        <w:rPr>
          <w:rFonts w:ascii="Calibri" w:eastAsia="Calibri" w:hAnsi="Calibri" w:cs="Arial"/>
          <w:b/>
        </w:rPr>
        <w:t xml:space="preserve"> on PAGE 2. </w:t>
      </w:r>
      <w:r w:rsidRPr="003A4E63">
        <w:rPr>
          <w:rFonts w:ascii="Calibri" w:eastAsia="Calibri" w:hAnsi="Calibri" w:cs="Arial"/>
        </w:rPr>
        <w:t xml:space="preserve">Therefore, </w:t>
      </w:r>
      <w:r w:rsidRPr="003A4E63">
        <w:rPr>
          <w:rFonts w:ascii="Calibri" w:eastAsia="Calibri" w:hAnsi="Calibri" w:cs="Arial"/>
          <w:b/>
          <w:highlight w:val="yellow"/>
        </w:rPr>
        <w:t>providers administering</w:t>
      </w:r>
      <w:r w:rsidRPr="003A4E63">
        <w:rPr>
          <w:rFonts w:ascii="Calibri" w:eastAsia="Calibri" w:hAnsi="Calibri" w:cs="Arial"/>
          <w:b/>
          <w:color w:val="FF0000"/>
          <w:highlight w:val="yellow"/>
        </w:rPr>
        <w:t xml:space="preserve"> </w:t>
      </w:r>
      <w:r w:rsidRPr="003A4E63">
        <w:rPr>
          <w:rFonts w:ascii="Calibri" w:eastAsia="Calibri" w:hAnsi="Calibri" w:cs="Arial"/>
          <w:b/>
          <w:i/>
          <w:highlight w:val="yellow"/>
        </w:rPr>
        <w:t>ONLINE</w:t>
      </w:r>
      <w:r w:rsidRPr="003A4E63">
        <w:rPr>
          <w:rFonts w:ascii="Calibri" w:eastAsia="Calibri" w:hAnsi="Calibri" w:cs="Arial"/>
          <w:b/>
          <w:highlight w:val="yellow"/>
        </w:rPr>
        <w:t xml:space="preserve"> SURVEYS</w:t>
      </w:r>
      <w:r w:rsidRPr="003A4E63">
        <w:rPr>
          <w:rFonts w:ascii="Calibri" w:eastAsia="Calibri" w:hAnsi="Calibri" w:cs="Arial"/>
          <w:highlight w:val="yellow"/>
        </w:rPr>
        <w:t xml:space="preserve"> </w:t>
      </w:r>
      <w:r w:rsidRPr="003A4E63">
        <w:rPr>
          <w:rFonts w:ascii="Calibri" w:eastAsia="Calibri" w:hAnsi="Calibri" w:cs="Arial"/>
          <w:b/>
          <w:highlight w:val="yellow"/>
        </w:rPr>
        <w:t xml:space="preserve">must </w:t>
      </w:r>
      <w:r w:rsidRPr="003A4E63">
        <w:rPr>
          <w:rFonts w:ascii="Calibri" w:eastAsia="Calibri" w:hAnsi="Calibri" w:cs="Arial"/>
          <w:b/>
          <w:highlight w:val="yellow"/>
          <w:u w:val="single"/>
        </w:rPr>
        <w:t>ALSO</w:t>
      </w:r>
      <w:r w:rsidRPr="003A4E63">
        <w:rPr>
          <w:rFonts w:ascii="Calibri" w:eastAsia="Calibri" w:hAnsi="Calibri" w:cs="Arial"/>
          <w:b/>
          <w:highlight w:val="yellow"/>
        </w:rPr>
        <w:t xml:space="preserve"> submit a </w:t>
      </w:r>
      <w:r w:rsidRPr="003A4E63">
        <w:rPr>
          <w:rFonts w:ascii="Calibri" w:eastAsia="Calibri" w:hAnsi="Calibri" w:cs="Arial"/>
          <w:b/>
          <w:highlight w:val="yellow"/>
          <w:u w:val="single"/>
        </w:rPr>
        <w:t>fully and correctly</w:t>
      </w:r>
      <w:r w:rsidRPr="003A4E63">
        <w:rPr>
          <w:rFonts w:ascii="Calibri" w:eastAsia="Calibri" w:hAnsi="Calibri" w:cs="Arial"/>
          <w:b/>
          <w:highlight w:val="yellow"/>
        </w:rPr>
        <w:t xml:space="preserve"> completed</w:t>
      </w:r>
      <w:r w:rsidRPr="003A4E63">
        <w:rPr>
          <w:rFonts w:ascii="Calibri" w:eastAsia="Calibri" w:hAnsi="Calibri" w:cs="Arial"/>
          <w:b/>
          <w:color w:val="C00000"/>
          <w:highlight w:val="yellow"/>
        </w:rPr>
        <w:t xml:space="preserve"> </w:t>
      </w:r>
      <w:r w:rsidRPr="003A4E63">
        <w:rPr>
          <w:rFonts w:ascii="Calibri" w:eastAsia="Calibri" w:hAnsi="Calibri" w:cs="Arial"/>
          <w:b/>
          <w:highlight w:val="yellow"/>
        </w:rPr>
        <w:t>“</w:t>
      </w:r>
      <w:r w:rsidRPr="003A4E63">
        <w:rPr>
          <w:rFonts w:ascii="Calibri" w:eastAsia="Calibri" w:hAnsi="Calibri" w:cs="Arial"/>
          <w:b/>
          <w:i/>
          <w:highlight w:val="yellow"/>
        </w:rPr>
        <w:t>Individual Strategy Survey Request Form</w:t>
      </w:r>
      <w:r w:rsidRPr="003A4E63">
        <w:rPr>
          <w:rFonts w:ascii="Calibri" w:eastAsia="Calibri" w:hAnsi="Calibri" w:cs="Arial"/>
          <w:b/>
          <w:highlight w:val="yellow"/>
        </w:rPr>
        <w:t>” to RTI</w:t>
      </w:r>
      <w:r w:rsidRPr="003A4E63">
        <w:rPr>
          <w:rFonts w:ascii="Calibri" w:eastAsia="Calibri" w:hAnsi="Calibri" w:cs="Arial"/>
          <w:highlight w:val="yellow"/>
        </w:rPr>
        <w:t xml:space="preserve"> </w:t>
      </w:r>
      <w:r w:rsidRPr="003A4E63">
        <w:rPr>
          <w:rFonts w:ascii="Calibri" w:eastAsia="Calibri" w:hAnsi="Calibri" w:cs="Arial"/>
          <w:b/>
          <w:i/>
          <w:color w:val="C00000"/>
          <w:highlight w:val="yellow"/>
        </w:rPr>
        <w:t xml:space="preserve">at least 5 BUSINESS DAYS </w:t>
      </w:r>
      <w:r w:rsidRPr="003A4E63">
        <w:rPr>
          <w:rFonts w:ascii="Calibri" w:eastAsia="Calibri" w:hAnsi="Calibri" w:cs="Arial"/>
          <w:b/>
          <w:i/>
          <w:color w:val="C00000"/>
          <w:highlight w:val="yellow"/>
          <w:u w:val="single"/>
        </w:rPr>
        <w:t>PRIOR</w:t>
      </w:r>
      <w:r w:rsidRPr="003A4E63">
        <w:rPr>
          <w:rFonts w:ascii="Calibri" w:eastAsia="Calibri" w:hAnsi="Calibri" w:cs="Arial"/>
          <w:b/>
          <w:color w:val="C00000"/>
          <w:highlight w:val="yellow"/>
        </w:rPr>
        <w:t xml:space="preserve"> to</w:t>
      </w:r>
      <w:r w:rsidRPr="003A4E63">
        <w:rPr>
          <w:rFonts w:ascii="Calibri" w:eastAsia="Calibri" w:hAnsi="Calibri" w:cs="Arial"/>
          <w:color w:val="C00000"/>
          <w:highlight w:val="yellow"/>
        </w:rPr>
        <w:t xml:space="preserve"> </w:t>
      </w:r>
      <w:r w:rsidRPr="003A4E63">
        <w:rPr>
          <w:rFonts w:ascii="Calibri" w:eastAsia="Calibri" w:hAnsi="Calibri" w:cs="Arial"/>
          <w:b/>
          <w:color w:val="C00000"/>
          <w:highlight w:val="yellow"/>
        </w:rPr>
        <w:t>intervention implementation</w:t>
      </w:r>
      <w:r w:rsidRPr="003A4E63">
        <w:rPr>
          <w:rFonts w:ascii="Calibri" w:eastAsia="Calibri" w:hAnsi="Calibri" w:cs="Arial"/>
          <w:b/>
          <w:highlight w:val="yellow"/>
        </w:rPr>
        <w:t>.</w:t>
      </w:r>
      <w:r w:rsidRPr="003A4E63">
        <w:rPr>
          <w:rFonts w:ascii="Calibri" w:eastAsia="Calibri" w:hAnsi="Calibri" w:cs="Arial"/>
          <w:b/>
        </w:rPr>
        <w:t xml:space="preserve"> </w:t>
      </w:r>
      <w:r w:rsidRPr="003A4E63">
        <w:rPr>
          <w:rFonts w:ascii="Calibri" w:eastAsia="Calibri" w:hAnsi="Calibri" w:cs="Arial"/>
        </w:rPr>
        <w:t>Once all the necessary provider information has been received, RTI will create &amp; send</w:t>
      </w:r>
      <w:r w:rsidRPr="003A4E63">
        <w:rPr>
          <w:rFonts w:ascii="Calibri" w:eastAsia="Calibri" w:hAnsi="Calibri" w:cs="Arial"/>
          <w:b/>
        </w:rPr>
        <w:t xml:space="preserve"> </w:t>
      </w:r>
      <w:r w:rsidRPr="003A4E63">
        <w:rPr>
          <w:rFonts w:ascii="Calibri" w:eastAsia="Calibri" w:hAnsi="Calibri" w:cs="Arial"/>
        </w:rPr>
        <w:t xml:space="preserve">EACH provider (by email) </w:t>
      </w:r>
      <w:r w:rsidRPr="003A4E63">
        <w:rPr>
          <w:rFonts w:ascii="Calibri" w:eastAsia="Calibri" w:hAnsi="Calibri" w:cs="Arial"/>
          <w:b/>
        </w:rPr>
        <w:t>TWO</w:t>
      </w:r>
      <w:r w:rsidRPr="003A4E63">
        <w:rPr>
          <w:rFonts w:ascii="Calibri" w:eastAsia="Calibri" w:hAnsi="Calibri" w:cs="Arial"/>
        </w:rPr>
        <w:t xml:space="preserve"> </w:t>
      </w:r>
      <w:r w:rsidRPr="003A4E63">
        <w:rPr>
          <w:rFonts w:ascii="Calibri" w:eastAsia="Calibri" w:hAnsi="Calibri" w:cs="Arial"/>
          <w:b/>
          <w:u w:val="single"/>
        </w:rPr>
        <w:t>separate</w:t>
      </w:r>
      <w:r w:rsidRPr="003A4E63">
        <w:rPr>
          <w:rFonts w:ascii="Calibri" w:eastAsia="Calibri" w:hAnsi="Calibri" w:cs="Arial"/>
        </w:rPr>
        <w:t xml:space="preserve"> </w:t>
      </w:r>
      <w:r w:rsidRPr="003A4E63">
        <w:rPr>
          <w:rFonts w:ascii="Calibri" w:eastAsia="Calibri" w:hAnsi="Calibri" w:cs="Arial"/>
          <w:b/>
          <w:i/>
        </w:rPr>
        <w:t>REDCap</w:t>
      </w:r>
      <w:r w:rsidRPr="003A4E63">
        <w:rPr>
          <w:rFonts w:ascii="Calibri" w:eastAsia="Calibri" w:hAnsi="Calibri" w:cs="Arial"/>
          <w:b/>
        </w:rPr>
        <w:t xml:space="preserve"> survey links</w:t>
      </w:r>
      <w:r w:rsidRPr="003A4E63">
        <w:rPr>
          <w:rFonts w:ascii="Calibri" w:eastAsia="Calibri" w:hAnsi="Calibri" w:cs="Arial"/>
        </w:rPr>
        <w:t xml:space="preserve"> </w:t>
      </w:r>
      <w:r w:rsidRPr="003A4E63">
        <w:rPr>
          <w:rFonts w:ascii="Calibri" w:eastAsia="Calibri" w:hAnsi="Calibri" w:cs="Arial"/>
          <w:b/>
        </w:rPr>
        <w:t xml:space="preserve">(one pretest survey link &amp; one posttest survey link) for </w:t>
      </w:r>
      <w:r w:rsidRPr="003A4E63">
        <w:rPr>
          <w:rFonts w:ascii="Calibri" w:eastAsia="Calibri" w:hAnsi="Calibri" w:cs="Arial"/>
          <w:b/>
          <w:i/>
          <w:u w:val="single"/>
        </w:rPr>
        <w:t>EACH</w:t>
      </w:r>
      <w:r w:rsidRPr="003A4E63">
        <w:rPr>
          <w:rFonts w:ascii="Calibri" w:eastAsia="Calibri" w:hAnsi="Calibri" w:cs="Arial"/>
          <w:i/>
          <w:u w:val="single"/>
        </w:rPr>
        <w:t xml:space="preserve"> </w:t>
      </w:r>
      <w:r w:rsidRPr="003A4E63">
        <w:rPr>
          <w:rFonts w:ascii="Calibri" w:eastAsia="Calibri" w:hAnsi="Calibri" w:cs="Arial"/>
          <w:b/>
          <w:u w:val="single"/>
        </w:rPr>
        <w:t>survey form</w:t>
      </w:r>
      <w:r w:rsidRPr="003A4E63">
        <w:rPr>
          <w:rFonts w:ascii="Calibri" w:eastAsia="Calibri" w:hAnsi="Calibri" w:cs="Arial"/>
          <w:b/>
          <w:i/>
          <w:u w:val="single"/>
        </w:rPr>
        <w:t xml:space="preserve"> version </w:t>
      </w:r>
      <w:r w:rsidRPr="003A4E63">
        <w:rPr>
          <w:rFonts w:ascii="Calibri" w:eastAsia="Calibri" w:hAnsi="Calibri" w:cs="Arial"/>
          <w:b/>
          <w:u w:val="single"/>
        </w:rPr>
        <w:t>and</w:t>
      </w:r>
      <w:r w:rsidRPr="003A4E63">
        <w:rPr>
          <w:rFonts w:ascii="Calibri" w:eastAsia="Calibri" w:hAnsi="Calibri" w:cs="Arial"/>
          <w:b/>
          <w:i/>
          <w:u w:val="single"/>
        </w:rPr>
        <w:t xml:space="preserve"> language </w:t>
      </w:r>
      <w:r w:rsidRPr="003A4E63">
        <w:rPr>
          <w:rFonts w:ascii="Calibri" w:eastAsia="Calibri" w:hAnsi="Calibri" w:cs="Arial"/>
          <w:b/>
          <w:u w:val="single"/>
        </w:rPr>
        <w:t>requested</w:t>
      </w:r>
      <w:r w:rsidRPr="003A4E63">
        <w:rPr>
          <w:rFonts w:ascii="Calibri" w:eastAsia="Calibri" w:hAnsi="Calibri" w:cs="Arial"/>
        </w:rPr>
        <w:t>. Providers will then administer the appropriate surveys to the appropriate participants before (using the pretest survey link) and after (using the posttest survey link) intervention implementation by providing each participant with access to the correct survey link (e.g., emailing the survey link to each participant or handing out a printed copy of the survey URL [aka, web address] &amp; asking participants to type in the web address in their internet browser). Once the participant completes their survey &amp; clicks “Submit</w:t>
      </w:r>
      <w:r w:rsidR="002B520C" w:rsidRPr="003A4E63">
        <w:rPr>
          <w:rFonts w:ascii="Calibri" w:eastAsia="Calibri" w:hAnsi="Calibri" w:cs="Arial"/>
        </w:rPr>
        <w:t>,”</w:t>
      </w:r>
      <w:r w:rsidRPr="003A4E63">
        <w:rPr>
          <w:rFonts w:ascii="Calibri" w:eastAsia="Calibri" w:hAnsi="Calibri" w:cs="Arial"/>
        </w:rPr>
        <w:t xml:space="preserve"> their completed survey data are submitted directly to RTI’s online </w:t>
      </w:r>
      <w:r w:rsidRPr="003A4E63">
        <w:rPr>
          <w:rFonts w:ascii="Calibri" w:eastAsia="Calibri" w:hAnsi="Calibri" w:cs="Arial"/>
          <w:i/>
        </w:rPr>
        <w:t>REDCap</w:t>
      </w:r>
      <w:r w:rsidRPr="003A4E63">
        <w:rPr>
          <w:rFonts w:ascii="Calibri" w:eastAsia="Calibri" w:hAnsi="Calibri" w:cs="Arial"/>
        </w:rPr>
        <w:t xml:space="preserve"> system.</w:t>
      </w:r>
    </w:p>
    <w:p w14:paraId="1E9208CD" w14:textId="77777777" w:rsidR="003A4E63" w:rsidRPr="003A4E63" w:rsidRDefault="003A4E63" w:rsidP="00C30A2C">
      <w:pPr>
        <w:numPr>
          <w:ilvl w:val="0"/>
          <w:numId w:val="22"/>
        </w:numPr>
        <w:ind w:left="720"/>
        <w:contextualSpacing/>
        <w:rPr>
          <w:rFonts w:ascii="Calibri" w:eastAsia="Calibri" w:hAnsi="Calibri" w:cs="Arial"/>
          <w:color w:val="006600"/>
        </w:rPr>
      </w:pPr>
      <w:r w:rsidRPr="003A4E63">
        <w:rPr>
          <w:rFonts w:ascii="Calibri" w:eastAsia="Calibri" w:hAnsi="Calibri" w:cs="Arial"/>
          <w:b/>
          <w:color w:val="006600"/>
          <w:u w:val="single"/>
        </w:rPr>
        <w:t>ONLINE SURVEY LINK REQUEST INSTRUCTIONS</w:t>
      </w:r>
      <w:r w:rsidRPr="003A4E63">
        <w:rPr>
          <w:rFonts w:ascii="Calibri" w:eastAsia="Calibri" w:hAnsi="Calibri" w:cs="Arial"/>
          <w:color w:val="006600"/>
        </w:rPr>
        <w:t>:</w:t>
      </w:r>
    </w:p>
    <w:p w14:paraId="63686C86" w14:textId="77777777" w:rsidR="003A4E63" w:rsidRPr="003A4E63" w:rsidRDefault="003A4E63" w:rsidP="003A4E63">
      <w:pPr>
        <w:ind w:left="720"/>
        <w:contextualSpacing/>
        <w:rPr>
          <w:rFonts w:ascii="Calibri" w:eastAsia="Calibri" w:hAnsi="Calibri" w:cs="Arial"/>
          <w:color w:val="006600"/>
          <w:sz w:val="10"/>
          <w:szCs w:val="10"/>
        </w:rPr>
      </w:pPr>
    </w:p>
    <w:p w14:paraId="38183888" w14:textId="77777777" w:rsidR="003A4E63" w:rsidRPr="003A4E63" w:rsidRDefault="003A4E63" w:rsidP="003A4E63">
      <w:pPr>
        <w:ind w:left="720"/>
        <w:contextualSpacing/>
        <w:rPr>
          <w:rFonts w:ascii="Calibri" w:eastAsia="Calibri" w:hAnsi="Calibri" w:cs="Arial"/>
          <w:i/>
          <w:sz w:val="18"/>
          <w:szCs w:val="18"/>
        </w:rPr>
      </w:pPr>
      <w:r w:rsidRPr="003A4E63">
        <w:rPr>
          <w:rFonts w:ascii="Calibri" w:eastAsia="Calibri" w:hAnsi="Calibri" w:cs="Arial"/>
          <w:b/>
          <w:color w:val="FF0000"/>
          <w:sz w:val="20"/>
          <w:szCs w:val="20"/>
        </w:rPr>
        <w:t>*</w:t>
      </w:r>
      <w:r w:rsidRPr="003A4E63">
        <w:rPr>
          <w:rFonts w:ascii="Calibri" w:eastAsia="Calibri" w:hAnsi="Calibri" w:cs="Arial"/>
          <w:b/>
          <w:i/>
          <w:sz w:val="18"/>
          <w:szCs w:val="18"/>
        </w:rPr>
        <w:t xml:space="preserve">Please refer to the </w:t>
      </w:r>
      <w:r w:rsidRPr="003A4E63">
        <w:rPr>
          <w:rFonts w:ascii="Calibri" w:eastAsia="Calibri" w:hAnsi="Calibri" w:cs="Arial"/>
          <w:b/>
          <w:i/>
          <w:sz w:val="18"/>
          <w:szCs w:val="18"/>
          <w:u w:val="single"/>
        </w:rPr>
        <w:t>PAPER SURVEY REQUEST INSTRUCTIONS</w:t>
      </w:r>
      <w:r w:rsidRPr="003A4E63">
        <w:rPr>
          <w:rFonts w:ascii="Calibri" w:eastAsia="Calibri" w:hAnsi="Calibri" w:cs="Arial"/>
          <w:b/>
          <w:i/>
          <w:sz w:val="18"/>
          <w:szCs w:val="18"/>
        </w:rPr>
        <w:t xml:space="preserve"> on PAGE 2 of this document for detailed instructions on each step below.</w:t>
      </w:r>
    </w:p>
    <w:p w14:paraId="143D89CF" w14:textId="77777777" w:rsidR="003A4E63" w:rsidRPr="003A4E63" w:rsidRDefault="003A4E63" w:rsidP="003A4E63">
      <w:pPr>
        <w:ind w:left="720"/>
        <w:contextualSpacing/>
        <w:rPr>
          <w:rFonts w:ascii="Calibri" w:eastAsia="Calibri" w:hAnsi="Calibri" w:cs="Arial"/>
          <w:i/>
          <w:color w:val="C00000"/>
          <w:sz w:val="6"/>
          <w:szCs w:val="6"/>
        </w:rPr>
      </w:pPr>
    </w:p>
    <w:p w14:paraId="17DC79DB" w14:textId="49005F6F" w:rsidR="003A4E63" w:rsidRPr="003A4E63" w:rsidRDefault="003A4E63" w:rsidP="00C30A2C">
      <w:pPr>
        <w:numPr>
          <w:ilvl w:val="0"/>
          <w:numId w:val="21"/>
        </w:numPr>
        <w:contextualSpacing/>
        <w:rPr>
          <w:rFonts w:ascii="Calibri" w:eastAsia="Calibri" w:hAnsi="Calibri" w:cs="Arial"/>
          <w:color w:val="0000FF"/>
          <w:szCs w:val="24"/>
        </w:rPr>
      </w:pPr>
      <w:r w:rsidRPr="003A4E63">
        <w:rPr>
          <w:rFonts w:ascii="Calibri" w:eastAsia="Calibri" w:hAnsi="Calibri" w:cs="Arial"/>
        </w:rPr>
        <w:t xml:space="preserve">COMPLETE a copy of the </w:t>
      </w:r>
      <w:bookmarkStart w:id="48" w:name="_Hlk506010061"/>
      <w:r w:rsidRPr="003A4E63">
        <w:rPr>
          <w:rFonts w:ascii="Calibri" w:eastAsia="Calibri" w:hAnsi="Calibri" w:cs="Arial"/>
        </w:rPr>
        <w:t>“</w:t>
      </w:r>
      <w:r w:rsidRPr="003A4E63">
        <w:rPr>
          <w:rFonts w:ascii="Calibri" w:eastAsia="Calibri" w:hAnsi="Calibri" w:cs="Arial"/>
          <w:i/>
        </w:rPr>
        <w:t>Individual Strategy Survey Request Form</w:t>
      </w:r>
      <w:bookmarkEnd w:id="48"/>
      <w:r w:rsidR="002B520C" w:rsidRPr="003A4E63">
        <w:rPr>
          <w:rFonts w:ascii="Calibri" w:eastAsia="Calibri" w:hAnsi="Calibri" w:cs="Arial"/>
        </w:rPr>
        <w:t>.”</w:t>
      </w:r>
    </w:p>
    <w:p w14:paraId="003B8E1F" w14:textId="77777777" w:rsidR="003A4E63" w:rsidRPr="003A4E63" w:rsidRDefault="003A4E63" w:rsidP="003A4E63">
      <w:pPr>
        <w:ind w:left="1440"/>
        <w:contextualSpacing/>
        <w:rPr>
          <w:rFonts w:ascii="Calibri" w:eastAsia="Calibri" w:hAnsi="Calibri" w:cs="Arial"/>
          <w:color w:val="0000FF"/>
          <w:sz w:val="10"/>
          <w:szCs w:val="10"/>
        </w:rPr>
      </w:pPr>
    </w:p>
    <w:p w14:paraId="07C7DA49" w14:textId="2E59F0A1" w:rsidR="003A4E63" w:rsidRPr="003A4E63" w:rsidRDefault="003A4E63" w:rsidP="00C30A2C">
      <w:pPr>
        <w:numPr>
          <w:ilvl w:val="0"/>
          <w:numId w:val="21"/>
        </w:numPr>
        <w:contextualSpacing/>
        <w:rPr>
          <w:rFonts w:ascii="Calibri" w:eastAsia="Calibri" w:hAnsi="Calibri" w:cs="Arial"/>
          <w:color w:val="0000FF"/>
          <w:szCs w:val="24"/>
        </w:rPr>
      </w:pPr>
      <w:r w:rsidRPr="003A4E63">
        <w:rPr>
          <w:rFonts w:ascii="Calibri" w:eastAsia="Calibri" w:hAnsi="Calibri" w:cs="Arial"/>
        </w:rPr>
        <w:t>UPLOAD &amp; SUBMIT your completed “</w:t>
      </w:r>
      <w:r w:rsidRPr="003A4E63">
        <w:rPr>
          <w:rFonts w:ascii="Calibri" w:eastAsia="Calibri" w:hAnsi="Calibri" w:cs="Arial"/>
          <w:i/>
        </w:rPr>
        <w:t>Individual Strategy Survey Request Form</w:t>
      </w:r>
      <w:r w:rsidRPr="003A4E63">
        <w:rPr>
          <w:rFonts w:ascii="Calibri" w:eastAsia="Calibri" w:hAnsi="Calibri" w:cs="Arial"/>
        </w:rPr>
        <w:t xml:space="preserve">” via a new TA </w:t>
      </w:r>
      <w:r w:rsidR="000C3E7E">
        <w:rPr>
          <w:rFonts w:ascii="Calibri" w:eastAsia="Calibri" w:hAnsi="Calibri" w:cs="Arial"/>
        </w:rPr>
        <w:t>r</w:t>
      </w:r>
      <w:r w:rsidRPr="003A4E63">
        <w:rPr>
          <w:rFonts w:ascii="Calibri" w:eastAsia="Calibri" w:hAnsi="Calibri" w:cs="Arial"/>
        </w:rPr>
        <w:t>equest in the ECCO system.</w:t>
      </w:r>
    </w:p>
    <w:p w14:paraId="190DDDA4" w14:textId="77777777" w:rsidR="003A4E63" w:rsidRPr="003A4E63" w:rsidRDefault="003A4E63" w:rsidP="003A4E63">
      <w:pPr>
        <w:ind w:left="1080"/>
        <w:contextualSpacing/>
        <w:rPr>
          <w:rFonts w:ascii="Calibri" w:eastAsia="Calibri" w:hAnsi="Calibri" w:cs="Arial"/>
          <w:b/>
          <w:color w:val="0000FF"/>
          <w:sz w:val="10"/>
          <w:szCs w:val="10"/>
        </w:rPr>
      </w:pPr>
    </w:p>
    <w:p w14:paraId="43FCAA7F" w14:textId="4CD9A810" w:rsidR="003A4E63" w:rsidRPr="003A4E63" w:rsidRDefault="003A4E63" w:rsidP="00C30A2C">
      <w:pPr>
        <w:numPr>
          <w:ilvl w:val="0"/>
          <w:numId w:val="21"/>
        </w:numPr>
        <w:contextualSpacing/>
        <w:rPr>
          <w:rFonts w:ascii="Calibri" w:eastAsia="Calibri" w:hAnsi="Calibri" w:cs="Arial"/>
          <w:b/>
          <w:color w:val="0000FF"/>
          <w:szCs w:val="24"/>
        </w:rPr>
      </w:pPr>
      <w:r w:rsidRPr="003A4E63">
        <w:rPr>
          <w:rFonts w:ascii="Calibri" w:eastAsia="Calibri" w:hAnsi="Calibri" w:cs="Arial"/>
        </w:rPr>
        <w:t xml:space="preserve">An RTI staff member will respond to TA </w:t>
      </w:r>
      <w:r w:rsidR="000C3E7E">
        <w:rPr>
          <w:rFonts w:ascii="Calibri" w:eastAsia="Calibri" w:hAnsi="Calibri" w:cs="Arial"/>
        </w:rPr>
        <w:t>r</w:t>
      </w:r>
      <w:r w:rsidRPr="003A4E63">
        <w:rPr>
          <w:rFonts w:ascii="Calibri" w:eastAsia="Calibri" w:hAnsi="Calibri" w:cs="Arial"/>
        </w:rPr>
        <w:t xml:space="preserve">equests through the ECCO system within 24 hours to confirm the receipt of your survey request. For each survey form version (i.e., Middle School form, High School and Older form, and Parent form) </w:t>
      </w:r>
      <w:r w:rsidRPr="003A4E63">
        <w:rPr>
          <w:rFonts w:ascii="Calibri" w:eastAsia="Calibri" w:hAnsi="Calibri" w:cs="Arial"/>
          <w:i/>
        </w:rPr>
        <w:t>and</w:t>
      </w:r>
      <w:r w:rsidRPr="003A4E63">
        <w:rPr>
          <w:rFonts w:ascii="Calibri" w:eastAsia="Calibri" w:hAnsi="Calibri" w:cs="Arial"/>
        </w:rPr>
        <w:t xml:space="preserve"> form language (English or Spanish) requested, one pretest survey link and one posttest survey link will be created for the specific intervention and community(ies) indicated on the submitted “</w:t>
      </w:r>
      <w:r w:rsidRPr="003A4E63">
        <w:rPr>
          <w:rFonts w:ascii="Calibri" w:eastAsia="Calibri" w:hAnsi="Calibri" w:cs="Arial"/>
          <w:i/>
        </w:rPr>
        <w:t>Individual Strategy Survey Request Form</w:t>
      </w:r>
      <w:r w:rsidR="002B520C" w:rsidRPr="003A4E63">
        <w:rPr>
          <w:rFonts w:ascii="Calibri" w:eastAsia="Calibri" w:hAnsi="Calibri" w:cs="Arial"/>
        </w:rPr>
        <w:t>.”</w:t>
      </w:r>
      <w:r w:rsidRPr="003A4E63">
        <w:rPr>
          <w:rFonts w:ascii="Calibri" w:eastAsia="Calibri" w:hAnsi="Calibri" w:cs="Arial"/>
        </w:rPr>
        <w:t xml:space="preserve"> Once created, RTI will send the pretest and posttest survey links to the provider via ECCO, along with brief instructions on administering the survey links to participants.</w:t>
      </w:r>
    </w:p>
    <w:p w14:paraId="6F3D8FFA" w14:textId="77777777" w:rsidR="003A4E63" w:rsidRPr="003A4E63" w:rsidRDefault="003A4E63" w:rsidP="003A4E63">
      <w:pPr>
        <w:ind w:left="1800"/>
        <w:rPr>
          <w:rFonts w:ascii="Calibri" w:eastAsia="Calibri" w:hAnsi="Calibri" w:cs="Arial"/>
        </w:rPr>
      </w:pPr>
      <w:r w:rsidRPr="003A4E63">
        <w:rPr>
          <w:rFonts w:ascii="Calibri" w:eastAsia="Calibri" w:hAnsi="Calibri" w:cs="Arial"/>
          <w:b/>
          <w:color w:val="C00000"/>
          <w:u w:val="single"/>
        </w:rPr>
        <w:t>NOTES</w:t>
      </w:r>
      <w:r w:rsidRPr="003A4E63">
        <w:rPr>
          <w:rFonts w:ascii="Calibri" w:eastAsia="Calibri" w:hAnsi="Calibri" w:cs="Arial"/>
          <w:color w:val="C00000"/>
        </w:rPr>
        <w:t>:</w:t>
      </w:r>
    </w:p>
    <w:p w14:paraId="27C966BA" w14:textId="77777777" w:rsidR="003A4E63" w:rsidRPr="003A4E63" w:rsidRDefault="003A4E63" w:rsidP="00C30A2C">
      <w:pPr>
        <w:numPr>
          <w:ilvl w:val="0"/>
          <w:numId w:val="24"/>
        </w:numPr>
        <w:ind w:left="2520"/>
        <w:contextualSpacing/>
        <w:rPr>
          <w:rFonts w:ascii="Calibri" w:eastAsia="Calibri" w:hAnsi="Calibri" w:cs="Arial"/>
          <w:sz w:val="20"/>
          <w:szCs w:val="20"/>
        </w:rPr>
      </w:pPr>
      <w:r w:rsidRPr="003A4E63">
        <w:rPr>
          <w:rFonts w:ascii="Calibri" w:eastAsia="Calibri" w:hAnsi="Calibri" w:cs="Arial"/>
          <w:sz w:val="20"/>
          <w:szCs w:val="20"/>
        </w:rPr>
        <w:t xml:space="preserve">Participants can complete and submit their online pretest and posttest surveys using any internet-accessible electronic device (e.g., desktop or laptop computer, mobile phone, or tablet). The devices participants use can be </w:t>
      </w:r>
      <w:r w:rsidRPr="003A4E63">
        <w:rPr>
          <w:rFonts w:ascii="Calibri" w:eastAsia="Calibri" w:hAnsi="Calibri" w:cs="Arial"/>
          <w:i/>
          <w:sz w:val="20"/>
          <w:szCs w:val="20"/>
          <w:u w:val="single"/>
        </w:rPr>
        <w:t>either</w:t>
      </w:r>
      <w:r w:rsidRPr="003A4E63">
        <w:rPr>
          <w:rFonts w:ascii="Calibri" w:eastAsia="Calibri" w:hAnsi="Calibri" w:cs="Arial"/>
          <w:sz w:val="20"/>
          <w:szCs w:val="20"/>
        </w:rPr>
        <w:t xml:space="preserve"> publicly-owned (e.g., a school- or library-based computer lab), provider-owned/supplied (e.g., providers supply iPads to participants at pretest &amp; posttest to use to access, complete, &amp; submit their online surveys; then collect iPads from participants after each submission), </w:t>
      </w:r>
      <w:r w:rsidRPr="003A4E63">
        <w:rPr>
          <w:rFonts w:ascii="Calibri" w:eastAsia="Calibri" w:hAnsi="Calibri" w:cs="Arial"/>
          <w:b/>
          <w:i/>
          <w:sz w:val="20"/>
          <w:szCs w:val="20"/>
        </w:rPr>
        <w:t>or</w:t>
      </w:r>
      <w:r w:rsidRPr="003A4E63">
        <w:rPr>
          <w:rFonts w:ascii="Calibri" w:eastAsia="Calibri" w:hAnsi="Calibri" w:cs="Arial"/>
          <w:sz w:val="20"/>
          <w:szCs w:val="20"/>
        </w:rPr>
        <w:t xml:space="preserve"> privately-owned by the participant (e.g., participants can use their own laptops, smartphones, tablets, etc. to access, complete, &amp; submit their online surveys). </w:t>
      </w:r>
    </w:p>
    <w:p w14:paraId="7476BF9D" w14:textId="77777777" w:rsidR="003A4E63" w:rsidRPr="003A4E63" w:rsidRDefault="003A4E63" w:rsidP="003A4E63">
      <w:pPr>
        <w:ind w:left="1080"/>
        <w:contextualSpacing/>
        <w:rPr>
          <w:rFonts w:ascii="Calibri" w:eastAsia="Calibri" w:hAnsi="Calibri" w:cs="Arial"/>
          <w:sz w:val="10"/>
          <w:szCs w:val="10"/>
        </w:rPr>
      </w:pPr>
    </w:p>
    <w:p w14:paraId="58D9534E" w14:textId="06B2C272" w:rsidR="003A4E63" w:rsidRPr="00AC5C83" w:rsidRDefault="003A4E63" w:rsidP="00C30A2C">
      <w:pPr>
        <w:numPr>
          <w:ilvl w:val="0"/>
          <w:numId w:val="24"/>
        </w:numPr>
        <w:ind w:left="2520"/>
        <w:contextualSpacing/>
        <w:rPr>
          <w:rFonts w:ascii="Calibri" w:eastAsia="Calibri" w:hAnsi="Calibri" w:cs="Arial"/>
          <w:b/>
          <w:color w:val="0000FF"/>
          <w:szCs w:val="24"/>
        </w:rPr>
      </w:pPr>
      <w:r w:rsidRPr="00AC5C83">
        <w:rPr>
          <w:rFonts w:ascii="Calibri" w:eastAsia="Calibri" w:hAnsi="Calibri" w:cs="Arial"/>
          <w:b/>
          <w:sz w:val="20"/>
          <w:szCs w:val="20"/>
        </w:rPr>
        <w:t>HOWEVER</w:t>
      </w:r>
      <w:r w:rsidRPr="00AC5C83">
        <w:rPr>
          <w:rFonts w:ascii="Calibri" w:eastAsia="Calibri" w:hAnsi="Calibri" w:cs="Arial"/>
          <w:sz w:val="20"/>
          <w:szCs w:val="20"/>
        </w:rPr>
        <w:t xml:space="preserve">, </w:t>
      </w:r>
      <w:r w:rsidRPr="00AC5C83">
        <w:rPr>
          <w:rFonts w:ascii="Calibri" w:eastAsia="Calibri" w:hAnsi="Calibri" w:cs="Arial"/>
          <w:b/>
          <w:sz w:val="20"/>
          <w:szCs w:val="20"/>
        </w:rPr>
        <w:t xml:space="preserve">in order to complete the online surveys, all participants MUST have </w:t>
      </w:r>
      <w:r w:rsidRPr="00AC5C83">
        <w:rPr>
          <w:rFonts w:ascii="Calibri" w:eastAsia="Calibri" w:hAnsi="Calibri" w:cs="Arial"/>
          <w:b/>
          <w:sz w:val="20"/>
          <w:szCs w:val="20"/>
          <w:u w:val="single"/>
        </w:rPr>
        <w:t>ACCESS to an internet connection</w:t>
      </w:r>
      <w:r w:rsidRPr="00AC5C83">
        <w:rPr>
          <w:rFonts w:ascii="Calibri" w:eastAsia="Calibri" w:hAnsi="Calibri" w:cs="Arial"/>
          <w:b/>
          <w:sz w:val="20"/>
          <w:szCs w:val="20"/>
        </w:rPr>
        <w:t xml:space="preserve"> </w:t>
      </w:r>
      <w:r w:rsidRPr="00AC5C83">
        <w:rPr>
          <w:rFonts w:ascii="Calibri" w:eastAsia="Calibri" w:hAnsi="Calibri" w:cs="Arial"/>
          <w:sz w:val="20"/>
          <w:szCs w:val="20"/>
        </w:rPr>
        <w:t>(e.g., a wireless/wi-fi network connection)</w:t>
      </w:r>
      <w:r w:rsidRPr="00AC5C83">
        <w:rPr>
          <w:rFonts w:ascii="Calibri" w:eastAsia="Calibri" w:hAnsi="Calibri" w:cs="Arial"/>
          <w:b/>
          <w:sz w:val="20"/>
          <w:szCs w:val="20"/>
        </w:rPr>
        <w:t xml:space="preserve"> </w:t>
      </w:r>
      <w:r w:rsidRPr="00AC5C83">
        <w:rPr>
          <w:rFonts w:ascii="Calibri" w:eastAsia="Calibri" w:hAnsi="Calibri" w:cs="Arial"/>
          <w:b/>
          <w:i/>
          <w:sz w:val="20"/>
          <w:szCs w:val="20"/>
          <w:u w:val="single"/>
        </w:rPr>
        <w:t>and</w:t>
      </w:r>
      <w:r w:rsidRPr="00AC5C83">
        <w:rPr>
          <w:rFonts w:ascii="Calibri" w:eastAsia="Calibri" w:hAnsi="Calibri" w:cs="Arial"/>
          <w:b/>
          <w:sz w:val="20"/>
          <w:szCs w:val="20"/>
        </w:rPr>
        <w:t xml:space="preserve"> their</w:t>
      </w:r>
      <w:r w:rsidRPr="00AC5C83">
        <w:rPr>
          <w:rFonts w:ascii="Calibri" w:eastAsia="Calibri" w:hAnsi="Calibri" w:cs="Arial"/>
          <w:sz w:val="20"/>
          <w:szCs w:val="20"/>
        </w:rPr>
        <w:t xml:space="preserve"> </w:t>
      </w:r>
      <w:r w:rsidRPr="00AC5C83">
        <w:rPr>
          <w:rFonts w:ascii="Calibri" w:eastAsia="Calibri" w:hAnsi="Calibri" w:cs="Arial"/>
          <w:b/>
          <w:sz w:val="20"/>
          <w:szCs w:val="20"/>
        </w:rPr>
        <w:t xml:space="preserve">DEVICES must have the </w:t>
      </w:r>
      <w:r w:rsidRPr="00AC5C83">
        <w:rPr>
          <w:rFonts w:ascii="Calibri" w:eastAsia="Calibri" w:hAnsi="Calibri" w:cs="Arial"/>
          <w:b/>
          <w:sz w:val="20"/>
          <w:szCs w:val="20"/>
          <w:u w:val="single"/>
        </w:rPr>
        <w:t>CAPABILITY to connect to the internet</w:t>
      </w:r>
      <w:r w:rsidRPr="00AC5C83">
        <w:rPr>
          <w:rFonts w:ascii="Calibri" w:eastAsia="Calibri" w:hAnsi="Calibri" w:cs="Arial"/>
          <w:b/>
          <w:sz w:val="20"/>
          <w:szCs w:val="20"/>
        </w:rPr>
        <w:t xml:space="preserve"> </w:t>
      </w:r>
      <w:r w:rsidRPr="00AC5C83">
        <w:rPr>
          <w:rFonts w:ascii="Calibri" w:eastAsia="Calibri" w:hAnsi="Calibri" w:cs="Arial"/>
          <w:sz w:val="20"/>
          <w:szCs w:val="20"/>
        </w:rPr>
        <w:t>(e.g., wi-fi connection capabilities, LAN network connectivity, 3G/4G data network on smartphone or tablet, etc.). Providers will choose the method they feel is easiest/best to administer the survey/disperse the survey links to their participants based on their available facilities, resources, etc.</w:t>
      </w:r>
    </w:p>
    <w:p w14:paraId="482E9FCB" w14:textId="77777777" w:rsidR="00C30A2C" w:rsidRDefault="001E0310">
      <w:pPr>
        <w:sectPr w:rsidR="00C30A2C" w:rsidSect="00AF13E3">
          <w:headerReference w:type="default" r:id="rId57"/>
          <w:footerReference w:type="default" r:id="rId58"/>
          <w:footerReference w:type="first" r:id="rId59"/>
          <w:pgSz w:w="12240" w:h="15840"/>
          <w:pgMar w:top="1440" w:right="1440" w:bottom="1440" w:left="1440" w:header="720" w:footer="720" w:gutter="0"/>
          <w:pgNumType w:start="1"/>
          <w:cols w:space="720"/>
          <w:titlePg/>
          <w:docGrid w:linePitch="360"/>
        </w:sectPr>
      </w:pPr>
      <w:r>
        <w:br w:type="page"/>
      </w:r>
    </w:p>
    <w:p w14:paraId="4FFE95E5" w14:textId="02AAF677" w:rsidR="00C30A2C" w:rsidRDefault="001E0310" w:rsidP="00A05A3A">
      <w:pPr>
        <w:pStyle w:val="app-heading1"/>
      </w:pPr>
      <w:bookmarkStart w:id="49" w:name="_Toc534641266"/>
      <w:bookmarkStart w:id="50" w:name="_Hlk523934991"/>
      <w:bookmarkStart w:id="51" w:name="_Toc534641387"/>
      <w:r w:rsidRPr="00A05A3A">
        <w:t>Appendix</w:t>
      </w:r>
      <w:r w:rsidRPr="0051448B">
        <w:t xml:space="preserve"> </w:t>
      </w:r>
      <w:r>
        <w:t>E</w:t>
      </w:r>
      <w:bookmarkEnd w:id="49"/>
      <w:r w:rsidR="00A05A3A">
        <w:br/>
      </w:r>
      <w:r w:rsidR="002350FA" w:rsidRPr="00A05A3A">
        <w:t>Individual Strategy Survey Request Form</w:t>
      </w:r>
      <w:bookmarkEnd w:id="50"/>
      <w:bookmarkEnd w:id="51"/>
    </w:p>
    <w:p w14:paraId="07DA4C8D" w14:textId="1576330A" w:rsidR="00C30A2C" w:rsidRPr="00C30A2C" w:rsidRDefault="00C30A2C" w:rsidP="00C30A2C">
      <w:pPr>
        <w:widowControl w:val="0"/>
        <w:jc w:val="center"/>
        <w:rPr>
          <w:color w:val="FF0000"/>
        </w:rPr>
      </w:pPr>
      <w:r w:rsidRPr="00C30A2C">
        <w:rPr>
          <w:color w:val="FF0000"/>
        </w:rPr>
        <w:t xml:space="preserve">The </w:t>
      </w:r>
      <w:r w:rsidR="008873D3">
        <w:rPr>
          <w:color w:val="FF0000"/>
        </w:rPr>
        <w:t>form</w:t>
      </w:r>
      <w:r w:rsidRPr="00C30A2C">
        <w:rPr>
          <w:color w:val="FF0000"/>
        </w:rPr>
        <w:t xml:space="preserve"> should NOT be copied</w:t>
      </w:r>
      <w:r w:rsidR="008873D3">
        <w:rPr>
          <w:color w:val="FF0000"/>
        </w:rPr>
        <w:t xml:space="preserve"> from this manual</w:t>
      </w:r>
    </w:p>
    <w:p w14:paraId="2DBD1CD4" w14:textId="782E0033" w:rsidR="00C30A2C" w:rsidRDefault="00CF3664" w:rsidP="0040754B">
      <w:pPr>
        <w:widowControl w:val="0"/>
        <w:jc w:val="center"/>
        <w:rPr>
          <w:rFonts w:eastAsia="MS Mincho"/>
          <w:b/>
          <w:sz w:val="26"/>
          <w:szCs w:val="26"/>
        </w:rPr>
      </w:pPr>
      <w:r>
        <w:rPr>
          <w:rFonts w:eastAsia="MS Mincho"/>
          <w:b/>
          <w:sz w:val="26"/>
          <w:szCs w:val="26"/>
        </w:rPr>
        <w:pict w14:anchorId="187609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5.8pt;height:540.6pt">
            <v:imagedata r:id="rId60" o:title="GA ASAPP_Survey Request Form_v3_REVISED_12"/>
          </v:shape>
        </w:pict>
      </w:r>
    </w:p>
    <w:p w14:paraId="59661CC1" w14:textId="77777777" w:rsidR="00C30A2C" w:rsidRDefault="00C30A2C" w:rsidP="0040754B">
      <w:pPr>
        <w:widowControl w:val="0"/>
        <w:jc w:val="center"/>
        <w:rPr>
          <w:rFonts w:eastAsia="MS Mincho"/>
          <w:b/>
          <w:sz w:val="26"/>
          <w:szCs w:val="26"/>
        </w:rPr>
        <w:sectPr w:rsidR="00C30A2C" w:rsidSect="00AF13E3">
          <w:footerReference w:type="default" r:id="rId61"/>
          <w:footerReference w:type="first" r:id="rId62"/>
          <w:pgSz w:w="12240" w:h="15840"/>
          <w:pgMar w:top="1440" w:right="1440" w:bottom="1440" w:left="1440" w:header="720" w:footer="720" w:gutter="0"/>
          <w:pgNumType w:start="1"/>
          <w:cols w:space="720"/>
          <w:titlePg/>
          <w:docGrid w:linePitch="360"/>
        </w:sectPr>
      </w:pPr>
    </w:p>
    <w:p w14:paraId="5A518A33" w14:textId="1B17A9C1" w:rsidR="008F0DA6" w:rsidRDefault="00C27B4F" w:rsidP="00A05A3A">
      <w:pPr>
        <w:pStyle w:val="app-heading1"/>
      </w:pPr>
      <w:bookmarkStart w:id="52" w:name="_Toc534641388"/>
      <w:r w:rsidRPr="0051448B">
        <w:t xml:space="preserve">Appendix </w:t>
      </w:r>
      <w:r>
        <w:t>F</w:t>
      </w:r>
      <w:r w:rsidR="00A05A3A">
        <w:br/>
      </w:r>
      <w:r>
        <w:t>Georgia Individual Strategy Survey</w:t>
      </w:r>
      <w:r w:rsidR="001C3042">
        <w:t>—</w:t>
      </w:r>
      <w:r>
        <w:t>Middle School Pre</w:t>
      </w:r>
      <w:r w:rsidR="00771FA1">
        <w:t>test</w:t>
      </w:r>
      <w:bookmarkEnd w:id="52"/>
    </w:p>
    <w:p w14:paraId="2E3B372E" w14:textId="77777777" w:rsidR="00A05A3A" w:rsidRDefault="00A05A3A" w:rsidP="00C30A2C">
      <w:pPr>
        <w:widowControl w:val="0"/>
        <w:jc w:val="center"/>
        <w:rPr>
          <w:color w:val="FF0000"/>
        </w:rPr>
      </w:pPr>
    </w:p>
    <w:p w14:paraId="5DF26BED" w14:textId="18539A42" w:rsidR="00C30A2C" w:rsidRDefault="00C30A2C" w:rsidP="00C30A2C">
      <w:pPr>
        <w:widowControl w:val="0"/>
        <w:jc w:val="center"/>
        <w:rPr>
          <w:color w:val="FF0000"/>
        </w:rPr>
      </w:pPr>
      <w:r w:rsidRPr="00C30A2C">
        <w:rPr>
          <w:color w:val="FF0000"/>
        </w:rPr>
        <w:t>The survey should NOT be copied</w:t>
      </w:r>
    </w:p>
    <w:p w14:paraId="4BA3D48B" w14:textId="77777777" w:rsidR="00C30A2C" w:rsidRDefault="00C30A2C" w:rsidP="00C30A2C">
      <w:pPr>
        <w:widowControl w:val="0"/>
        <w:jc w:val="center"/>
        <w:sectPr w:rsidR="00C30A2C" w:rsidSect="00AF13E3">
          <w:footerReference w:type="default" r:id="rId63"/>
          <w:footerReference w:type="first" r:id="rId64"/>
          <w:pgSz w:w="12240" w:h="15840"/>
          <w:pgMar w:top="1440" w:right="1440" w:bottom="1440" w:left="1440" w:header="720" w:footer="720" w:gutter="0"/>
          <w:pgNumType w:start="1"/>
          <w:cols w:space="720"/>
          <w:titlePg/>
          <w:docGrid w:linePitch="360"/>
        </w:sectPr>
      </w:pPr>
    </w:p>
    <w:p w14:paraId="23234C49" w14:textId="5A059A80" w:rsidR="00C30A2C" w:rsidRPr="00C30A2C" w:rsidRDefault="00BD59D0" w:rsidP="00C30A2C">
      <w:pPr>
        <w:widowControl w:val="0"/>
        <w:jc w:val="center"/>
      </w:pPr>
      <w:r>
        <w:rPr>
          <w:noProof/>
        </w:rPr>
        <w:drawing>
          <wp:inline distT="0" distB="0" distL="0" distR="0" wp14:anchorId="0D2B609D" wp14:editId="4B977203">
            <wp:extent cx="5943600" cy="7691755"/>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943600" cy="7691755"/>
                    </a:xfrm>
                    <a:prstGeom prst="rect">
                      <a:avLst/>
                    </a:prstGeom>
                    <a:noFill/>
                    <a:ln>
                      <a:noFill/>
                    </a:ln>
                  </pic:spPr>
                </pic:pic>
              </a:graphicData>
            </a:graphic>
          </wp:inline>
        </w:drawing>
      </w:r>
    </w:p>
    <w:p w14:paraId="54290D9F" w14:textId="7065ADC4" w:rsidR="00C30A2C" w:rsidRPr="00C30A2C" w:rsidRDefault="00C30A2C" w:rsidP="00C30A2C">
      <w:pPr>
        <w:widowControl w:val="0"/>
        <w:jc w:val="center"/>
      </w:pPr>
    </w:p>
    <w:p w14:paraId="7D86244C" w14:textId="3441BE02" w:rsidR="00C30A2C" w:rsidRPr="00C30A2C" w:rsidRDefault="00BD59D0" w:rsidP="00C30A2C">
      <w:pPr>
        <w:widowControl w:val="0"/>
        <w:jc w:val="center"/>
      </w:pPr>
      <w:r>
        <w:rPr>
          <w:noProof/>
        </w:rPr>
        <w:drawing>
          <wp:inline distT="0" distB="0" distL="0" distR="0" wp14:anchorId="5EF4B958" wp14:editId="3885DD97">
            <wp:extent cx="5943600" cy="7691755"/>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943600" cy="7691755"/>
                    </a:xfrm>
                    <a:prstGeom prst="rect">
                      <a:avLst/>
                    </a:prstGeom>
                    <a:noFill/>
                    <a:ln>
                      <a:noFill/>
                    </a:ln>
                  </pic:spPr>
                </pic:pic>
              </a:graphicData>
            </a:graphic>
          </wp:inline>
        </w:drawing>
      </w:r>
    </w:p>
    <w:p w14:paraId="5E8452A4" w14:textId="77777777" w:rsidR="00C30A2C" w:rsidRPr="00C30A2C" w:rsidRDefault="00C30A2C" w:rsidP="00C30A2C">
      <w:pPr>
        <w:widowControl w:val="0"/>
        <w:jc w:val="center"/>
      </w:pPr>
    </w:p>
    <w:p w14:paraId="512E71FC" w14:textId="77777777" w:rsidR="00C30A2C" w:rsidRDefault="00C30A2C" w:rsidP="00C27B4F">
      <w:pPr>
        <w:widowControl w:val="0"/>
        <w:jc w:val="center"/>
        <w:sectPr w:rsidR="00C30A2C" w:rsidSect="00524231">
          <w:headerReference w:type="default" r:id="rId67"/>
          <w:footerReference w:type="default" r:id="rId68"/>
          <w:pgSz w:w="12240" w:h="15840"/>
          <w:pgMar w:top="1440" w:right="1440" w:bottom="1440" w:left="1440" w:header="720" w:footer="720" w:gutter="0"/>
          <w:cols w:space="720"/>
          <w:docGrid w:linePitch="360"/>
        </w:sectPr>
      </w:pPr>
    </w:p>
    <w:p w14:paraId="29245080" w14:textId="7CA4D5F8" w:rsidR="00BD59D0" w:rsidRDefault="00C27B4F" w:rsidP="00A05A3A">
      <w:pPr>
        <w:pStyle w:val="app-heading1"/>
      </w:pPr>
      <w:bookmarkStart w:id="53" w:name="_Toc534641389"/>
      <w:r w:rsidRPr="0051448B">
        <w:t xml:space="preserve">Appendix </w:t>
      </w:r>
      <w:r>
        <w:t>G</w:t>
      </w:r>
      <w:r w:rsidR="00A05A3A">
        <w:br/>
      </w:r>
      <w:r>
        <w:t>Georgia Individual Strategy Survey</w:t>
      </w:r>
      <w:r w:rsidR="001C3042">
        <w:t>—</w:t>
      </w:r>
      <w:r>
        <w:t>High School Pre</w:t>
      </w:r>
      <w:r w:rsidR="00771FA1">
        <w:t>test</w:t>
      </w:r>
      <w:bookmarkEnd w:id="53"/>
    </w:p>
    <w:p w14:paraId="3D7D7577" w14:textId="77777777" w:rsidR="00A05A3A" w:rsidRPr="00A05A3A" w:rsidRDefault="00A05A3A" w:rsidP="00BD59D0">
      <w:pPr>
        <w:widowControl w:val="0"/>
        <w:jc w:val="center"/>
      </w:pPr>
    </w:p>
    <w:p w14:paraId="185771B7" w14:textId="7E582EA2" w:rsidR="00C21099" w:rsidRDefault="00BD59D0" w:rsidP="00BD59D0">
      <w:pPr>
        <w:widowControl w:val="0"/>
        <w:jc w:val="center"/>
        <w:rPr>
          <w:color w:val="FF0000"/>
        </w:rPr>
      </w:pPr>
      <w:r w:rsidRPr="00C30A2C">
        <w:rPr>
          <w:color w:val="FF0000"/>
        </w:rPr>
        <w:t>The survey should NOT be copied</w:t>
      </w:r>
    </w:p>
    <w:p w14:paraId="18020872" w14:textId="210AC02D" w:rsidR="00BD59D0" w:rsidRDefault="00BD59D0" w:rsidP="00BD59D0">
      <w:pPr>
        <w:widowControl w:val="0"/>
        <w:jc w:val="center"/>
      </w:pPr>
    </w:p>
    <w:p w14:paraId="1E9E7913" w14:textId="77777777" w:rsidR="00BD59D0" w:rsidRDefault="00BD59D0" w:rsidP="00BD59D0">
      <w:pPr>
        <w:widowControl w:val="0"/>
        <w:jc w:val="center"/>
        <w:sectPr w:rsidR="00BD59D0" w:rsidSect="00AF13E3">
          <w:footerReference w:type="default" r:id="rId69"/>
          <w:footerReference w:type="first" r:id="rId70"/>
          <w:pgSz w:w="12240" w:h="15840"/>
          <w:pgMar w:top="1440" w:right="1440" w:bottom="1440" w:left="1440" w:header="720" w:footer="720" w:gutter="0"/>
          <w:pgNumType w:start="1"/>
          <w:cols w:space="720"/>
          <w:titlePg/>
          <w:docGrid w:linePitch="360"/>
        </w:sectPr>
      </w:pPr>
    </w:p>
    <w:p w14:paraId="347B521E" w14:textId="5DF2E376" w:rsidR="00BD59D0" w:rsidRDefault="00BD59D0" w:rsidP="00BD59D0">
      <w:pPr>
        <w:widowControl w:val="0"/>
        <w:jc w:val="center"/>
      </w:pPr>
      <w:r>
        <w:rPr>
          <w:noProof/>
        </w:rPr>
        <w:drawing>
          <wp:inline distT="0" distB="0" distL="0" distR="0" wp14:anchorId="6E0A988E" wp14:editId="5631DC48">
            <wp:extent cx="7773012" cy="50292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rot="16200000">
                      <a:off x="0" y="0"/>
                      <a:ext cx="7773012" cy="5029200"/>
                    </a:xfrm>
                    <a:prstGeom prst="rect">
                      <a:avLst/>
                    </a:prstGeom>
                    <a:noFill/>
                    <a:ln>
                      <a:noFill/>
                    </a:ln>
                  </pic:spPr>
                </pic:pic>
              </a:graphicData>
            </a:graphic>
          </wp:inline>
        </w:drawing>
      </w:r>
    </w:p>
    <w:p w14:paraId="0E63A80D" w14:textId="2C54B6E5" w:rsidR="00BD59D0" w:rsidRDefault="00BD59D0" w:rsidP="001B4895">
      <w:pPr>
        <w:widowControl w:val="0"/>
        <w:jc w:val="center"/>
        <w:sectPr w:rsidR="00BD59D0" w:rsidSect="00524231">
          <w:footerReference w:type="default" r:id="rId72"/>
          <w:pgSz w:w="12240" w:h="15840"/>
          <w:pgMar w:top="1440" w:right="1440" w:bottom="1440" w:left="1440" w:header="720" w:footer="720" w:gutter="0"/>
          <w:cols w:space="720"/>
          <w:docGrid w:linePitch="360"/>
        </w:sectPr>
      </w:pPr>
      <w:r>
        <w:rPr>
          <w:noProof/>
        </w:rPr>
        <w:drawing>
          <wp:inline distT="0" distB="0" distL="0" distR="0" wp14:anchorId="6E65159A" wp14:editId="79306A1A">
            <wp:extent cx="7773004" cy="50292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rot="16200000">
                      <a:off x="0" y="0"/>
                      <a:ext cx="7773004" cy="5029200"/>
                    </a:xfrm>
                    <a:prstGeom prst="rect">
                      <a:avLst/>
                    </a:prstGeom>
                    <a:noFill/>
                    <a:ln>
                      <a:noFill/>
                    </a:ln>
                  </pic:spPr>
                </pic:pic>
              </a:graphicData>
            </a:graphic>
          </wp:inline>
        </w:drawing>
      </w:r>
      <w:r w:rsidR="00C21099">
        <w:br w:type="page"/>
      </w:r>
    </w:p>
    <w:p w14:paraId="0CD69B99" w14:textId="0B8D22A0" w:rsidR="00C21099" w:rsidRDefault="00C21099" w:rsidP="00A05A3A">
      <w:pPr>
        <w:pStyle w:val="app-heading1"/>
      </w:pPr>
      <w:r w:rsidRPr="0051448B">
        <w:rPr>
          <w:rFonts w:eastAsia="MS Mincho"/>
          <w:szCs w:val="26"/>
        </w:rPr>
        <w:t xml:space="preserve">Appendix </w:t>
      </w:r>
      <w:r>
        <w:rPr>
          <w:rFonts w:eastAsia="MS Mincho"/>
          <w:szCs w:val="26"/>
        </w:rPr>
        <w:t>H</w:t>
      </w:r>
      <w:r w:rsidR="00A05A3A">
        <w:rPr>
          <w:rFonts w:eastAsia="MS Mincho"/>
          <w:szCs w:val="26"/>
        </w:rPr>
        <w:br/>
      </w:r>
      <w:r>
        <w:t>Georgia Individual Strategy Survey</w:t>
      </w:r>
      <w:r w:rsidR="001C3042">
        <w:t>—</w:t>
      </w:r>
      <w:r>
        <w:t>Parent Pre</w:t>
      </w:r>
      <w:r w:rsidR="00771FA1">
        <w:t>test</w:t>
      </w:r>
    </w:p>
    <w:p w14:paraId="6E65E4AF" w14:textId="77777777" w:rsidR="00BD59D0" w:rsidRDefault="00BD59D0" w:rsidP="00BD59D0">
      <w:pPr>
        <w:widowControl w:val="0"/>
        <w:jc w:val="center"/>
        <w:rPr>
          <w:color w:val="FF0000"/>
        </w:rPr>
      </w:pPr>
      <w:r w:rsidRPr="00C30A2C">
        <w:rPr>
          <w:color w:val="FF0000"/>
        </w:rPr>
        <w:t>The survey should NOT be copied</w:t>
      </w:r>
    </w:p>
    <w:p w14:paraId="732521E0" w14:textId="77777777" w:rsidR="00C27B4F" w:rsidRDefault="00C27B4F" w:rsidP="00C27B4F">
      <w:pPr>
        <w:widowControl w:val="0"/>
        <w:jc w:val="center"/>
      </w:pPr>
    </w:p>
    <w:p w14:paraId="3B0EA2B1" w14:textId="5602F0B4" w:rsidR="00BD59D0" w:rsidRDefault="00BD59D0">
      <w:pPr>
        <w:spacing w:after="160" w:line="259" w:lineRule="auto"/>
      </w:pPr>
      <w:r>
        <w:br w:type="page"/>
      </w:r>
    </w:p>
    <w:p w14:paraId="49D90F38" w14:textId="396B9595" w:rsidR="00BD59D0" w:rsidRDefault="00BD59D0" w:rsidP="00E50E48">
      <w:pPr>
        <w:widowControl w:val="0"/>
        <w:jc w:val="center"/>
      </w:pPr>
      <w:r>
        <w:rPr>
          <w:noProof/>
        </w:rPr>
        <w:drawing>
          <wp:inline distT="0" distB="0" distL="0" distR="0" wp14:anchorId="4F438432" wp14:editId="2D8679AC">
            <wp:extent cx="5943600" cy="7691755"/>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943600" cy="7691755"/>
                    </a:xfrm>
                    <a:prstGeom prst="rect">
                      <a:avLst/>
                    </a:prstGeom>
                    <a:noFill/>
                    <a:ln>
                      <a:noFill/>
                    </a:ln>
                  </pic:spPr>
                </pic:pic>
              </a:graphicData>
            </a:graphic>
          </wp:inline>
        </w:drawing>
      </w:r>
    </w:p>
    <w:p w14:paraId="6F564646" w14:textId="77777777" w:rsidR="00BD59D0" w:rsidRDefault="00BD59D0">
      <w:pPr>
        <w:spacing w:after="160" w:line="259" w:lineRule="auto"/>
      </w:pPr>
      <w:r>
        <w:br w:type="page"/>
      </w:r>
    </w:p>
    <w:p w14:paraId="7E951C4C" w14:textId="07EBE5A0" w:rsidR="005B4B64" w:rsidRDefault="00BD59D0" w:rsidP="00E50E48">
      <w:pPr>
        <w:widowControl w:val="0"/>
        <w:jc w:val="center"/>
      </w:pPr>
      <w:r>
        <w:rPr>
          <w:noProof/>
        </w:rPr>
        <w:drawing>
          <wp:inline distT="0" distB="0" distL="0" distR="0" wp14:anchorId="60155A7B" wp14:editId="28A00268">
            <wp:extent cx="5943600" cy="7691755"/>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943600" cy="7691755"/>
                    </a:xfrm>
                    <a:prstGeom prst="rect">
                      <a:avLst/>
                    </a:prstGeom>
                    <a:noFill/>
                    <a:ln>
                      <a:noFill/>
                    </a:ln>
                  </pic:spPr>
                </pic:pic>
              </a:graphicData>
            </a:graphic>
          </wp:inline>
        </w:drawing>
      </w:r>
    </w:p>
    <w:sectPr w:rsidR="005B4B64" w:rsidSect="00AF13E3">
      <w:headerReference w:type="default" r:id="rId76"/>
      <w:footerReference w:type="default" r:id="rId77"/>
      <w:footerReference w:type="first" r:id="rId78"/>
      <w:pgSz w:w="12240" w:h="15840"/>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9C288C8" w14:textId="77777777" w:rsidR="00026E63" w:rsidRDefault="00026E63" w:rsidP="00975A0D">
      <w:r>
        <w:separator/>
      </w:r>
    </w:p>
  </w:endnote>
  <w:endnote w:type="continuationSeparator" w:id="0">
    <w:p w14:paraId="206460D6" w14:textId="77777777" w:rsidR="00026E63" w:rsidRDefault="00026E63" w:rsidP="00975A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Myriad Pro">
    <w:altName w:val="Arial"/>
    <w:panose1 w:val="00000000000000000000"/>
    <w:charset w:val="00"/>
    <w:family w:val="swiss"/>
    <w:notTrueType/>
    <w:pitch w:val="variable"/>
    <w:sig w:usb0="A00002AF" w:usb1="5000204B"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50663E" w14:textId="155AA947" w:rsidR="00026E63" w:rsidRDefault="00026E63" w:rsidP="00D042B6">
    <w:pPr>
      <w:tabs>
        <w:tab w:val="center" w:pos="4680"/>
        <w:tab w:val="right" w:pos="9360"/>
      </w:tabs>
      <w:spacing w:after="720"/>
      <w:jc w:val="right"/>
    </w:pPr>
    <w:r>
      <w:t xml:space="preserve">January 2019                                                             </w:t>
    </w:r>
    <w:sdt>
      <w:sdtPr>
        <w:id w:val="-1082600040"/>
        <w:docPartObj>
          <w:docPartGallery w:val="Page Numbers (Bottom of Page)"/>
          <w:docPartUnique/>
        </w:docPartObj>
      </w:sdtPr>
      <w:sdtEndPr>
        <w:rPr>
          <w:color w:val="7F7F7F" w:themeColor="background1" w:themeShade="7F"/>
          <w:spacing w:val="60"/>
        </w:rPr>
      </w:sdtEndPr>
      <w:sdtContent>
        <w:r>
          <w:t xml:space="preserve"> </w:t>
        </w:r>
        <w:r>
          <w:fldChar w:fldCharType="begin"/>
        </w:r>
        <w:r>
          <w:instrText xml:space="preserve"> PAGE   \* MERGEFORMAT </w:instrText>
        </w:r>
        <w:r>
          <w:fldChar w:fldCharType="separate"/>
        </w:r>
        <w:r>
          <w:rPr>
            <w:noProof/>
          </w:rPr>
          <w:t>12</w:t>
        </w:r>
        <w:r>
          <w:rPr>
            <w:noProof/>
          </w:rPr>
          <w:fldChar w:fldCharType="end"/>
        </w:r>
        <w:r>
          <w:t xml:space="preserve"> | </w:t>
        </w:r>
        <w:r>
          <w:rPr>
            <w:color w:val="7F7F7F" w:themeColor="background1" w:themeShade="7F"/>
            <w:spacing w:val="60"/>
          </w:rPr>
          <w:t>Page</w:t>
        </w:r>
      </w:sdtContent>
    </w:sdt>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9FE6E6" w14:textId="758896C6" w:rsidR="00026E63" w:rsidRPr="00832656" w:rsidRDefault="00026E63" w:rsidP="00B97369">
    <w:pPr>
      <w:pStyle w:val="Footer"/>
      <w:rPr>
        <w:sz w:val="18"/>
        <w:szCs w:val="18"/>
      </w:rPr>
    </w:pPr>
    <w:r w:rsidRPr="004005F0">
      <w:tab/>
    </w:r>
    <w:r w:rsidRPr="00832656">
      <w:rPr>
        <w:sz w:val="18"/>
        <w:szCs w:val="18"/>
      </w:rPr>
      <w:t>January 2019</w:t>
    </w:r>
    <w:r w:rsidRPr="00832656">
      <w:rPr>
        <w:sz w:val="18"/>
        <w:szCs w:val="18"/>
      </w:rPr>
      <w:tab/>
    </w:r>
    <w:sdt>
      <w:sdtPr>
        <w:rPr>
          <w:sz w:val="18"/>
          <w:szCs w:val="18"/>
        </w:rPr>
        <w:id w:val="-1587143465"/>
        <w:docPartObj>
          <w:docPartGallery w:val="Page Numbers (Bottom of Page)"/>
          <w:docPartUnique/>
        </w:docPartObj>
      </w:sdtPr>
      <w:sdtEndPr/>
      <w:sdtContent>
        <w:r w:rsidRPr="00832656">
          <w:rPr>
            <w:sz w:val="18"/>
            <w:szCs w:val="18"/>
          </w:rPr>
          <w:t>A-</w:t>
        </w:r>
        <w:r w:rsidRPr="00832656">
          <w:rPr>
            <w:sz w:val="18"/>
            <w:szCs w:val="18"/>
          </w:rPr>
          <w:fldChar w:fldCharType="begin"/>
        </w:r>
        <w:r w:rsidRPr="00832656">
          <w:rPr>
            <w:sz w:val="18"/>
            <w:szCs w:val="18"/>
          </w:rPr>
          <w:instrText xml:space="preserve"> PAGE   \* MERGEFORMAT </w:instrText>
        </w:r>
        <w:r w:rsidRPr="00832656">
          <w:rPr>
            <w:sz w:val="18"/>
            <w:szCs w:val="18"/>
          </w:rPr>
          <w:fldChar w:fldCharType="separate"/>
        </w:r>
        <w:r w:rsidRPr="00832656">
          <w:rPr>
            <w:noProof/>
            <w:sz w:val="18"/>
            <w:szCs w:val="18"/>
          </w:rPr>
          <w:t>1</w:t>
        </w:r>
        <w:r w:rsidRPr="00832656">
          <w:rPr>
            <w:noProof/>
            <w:sz w:val="18"/>
            <w:szCs w:val="18"/>
          </w:rPr>
          <w:fldChar w:fldCharType="end"/>
        </w:r>
        <w:r w:rsidRPr="00832656">
          <w:rPr>
            <w:sz w:val="18"/>
            <w:szCs w:val="18"/>
          </w:rPr>
          <w:t xml:space="preserve"> | Page</w:t>
        </w:r>
      </w:sdtContent>
    </w:sdt>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4E650B" w14:textId="3B10621E" w:rsidR="00026E63" w:rsidRPr="00832656" w:rsidRDefault="00026E63" w:rsidP="00B97369">
    <w:pPr>
      <w:pStyle w:val="Footer"/>
      <w:rPr>
        <w:sz w:val="18"/>
        <w:szCs w:val="18"/>
      </w:rPr>
    </w:pPr>
    <w:r w:rsidRPr="004005F0">
      <w:tab/>
    </w:r>
    <w:r w:rsidRPr="00832656">
      <w:rPr>
        <w:sz w:val="18"/>
        <w:szCs w:val="18"/>
      </w:rPr>
      <w:t>January 2019</w:t>
    </w:r>
    <w:r w:rsidRPr="00832656">
      <w:rPr>
        <w:sz w:val="18"/>
        <w:szCs w:val="18"/>
      </w:rPr>
      <w:tab/>
    </w:r>
    <w:sdt>
      <w:sdtPr>
        <w:rPr>
          <w:sz w:val="18"/>
          <w:szCs w:val="18"/>
        </w:rPr>
        <w:id w:val="1622106048"/>
        <w:docPartObj>
          <w:docPartGallery w:val="Page Numbers (Bottom of Page)"/>
          <w:docPartUnique/>
        </w:docPartObj>
      </w:sdtPr>
      <w:sdtEndPr/>
      <w:sdtContent>
        <w:r w:rsidRPr="00832656">
          <w:rPr>
            <w:sz w:val="18"/>
            <w:szCs w:val="18"/>
          </w:rPr>
          <w:t>B-</w:t>
        </w:r>
        <w:r w:rsidRPr="00832656">
          <w:rPr>
            <w:sz w:val="18"/>
            <w:szCs w:val="18"/>
          </w:rPr>
          <w:fldChar w:fldCharType="begin"/>
        </w:r>
        <w:r w:rsidRPr="00832656">
          <w:rPr>
            <w:sz w:val="18"/>
            <w:szCs w:val="18"/>
          </w:rPr>
          <w:instrText xml:space="preserve"> PAGE   \* MERGEFORMAT </w:instrText>
        </w:r>
        <w:r w:rsidRPr="00832656">
          <w:rPr>
            <w:sz w:val="18"/>
            <w:szCs w:val="18"/>
          </w:rPr>
          <w:fldChar w:fldCharType="separate"/>
        </w:r>
        <w:r w:rsidRPr="00832656">
          <w:rPr>
            <w:noProof/>
            <w:sz w:val="18"/>
            <w:szCs w:val="18"/>
          </w:rPr>
          <w:t>1</w:t>
        </w:r>
        <w:r w:rsidRPr="00832656">
          <w:rPr>
            <w:noProof/>
            <w:sz w:val="18"/>
            <w:szCs w:val="18"/>
          </w:rPr>
          <w:fldChar w:fldCharType="end"/>
        </w:r>
        <w:r w:rsidRPr="00832656">
          <w:rPr>
            <w:sz w:val="18"/>
            <w:szCs w:val="18"/>
          </w:rPr>
          <w:t xml:space="preserve"> | Page</w:t>
        </w:r>
      </w:sdtContent>
    </w:sdt>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5B084A" w14:textId="1E1D176A" w:rsidR="00026E63" w:rsidRPr="00832656" w:rsidRDefault="00026E63">
    <w:pPr>
      <w:pStyle w:val="Footer"/>
      <w:rPr>
        <w:sz w:val="18"/>
        <w:szCs w:val="18"/>
      </w:rPr>
    </w:pPr>
    <w:r w:rsidRPr="004005F0">
      <w:tab/>
    </w:r>
    <w:r w:rsidRPr="00832656">
      <w:rPr>
        <w:sz w:val="18"/>
        <w:szCs w:val="18"/>
      </w:rPr>
      <w:t>January 2019</w:t>
    </w:r>
    <w:r w:rsidRPr="00832656">
      <w:rPr>
        <w:sz w:val="18"/>
        <w:szCs w:val="18"/>
      </w:rPr>
      <w:tab/>
    </w:r>
    <w:sdt>
      <w:sdtPr>
        <w:rPr>
          <w:sz w:val="18"/>
          <w:szCs w:val="18"/>
        </w:rPr>
        <w:id w:val="-1232695923"/>
        <w:docPartObj>
          <w:docPartGallery w:val="Page Numbers (Bottom of Page)"/>
          <w:docPartUnique/>
        </w:docPartObj>
      </w:sdtPr>
      <w:sdtEndPr/>
      <w:sdtContent>
        <w:r w:rsidRPr="00832656">
          <w:rPr>
            <w:sz w:val="18"/>
            <w:szCs w:val="18"/>
          </w:rPr>
          <w:t>B-</w:t>
        </w:r>
        <w:r w:rsidRPr="00832656">
          <w:rPr>
            <w:sz w:val="18"/>
            <w:szCs w:val="18"/>
          </w:rPr>
          <w:fldChar w:fldCharType="begin"/>
        </w:r>
        <w:r w:rsidRPr="00832656">
          <w:rPr>
            <w:sz w:val="18"/>
            <w:szCs w:val="18"/>
          </w:rPr>
          <w:instrText xml:space="preserve"> PAGE   \* MERGEFORMAT </w:instrText>
        </w:r>
        <w:r w:rsidRPr="00832656">
          <w:rPr>
            <w:sz w:val="18"/>
            <w:szCs w:val="18"/>
          </w:rPr>
          <w:fldChar w:fldCharType="separate"/>
        </w:r>
        <w:r w:rsidRPr="00832656">
          <w:rPr>
            <w:sz w:val="18"/>
            <w:szCs w:val="18"/>
          </w:rPr>
          <w:t>2</w:t>
        </w:r>
        <w:r w:rsidRPr="00832656">
          <w:rPr>
            <w:sz w:val="18"/>
            <w:szCs w:val="18"/>
          </w:rPr>
          <w:fldChar w:fldCharType="end"/>
        </w:r>
        <w:r w:rsidRPr="00832656">
          <w:rPr>
            <w:sz w:val="18"/>
            <w:szCs w:val="18"/>
          </w:rPr>
          <w:t xml:space="preserve"> | Page</w:t>
        </w:r>
      </w:sdtContent>
    </w:sdt>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426ABE" w14:textId="77777777" w:rsidR="00026E63" w:rsidRPr="00152578" w:rsidRDefault="00026E63" w:rsidP="00152578">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E16D0B" w14:textId="77777777" w:rsidR="00026E63" w:rsidRDefault="00026E63" w:rsidP="004005F0">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AF791A" w14:textId="4454BB59" w:rsidR="00026E63" w:rsidRPr="00832656" w:rsidRDefault="00026E63" w:rsidP="00152578">
    <w:pPr>
      <w:pStyle w:val="Footer"/>
      <w:rPr>
        <w:sz w:val="18"/>
        <w:szCs w:val="18"/>
      </w:rPr>
    </w:pPr>
    <w:r w:rsidRPr="004005F0">
      <w:tab/>
    </w:r>
    <w:r w:rsidRPr="00832656">
      <w:rPr>
        <w:sz w:val="18"/>
        <w:szCs w:val="18"/>
      </w:rPr>
      <w:t>January 2019</w:t>
    </w:r>
    <w:r w:rsidRPr="00832656">
      <w:rPr>
        <w:sz w:val="18"/>
        <w:szCs w:val="18"/>
      </w:rPr>
      <w:tab/>
    </w:r>
    <w:sdt>
      <w:sdtPr>
        <w:rPr>
          <w:sz w:val="18"/>
          <w:szCs w:val="18"/>
        </w:rPr>
        <w:id w:val="-1817793201"/>
        <w:docPartObj>
          <w:docPartGallery w:val="Page Numbers (Bottom of Page)"/>
          <w:docPartUnique/>
        </w:docPartObj>
      </w:sdtPr>
      <w:sdtEndPr/>
      <w:sdtContent>
        <w:r w:rsidRPr="00832656">
          <w:rPr>
            <w:sz w:val="18"/>
            <w:szCs w:val="18"/>
          </w:rPr>
          <w:t>B-</w:t>
        </w:r>
        <w:r w:rsidRPr="00832656">
          <w:rPr>
            <w:sz w:val="18"/>
            <w:szCs w:val="18"/>
          </w:rPr>
          <w:fldChar w:fldCharType="begin"/>
        </w:r>
        <w:r w:rsidRPr="00832656">
          <w:rPr>
            <w:sz w:val="18"/>
            <w:szCs w:val="18"/>
          </w:rPr>
          <w:instrText xml:space="preserve"> PAGE   \* MERGEFORMAT </w:instrText>
        </w:r>
        <w:r w:rsidRPr="00832656">
          <w:rPr>
            <w:sz w:val="18"/>
            <w:szCs w:val="18"/>
          </w:rPr>
          <w:fldChar w:fldCharType="separate"/>
        </w:r>
        <w:r w:rsidRPr="00832656">
          <w:rPr>
            <w:sz w:val="18"/>
            <w:szCs w:val="18"/>
          </w:rPr>
          <w:t>2</w:t>
        </w:r>
        <w:r w:rsidRPr="00832656">
          <w:rPr>
            <w:noProof/>
            <w:sz w:val="18"/>
            <w:szCs w:val="18"/>
          </w:rPr>
          <w:fldChar w:fldCharType="end"/>
        </w:r>
        <w:r w:rsidRPr="00832656">
          <w:rPr>
            <w:sz w:val="18"/>
            <w:szCs w:val="18"/>
          </w:rPr>
          <w:t xml:space="preserve"> | Page</w:t>
        </w:r>
      </w:sdtContent>
    </w:sdt>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42B36E" w14:textId="77777777" w:rsidR="00026E63" w:rsidRDefault="00026E63" w:rsidP="004005F0">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268414" w14:textId="7BC4AC43" w:rsidR="00026E63" w:rsidRPr="00832656" w:rsidRDefault="00026E63" w:rsidP="00152578">
    <w:pPr>
      <w:pStyle w:val="Footer"/>
      <w:rPr>
        <w:sz w:val="18"/>
        <w:szCs w:val="18"/>
      </w:rPr>
    </w:pPr>
    <w:r w:rsidRPr="004005F0">
      <w:tab/>
    </w:r>
    <w:r w:rsidRPr="00832656">
      <w:rPr>
        <w:sz w:val="18"/>
        <w:szCs w:val="18"/>
      </w:rPr>
      <w:t>January 2019</w:t>
    </w:r>
    <w:r w:rsidRPr="00832656">
      <w:rPr>
        <w:sz w:val="18"/>
        <w:szCs w:val="18"/>
      </w:rPr>
      <w:tab/>
    </w:r>
    <w:sdt>
      <w:sdtPr>
        <w:rPr>
          <w:sz w:val="18"/>
          <w:szCs w:val="18"/>
        </w:rPr>
        <w:id w:val="149886423"/>
        <w:docPartObj>
          <w:docPartGallery w:val="Page Numbers (Bottom of Page)"/>
          <w:docPartUnique/>
        </w:docPartObj>
      </w:sdtPr>
      <w:sdtEndPr/>
      <w:sdtContent>
        <w:r w:rsidRPr="00832656">
          <w:rPr>
            <w:sz w:val="18"/>
            <w:szCs w:val="18"/>
          </w:rPr>
          <w:t>C-</w:t>
        </w:r>
        <w:r w:rsidRPr="00832656">
          <w:rPr>
            <w:sz w:val="18"/>
            <w:szCs w:val="18"/>
          </w:rPr>
          <w:fldChar w:fldCharType="begin"/>
        </w:r>
        <w:r w:rsidRPr="00832656">
          <w:rPr>
            <w:sz w:val="18"/>
            <w:szCs w:val="18"/>
          </w:rPr>
          <w:instrText xml:space="preserve"> PAGE   \* MERGEFORMAT </w:instrText>
        </w:r>
        <w:r w:rsidRPr="00832656">
          <w:rPr>
            <w:sz w:val="18"/>
            <w:szCs w:val="18"/>
          </w:rPr>
          <w:fldChar w:fldCharType="separate"/>
        </w:r>
        <w:r w:rsidRPr="00832656">
          <w:rPr>
            <w:sz w:val="18"/>
            <w:szCs w:val="18"/>
          </w:rPr>
          <w:t>2</w:t>
        </w:r>
        <w:r w:rsidRPr="00832656">
          <w:rPr>
            <w:noProof/>
            <w:sz w:val="18"/>
            <w:szCs w:val="18"/>
          </w:rPr>
          <w:fldChar w:fldCharType="end"/>
        </w:r>
        <w:r w:rsidRPr="00832656">
          <w:rPr>
            <w:sz w:val="18"/>
            <w:szCs w:val="18"/>
          </w:rPr>
          <w:t xml:space="preserve"> | Page</w:t>
        </w:r>
      </w:sdtContent>
    </w:sdt>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58D6D3" w14:textId="1385C756" w:rsidR="00026E63" w:rsidRPr="00832656" w:rsidRDefault="00026E63" w:rsidP="004005F0">
    <w:pPr>
      <w:pStyle w:val="Footer"/>
      <w:rPr>
        <w:sz w:val="18"/>
        <w:szCs w:val="18"/>
      </w:rPr>
    </w:pPr>
    <w:r w:rsidRPr="00832656">
      <w:rPr>
        <w:sz w:val="18"/>
        <w:szCs w:val="18"/>
      </w:rPr>
      <w:tab/>
      <w:t>January 2019</w:t>
    </w:r>
    <w:r w:rsidRPr="00832656">
      <w:rPr>
        <w:sz w:val="18"/>
        <w:szCs w:val="18"/>
      </w:rPr>
      <w:tab/>
    </w:r>
    <w:sdt>
      <w:sdtPr>
        <w:rPr>
          <w:sz w:val="18"/>
          <w:szCs w:val="18"/>
        </w:rPr>
        <w:id w:val="1517192972"/>
        <w:docPartObj>
          <w:docPartGallery w:val="Page Numbers (Bottom of Page)"/>
          <w:docPartUnique/>
        </w:docPartObj>
      </w:sdtPr>
      <w:sdtEndPr/>
      <w:sdtContent>
        <w:r w:rsidRPr="00832656">
          <w:rPr>
            <w:sz w:val="18"/>
            <w:szCs w:val="18"/>
          </w:rPr>
          <w:t>C-</w:t>
        </w:r>
        <w:r w:rsidRPr="00832656">
          <w:rPr>
            <w:sz w:val="18"/>
            <w:szCs w:val="18"/>
          </w:rPr>
          <w:fldChar w:fldCharType="begin"/>
        </w:r>
        <w:r w:rsidRPr="00832656">
          <w:rPr>
            <w:sz w:val="18"/>
            <w:szCs w:val="18"/>
          </w:rPr>
          <w:instrText xml:space="preserve"> PAGE   \* MERGEFORMAT </w:instrText>
        </w:r>
        <w:r w:rsidRPr="00832656">
          <w:rPr>
            <w:sz w:val="18"/>
            <w:szCs w:val="18"/>
          </w:rPr>
          <w:fldChar w:fldCharType="separate"/>
        </w:r>
        <w:r w:rsidRPr="00832656">
          <w:rPr>
            <w:sz w:val="18"/>
            <w:szCs w:val="18"/>
          </w:rPr>
          <w:t>12</w:t>
        </w:r>
        <w:r w:rsidRPr="00832656">
          <w:rPr>
            <w:noProof/>
            <w:sz w:val="18"/>
            <w:szCs w:val="18"/>
          </w:rPr>
          <w:fldChar w:fldCharType="end"/>
        </w:r>
        <w:r w:rsidRPr="00832656">
          <w:rPr>
            <w:sz w:val="18"/>
            <w:szCs w:val="18"/>
          </w:rPr>
          <w:t xml:space="preserve"> | Page</w:t>
        </w:r>
      </w:sdtContent>
    </w:sdt>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AF679B" w14:textId="2ED6AD38" w:rsidR="00026E63" w:rsidRPr="00832656" w:rsidRDefault="00026E63" w:rsidP="00152578">
    <w:pPr>
      <w:pStyle w:val="Footer"/>
      <w:rPr>
        <w:sz w:val="18"/>
        <w:szCs w:val="18"/>
      </w:rPr>
    </w:pPr>
    <w:r w:rsidRPr="004005F0">
      <w:tab/>
    </w:r>
    <w:r w:rsidRPr="00832656">
      <w:rPr>
        <w:sz w:val="18"/>
        <w:szCs w:val="18"/>
      </w:rPr>
      <w:t>January 2019</w:t>
    </w:r>
    <w:r w:rsidRPr="00832656">
      <w:rPr>
        <w:sz w:val="18"/>
        <w:szCs w:val="18"/>
      </w:rPr>
      <w:tab/>
    </w:r>
    <w:sdt>
      <w:sdtPr>
        <w:rPr>
          <w:sz w:val="18"/>
          <w:szCs w:val="18"/>
        </w:rPr>
        <w:id w:val="-1984848035"/>
        <w:docPartObj>
          <w:docPartGallery w:val="Page Numbers (Bottom of Page)"/>
          <w:docPartUnique/>
        </w:docPartObj>
      </w:sdtPr>
      <w:sdtEndPr/>
      <w:sdtContent>
        <w:r w:rsidRPr="00832656">
          <w:rPr>
            <w:sz w:val="18"/>
            <w:szCs w:val="18"/>
          </w:rPr>
          <w:t>D-</w:t>
        </w:r>
        <w:r w:rsidRPr="00832656">
          <w:rPr>
            <w:sz w:val="18"/>
            <w:szCs w:val="18"/>
          </w:rPr>
          <w:fldChar w:fldCharType="begin"/>
        </w:r>
        <w:r w:rsidRPr="00832656">
          <w:rPr>
            <w:sz w:val="18"/>
            <w:szCs w:val="18"/>
          </w:rPr>
          <w:instrText xml:space="preserve"> PAGE   \* MERGEFORMAT </w:instrText>
        </w:r>
        <w:r w:rsidRPr="00832656">
          <w:rPr>
            <w:sz w:val="18"/>
            <w:szCs w:val="18"/>
          </w:rPr>
          <w:fldChar w:fldCharType="separate"/>
        </w:r>
        <w:r w:rsidRPr="00832656">
          <w:rPr>
            <w:sz w:val="18"/>
            <w:szCs w:val="18"/>
          </w:rPr>
          <w:t>2</w:t>
        </w:r>
        <w:r w:rsidRPr="00832656">
          <w:rPr>
            <w:noProof/>
            <w:sz w:val="18"/>
            <w:szCs w:val="18"/>
          </w:rPr>
          <w:fldChar w:fldCharType="end"/>
        </w:r>
        <w:r w:rsidRPr="00832656">
          <w:rPr>
            <w:sz w:val="18"/>
            <w:szCs w:val="18"/>
          </w:rPr>
          <w:t xml:space="preserve"> | Page</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69438C" w14:textId="1828306B" w:rsidR="00026E63" w:rsidRPr="00832656" w:rsidRDefault="00026E63" w:rsidP="004005F0">
    <w:pPr>
      <w:pStyle w:val="Footer"/>
      <w:rPr>
        <w:sz w:val="18"/>
        <w:szCs w:val="18"/>
      </w:rPr>
    </w:pPr>
    <w:r w:rsidRPr="00832656">
      <w:rPr>
        <w:sz w:val="18"/>
        <w:szCs w:val="18"/>
      </w:rPr>
      <w:tab/>
      <w:t>January 2019</w:t>
    </w:r>
    <w:r w:rsidRPr="00832656">
      <w:rPr>
        <w:sz w:val="18"/>
        <w:szCs w:val="18"/>
      </w:rPr>
      <w:tab/>
    </w:r>
    <w:sdt>
      <w:sdtPr>
        <w:rPr>
          <w:sz w:val="18"/>
          <w:szCs w:val="18"/>
        </w:rPr>
        <w:id w:val="2075626043"/>
        <w:docPartObj>
          <w:docPartGallery w:val="Page Numbers (Bottom of Page)"/>
          <w:docPartUnique/>
        </w:docPartObj>
      </w:sdtPr>
      <w:sdtEndPr/>
      <w:sdtContent>
        <w:r w:rsidRPr="00832656">
          <w:rPr>
            <w:sz w:val="18"/>
            <w:szCs w:val="18"/>
          </w:rPr>
          <w:t xml:space="preserve"> </w:t>
        </w:r>
        <w:r w:rsidRPr="00832656">
          <w:rPr>
            <w:sz w:val="18"/>
            <w:szCs w:val="18"/>
          </w:rPr>
          <w:fldChar w:fldCharType="begin"/>
        </w:r>
        <w:r w:rsidRPr="00832656">
          <w:rPr>
            <w:sz w:val="18"/>
            <w:szCs w:val="18"/>
          </w:rPr>
          <w:instrText xml:space="preserve"> PAGE   \* MERGEFORMAT </w:instrText>
        </w:r>
        <w:r w:rsidRPr="00832656">
          <w:rPr>
            <w:sz w:val="18"/>
            <w:szCs w:val="18"/>
          </w:rPr>
          <w:fldChar w:fldCharType="separate"/>
        </w:r>
        <w:r w:rsidRPr="00832656">
          <w:rPr>
            <w:sz w:val="18"/>
            <w:szCs w:val="18"/>
          </w:rPr>
          <w:t>12</w:t>
        </w:r>
        <w:r w:rsidRPr="00832656">
          <w:rPr>
            <w:sz w:val="18"/>
            <w:szCs w:val="18"/>
          </w:rPr>
          <w:fldChar w:fldCharType="end"/>
        </w:r>
        <w:r w:rsidRPr="00832656">
          <w:rPr>
            <w:sz w:val="18"/>
            <w:szCs w:val="18"/>
          </w:rPr>
          <w:t xml:space="preserve"> | Page</w:t>
        </w:r>
      </w:sdtContent>
    </w:sdt>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013044" w14:textId="088205A8" w:rsidR="00026E63" w:rsidRPr="00832656" w:rsidRDefault="00026E63" w:rsidP="004005F0">
    <w:pPr>
      <w:pStyle w:val="Footer"/>
      <w:rPr>
        <w:sz w:val="18"/>
        <w:szCs w:val="18"/>
      </w:rPr>
    </w:pPr>
    <w:r w:rsidRPr="00832656">
      <w:rPr>
        <w:sz w:val="18"/>
        <w:szCs w:val="18"/>
      </w:rPr>
      <w:tab/>
      <w:t>January 2019</w:t>
    </w:r>
    <w:r w:rsidRPr="00832656">
      <w:rPr>
        <w:sz w:val="18"/>
        <w:szCs w:val="18"/>
      </w:rPr>
      <w:tab/>
    </w:r>
    <w:sdt>
      <w:sdtPr>
        <w:rPr>
          <w:sz w:val="18"/>
          <w:szCs w:val="18"/>
        </w:rPr>
        <w:id w:val="-352584972"/>
        <w:docPartObj>
          <w:docPartGallery w:val="Page Numbers (Bottom of Page)"/>
          <w:docPartUnique/>
        </w:docPartObj>
      </w:sdtPr>
      <w:sdtEndPr/>
      <w:sdtContent>
        <w:r w:rsidRPr="00832656">
          <w:rPr>
            <w:sz w:val="18"/>
            <w:szCs w:val="18"/>
          </w:rPr>
          <w:t>D-</w:t>
        </w:r>
        <w:r w:rsidRPr="00832656">
          <w:rPr>
            <w:sz w:val="18"/>
            <w:szCs w:val="18"/>
          </w:rPr>
          <w:fldChar w:fldCharType="begin"/>
        </w:r>
        <w:r w:rsidRPr="00832656">
          <w:rPr>
            <w:sz w:val="18"/>
            <w:szCs w:val="18"/>
          </w:rPr>
          <w:instrText xml:space="preserve"> PAGE   \* MERGEFORMAT </w:instrText>
        </w:r>
        <w:r w:rsidRPr="00832656">
          <w:rPr>
            <w:sz w:val="18"/>
            <w:szCs w:val="18"/>
          </w:rPr>
          <w:fldChar w:fldCharType="separate"/>
        </w:r>
        <w:r w:rsidRPr="00832656">
          <w:rPr>
            <w:sz w:val="18"/>
            <w:szCs w:val="18"/>
          </w:rPr>
          <w:t>12</w:t>
        </w:r>
        <w:r w:rsidRPr="00832656">
          <w:rPr>
            <w:noProof/>
            <w:sz w:val="18"/>
            <w:szCs w:val="18"/>
          </w:rPr>
          <w:fldChar w:fldCharType="end"/>
        </w:r>
        <w:r w:rsidRPr="00832656">
          <w:rPr>
            <w:sz w:val="18"/>
            <w:szCs w:val="18"/>
          </w:rPr>
          <w:t xml:space="preserve"> | Page</w:t>
        </w:r>
      </w:sdtContent>
    </w:sdt>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1FE11A" w14:textId="77777777" w:rsidR="00026E63" w:rsidRPr="00152578" w:rsidRDefault="00026E63" w:rsidP="00152578">
    <w:pPr>
      <w:pStyle w:val="Footer"/>
    </w:pPr>
    <w:r w:rsidRPr="004005F0">
      <w:tab/>
      <w:t>January 2019</w:t>
    </w:r>
    <w:r w:rsidRPr="004005F0">
      <w:tab/>
    </w:r>
    <w:sdt>
      <w:sdtPr>
        <w:id w:val="759873189"/>
        <w:docPartObj>
          <w:docPartGallery w:val="Page Numbers (Bottom of Page)"/>
          <w:docPartUnique/>
        </w:docPartObj>
      </w:sdtPr>
      <w:sdtEndPr/>
      <w:sdtContent>
        <w:r>
          <w:t>E-</w:t>
        </w:r>
        <w:r>
          <w:fldChar w:fldCharType="begin"/>
        </w:r>
        <w:r>
          <w:instrText xml:space="preserve"> PAGE   \* MERGEFORMAT </w:instrText>
        </w:r>
        <w:r>
          <w:fldChar w:fldCharType="separate"/>
        </w:r>
        <w:r>
          <w:t>2</w:t>
        </w:r>
        <w:r>
          <w:rPr>
            <w:noProof/>
          </w:rPr>
          <w:fldChar w:fldCharType="end"/>
        </w:r>
        <w:r w:rsidRPr="004005F0">
          <w:t xml:space="preserve"> | Page</w:t>
        </w:r>
      </w:sdtContent>
    </w:sdt>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34A523" w14:textId="75CC1D04" w:rsidR="00026E63" w:rsidRPr="00832656" w:rsidRDefault="00026E63" w:rsidP="004005F0">
    <w:pPr>
      <w:pStyle w:val="Footer"/>
      <w:rPr>
        <w:sz w:val="18"/>
        <w:szCs w:val="18"/>
      </w:rPr>
    </w:pPr>
    <w:r>
      <w:tab/>
    </w:r>
    <w:r w:rsidRPr="00832656">
      <w:rPr>
        <w:sz w:val="18"/>
        <w:szCs w:val="18"/>
      </w:rPr>
      <w:t>January 2019</w:t>
    </w:r>
    <w:r w:rsidRPr="00832656">
      <w:rPr>
        <w:sz w:val="18"/>
        <w:szCs w:val="18"/>
      </w:rPr>
      <w:tab/>
    </w:r>
    <w:sdt>
      <w:sdtPr>
        <w:rPr>
          <w:sz w:val="18"/>
          <w:szCs w:val="18"/>
        </w:rPr>
        <w:id w:val="-1070723185"/>
        <w:docPartObj>
          <w:docPartGallery w:val="Page Numbers (Bottom of Page)"/>
          <w:docPartUnique/>
        </w:docPartObj>
      </w:sdtPr>
      <w:sdtEndPr/>
      <w:sdtContent>
        <w:r w:rsidRPr="00832656">
          <w:rPr>
            <w:sz w:val="18"/>
            <w:szCs w:val="18"/>
          </w:rPr>
          <w:t>E-</w:t>
        </w:r>
        <w:r w:rsidRPr="00832656">
          <w:rPr>
            <w:sz w:val="18"/>
            <w:szCs w:val="18"/>
          </w:rPr>
          <w:fldChar w:fldCharType="begin"/>
        </w:r>
        <w:r w:rsidRPr="00832656">
          <w:rPr>
            <w:sz w:val="18"/>
            <w:szCs w:val="18"/>
          </w:rPr>
          <w:instrText xml:space="preserve"> PAGE   \* MERGEFORMAT </w:instrText>
        </w:r>
        <w:r w:rsidRPr="00832656">
          <w:rPr>
            <w:sz w:val="18"/>
            <w:szCs w:val="18"/>
          </w:rPr>
          <w:fldChar w:fldCharType="separate"/>
        </w:r>
        <w:r w:rsidRPr="00832656">
          <w:rPr>
            <w:sz w:val="18"/>
            <w:szCs w:val="18"/>
          </w:rPr>
          <w:t>12</w:t>
        </w:r>
        <w:r w:rsidRPr="00832656">
          <w:rPr>
            <w:noProof/>
            <w:sz w:val="18"/>
            <w:szCs w:val="18"/>
          </w:rPr>
          <w:fldChar w:fldCharType="end"/>
        </w:r>
        <w:r w:rsidRPr="00832656">
          <w:rPr>
            <w:sz w:val="18"/>
            <w:szCs w:val="18"/>
          </w:rPr>
          <w:t xml:space="preserve"> | Page</w:t>
        </w:r>
      </w:sdtContent>
    </w:sdt>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638332" w14:textId="002FDA57" w:rsidR="00026E63" w:rsidRPr="00152578" w:rsidRDefault="00026E63" w:rsidP="00152578">
    <w:pPr>
      <w:pStyle w:val="Footer"/>
    </w:pPr>
    <w:r w:rsidRPr="004005F0">
      <w:tab/>
      <w:t>January 2019</w:t>
    </w:r>
    <w:r w:rsidRPr="004005F0">
      <w:tab/>
    </w:r>
    <w:sdt>
      <w:sdtPr>
        <w:id w:val="-65811992"/>
        <w:docPartObj>
          <w:docPartGallery w:val="Page Numbers (Bottom of Page)"/>
          <w:docPartUnique/>
        </w:docPartObj>
      </w:sdtPr>
      <w:sdtEndPr/>
      <w:sdtContent>
        <w:r>
          <w:t>F-</w:t>
        </w:r>
        <w:r>
          <w:fldChar w:fldCharType="begin"/>
        </w:r>
        <w:r>
          <w:instrText xml:space="preserve"> PAGE   \* MERGEFORMAT </w:instrText>
        </w:r>
        <w:r>
          <w:fldChar w:fldCharType="separate"/>
        </w:r>
        <w:r>
          <w:t>2</w:t>
        </w:r>
        <w:r>
          <w:rPr>
            <w:noProof/>
          </w:rPr>
          <w:fldChar w:fldCharType="end"/>
        </w:r>
        <w:r w:rsidRPr="004005F0">
          <w:t xml:space="preserve"> | Page</w:t>
        </w:r>
      </w:sdtContent>
    </w:sdt>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91126D" w14:textId="624C952B" w:rsidR="00026E63" w:rsidRPr="00832656" w:rsidRDefault="00026E63" w:rsidP="004005F0">
    <w:pPr>
      <w:pStyle w:val="Footer"/>
      <w:rPr>
        <w:sz w:val="18"/>
        <w:szCs w:val="18"/>
      </w:rPr>
    </w:pPr>
    <w:r w:rsidRPr="00832656">
      <w:rPr>
        <w:sz w:val="18"/>
        <w:szCs w:val="18"/>
      </w:rPr>
      <w:tab/>
      <w:t>January 2019</w:t>
    </w:r>
    <w:r w:rsidRPr="00832656">
      <w:rPr>
        <w:sz w:val="18"/>
        <w:szCs w:val="18"/>
      </w:rPr>
      <w:tab/>
    </w:r>
    <w:sdt>
      <w:sdtPr>
        <w:rPr>
          <w:sz w:val="18"/>
          <w:szCs w:val="18"/>
        </w:rPr>
        <w:id w:val="1062985433"/>
        <w:docPartObj>
          <w:docPartGallery w:val="Page Numbers (Bottom of Page)"/>
          <w:docPartUnique/>
        </w:docPartObj>
      </w:sdtPr>
      <w:sdtEndPr/>
      <w:sdtContent>
        <w:r w:rsidRPr="00832656">
          <w:rPr>
            <w:sz w:val="18"/>
            <w:szCs w:val="18"/>
          </w:rPr>
          <w:t>F-</w:t>
        </w:r>
        <w:r w:rsidRPr="00832656">
          <w:rPr>
            <w:sz w:val="18"/>
            <w:szCs w:val="18"/>
          </w:rPr>
          <w:fldChar w:fldCharType="begin"/>
        </w:r>
        <w:r w:rsidRPr="00832656">
          <w:rPr>
            <w:sz w:val="18"/>
            <w:szCs w:val="18"/>
          </w:rPr>
          <w:instrText xml:space="preserve"> PAGE   \* MERGEFORMAT </w:instrText>
        </w:r>
        <w:r w:rsidRPr="00832656">
          <w:rPr>
            <w:sz w:val="18"/>
            <w:szCs w:val="18"/>
          </w:rPr>
          <w:fldChar w:fldCharType="separate"/>
        </w:r>
        <w:r w:rsidRPr="00832656">
          <w:rPr>
            <w:sz w:val="18"/>
            <w:szCs w:val="18"/>
          </w:rPr>
          <w:t>12</w:t>
        </w:r>
        <w:r w:rsidRPr="00832656">
          <w:rPr>
            <w:noProof/>
            <w:sz w:val="18"/>
            <w:szCs w:val="18"/>
          </w:rPr>
          <w:fldChar w:fldCharType="end"/>
        </w:r>
        <w:r w:rsidRPr="00832656">
          <w:rPr>
            <w:sz w:val="18"/>
            <w:szCs w:val="18"/>
          </w:rPr>
          <w:t xml:space="preserve"> | Page</w:t>
        </w:r>
      </w:sdtContent>
    </w:sdt>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DC56A4" w14:textId="77777777" w:rsidR="00026E63" w:rsidRPr="00832656" w:rsidRDefault="00026E63" w:rsidP="00152578">
    <w:pPr>
      <w:pStyle w:val="Footer"/>
      <w:rPr>
        <w:sz w:val="18"/>
        <w:szCs w:val="18"/>
      </w:rPr>
    </w:pPr>
    <w:r w:rsidRPr="00832656">
      <w:rPr>
        <w:sz w:val="18"/>
        <w:szCs w:val="18"/>
      </w:rPr>
      <w:tab/>
      <w:t>January 2019</w:t>
    </w:r>
    <w:r w:rsidRPr="00832656">
      <w:rPr>
        <w:sz w:val="18"/>
        <w:szCs w:val="18"/>
      </w:rPr>
      <w:tab/>
    </w:r>
    <w:sdt>
      <w:sdtPr>
        <w:rPr>
          <w:sz w:val="18"/>
          <w:szCs w:val="18"/>
        </w:rPr>
        <w:id w:val="-468521443"/>
        <w:docPartObj>
          <w:docPartGallery w:val="Page Numbers (Bottom of Page)"/>
          <w:docPartUnique/>
        </w:docPartObj>
      </w:sdtPr>
      <w:sdtEndPr/>
      <w:sdtContent>
        <w:r w:rsidRPr="00832656">
          <w:rPr>
            <w:sz w:val="18"/>
            <w:szCs w:val="18"/>
          </w:rPr>
          <w:t>F-</w:t>
        </w:r>
        <w:r w:rsidRPr="00832656">
          <w:rPr>
            <w:sz w:val="18"/>
            <w:szCs w:val="18"/>
          </w:rPr>
          <w:fldChar w:fldCharType="begin"/>
        </w:r>
        <w:r w:rsidRPr="00832656">
          <w:rPr>
            <w:sz w:val="18"/>
            <w:szCs w:val="18"/>
          </w:rPr>
          <w:instrText xml:space="preserve"> PAGE   \* MERGEFORMAT </w:instrText>
        </w:r>
        <w:r w:rsidRPr="00832656">
          <w:rPr>
            <w:sz w:val="18"/>
            <w:szCs w:val="18"/>
          </w:rPr>
          <w:fldChar w:fldCharType="separate"/>
        </w:r>
        <w:r w:rsidRPr="00832656">
          <w:rPr>
            <w:sz w:val="18"/>
            <w:szCs w:val="18"/>
          </w:rPr>
          <w:t>2</w:t>
        </w:r>
        <w:r w:rsidRPr="00832656">
          <w:rPr>
            <w:noProof/>
            <w:sz w:val="18"/>
            <w:szCs w:val="18"/>
          </w:rPr>
          <w:fldChar w:fldCharType="end"/>
        </w:r>
        <w:r w:rsidRPr="00832656">
          <w:rPr>
            <w:sz w:val="18"/>
            <w:szCs w:val="18"/>
          </w:rPr>
          <w:t xml:space="preserve"> | Page</w:t>
        </w:r>
      </w:sdtContent>
    </w:sdt>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52E3DB" w14:textId="75161000" w:rsidR="00026E63" w:rsidRPr="00152578" w:rsidRDefault="00026E63" w:rsidP="00152578">
    <w:pPr>
      <w:pStyle w:val="Footer"/>
    </w:pPr>
    <w:r w:rsidRPr="004005F0">
      <w:tab/>
      <w:t>January 2019</w:t>
    </w:r>
    <w:r w:rsidRPr="004005F0">
      <w:tab/>
    </w:r>
    <w:sdt>
      <w:sdtPr>
        <w:id w:val="1446657408"/>
        <w:docPartObj>
          <w:docPartGallery w:val="Page Numbers (Bottom of Page)"/>
          <w:docPartUnique/>
        </w:docPartObj>
      </w:sdtPr>
      <w:sdtEndPr/>
      <w:sdtContent>
        <w:r>
          <w:t>G-</w:t>
        </w:r>
        <w:r>
          <w:fldChar w:fldCharType="begin"/>
        </w:r>
        <w:r>
          <w:instrText xml:space="preserve"> PAGE   \* MERGEFORMAT </w:instrText>
        </w:r>
        <w:r>
          <w:fldChar w:fldCharType="separate"/>
        </w:r>
        <w:r>
          <w:t>2</w:t>
        </w:r>
        <w:r>
          <w:rPr>
            <w:noProof/>
          </w:rPr>
          <w:fldChar w:fldCharType="end"/>
        </w:r>
        <w:r w:rsidRPr="004005F0">
          <w:t xml:space="preserve"> | Page</w:t>
        </w:r>
      </w:sdtContent>
    </w:sdt>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CFB406" w14:textId="0AF6CD64" w:rsidR="00026E63" w:rsidRPr="00832656" w:rsidRDefault="00026E63" w:rsidP="004005F0">
    <w:pPr>
      <w:pStyle w:val="Footer"/>
      <w:rPr>
        <w:sz w:val="18"/>
        <w:szCs w:val="18"/>
      </w:rPr>
    </w:pPr>
    <w:r w:rsidRPr="00832656">
      <w:rPr>
        <w:sz w:val="18"/>
        <w:szCs w:val="18"/>
      </w:rPr>
      <w:tab/>
      <w:t>January 2019</w:t>
    </w:r>
    <w:r w:rsidRPr="00832656">
      <w:rPr>
        <w:sz w:val="18"/>
        <w:szCs w:val="18"/>
      </w:rPr>
      <w:tab/>
    </w:r>
    <w:sdt>
      <w:sdtPr>
        <w:rPr>
          <w:sz w:val="18"/>
          <w:szCs w:val="18"/>
        </w:rPr>
        <w:id w:val="-1553074078"/>
        <w:docPartObj>
          <w:docPartGallery w:val="Page Numbers (Bottom of Page)"/>
          <w:docPartUnique/>
        </w:docPartObj>
      </w:sdtPr>
      <w:sdtEndPr/>
      <w:sdtContent>
        <w:r w:rsidRPr="00832656">
          <w:rPr>
            <w:sz w:val="18"/>
            <w:szCs w:val="18"/>
          </w:rPr>
          <w:t>G-</w:t>
        </w:r>
        <w:r w:rsidRPr="00832656">
          <w:rPr>
            <w:sz w:val="18"/>
            <w:szCs w:val="18"/>
          </w:rPr>
          <w:fldChar w:fldCharType="begin"/>
        </w:r>
        <w:r w:rsidRPr="00832656">
          <w:rPr>
            <w:sz w:val="18"/>
            <w:szCs w:val="18"/>
          </w:rPr>
          <w:instrText xml:space="preserve"> PAGE   \* MERGEFORMAT </w:instrText>
        </w:r>
        <w:r w:rsidRPr="00832656">
          <w:rPr>
            <w:sz w:val="18"/>
            <w:szCs w:val="18"/>
          </w:rPr>
          <w:fldChar w:fldCharType="separate"/>
        </w:r>
        <w:r w:rsidRPr="00832656">
          <w:rPr>
            <w:sz w:val="18"/>
            <w:szCs w:val="18"/>
          </w:rPr>
          <w:t>12</w:t>
        </w:r>
        <w:r w:rsidRPr="00832656">
          <w:rPr>
            <w:noProof/>
            <w:sz w:val="18"/>
            <w:szCs w:val="18"/>
          </w:rPr>
          <w:fldChar w:fldCharType="end"/>
        </w:r>
        <w:r w:rsidRPr="00832656">
          <w:rPr>
            <w:sz w:val="18"/>
            <w:szCs w:val="18"/>
          </w:rPr>
          <w:t xml:space="preserve"> | Page</w:t>
        </w:r>
      </w:sdtContent>
    </w:sdt>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22822E" w14:textId="77777777" w:rsidR="00026E63" w:rsidRPr="00832656" w:rsidRDefault="00026E63" w:rsidP="00152578">
    <w:pPr>
      <w:pStyle w:val="Footer"/>
      <w:rPr>
        <w:sz w:val="18"/>
        <w:szCs w:val="18"/>
      </w:rPr>
    </w:pPr>
    <w:r w:rsidRPr="00832656">
      <w:rPr>
        <w:sz w:val="18"/>
        <w:szCs w:val="18"/>
      </w:rPr>
      <w:tab/>
      <w:t>January 2019</w:t>
    </w:r>
    <w:r w:rsidRPr="00832656">
      <w:rPr>
        <w:sz w:val="18"/>
        <w:szCs w:val="18"/>
      </w:rPr>
      <w:tab/>
    </w:r>
    <w:sdt>
      <w:sdtPr>
        <w:rPr>
          <w:sz w:val="18"/>
          <w:szCs w:val="18"/>
        </w:rPr>
        <w:id w:val="-1484927281"/>
        <w:docPartObj>
          <w:docPartGallery w:val="Page Numbers (Bottom of Page)"/>
          <w:docPartUnique/>
        </w:docPartObj>
      </w:sdtPr>
      <w:sdtEndPr/>
      <w:sdtContent>
        <w:r w:rsidRPr="00832656">
          <w:rPr>
            <w:sz w:val="18"/>
            <w:szCs w:val="18"/>
          </w:rPr>
          <w:t>G-</w:t>
        </w:r>
        <w:r w:rsidRPr="00832656">
          <w:rPr>
            <w:sz w:val="18"/>
            <w:szCs w:val="18"/>
          </w:rPr>
          <w:fldChar w:fldCharType="begin"/>
        </w:r>
        <w:r w:rsidRPr="00832656">
          <w:rPr>
            <w:sz w:val="18"/>
            <w:szCs w:val="18"/>
          </w:rPr>
          <w:instrText xml:space="preserve"> PAGE   \* MERGEFORMAT </w:instrText>
        </w:r>
        <w:r w:rsidRPr="00832656">
          <w:rPr>
            <w:sz w:val="18"/>
            <w:szCs w:val="18"/>
          </w:rPr>
          <w:fldChar w:fldCharType="separate"/>
        </w:r>
        <w:r w:rsidRPr="00832656">
          <w:rPr>
            <w:sz w:val="18"/>
            <w:szCs w:val="18"/>
          </w:rPr>
          <w:t>2</w:t>
        </w:r>
        <w:r w:rsidRPr="00832656">
          <w:rPr>
            <w:noProof/>
            <w:sz w:val="18"/>
            <w:szCs w:val="18"/>
          </w:rPr>
          <w:fldChar w:fldCharType="end"/>
        </w:r>
        <w:r w:rsidRPr="00832656">
          <w:rPr>
            <w:sz w:val="18"/>
            <w:szCs w:val="18"/>
          </w:rPr>
          <w:t xml:space="preserve"> | Page</w:t>
        </w:r>
      </w:sdtContent>
    </w:sdt>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AE1AF5" w14:textId="722ACC02" w:rsidR="00026E63" w:rsidRPr="00832656" w:rsidRDefault="00026E63" w:rsidP="00152578">
    <w:pPr>
      <w:pStyle w:val="Footer"/>
      <w:rPr>
        <w:sz w:val="18"/>
        <w:szCs w:val="18"/>
      </w:rPr>
    </w:pPr>
    <w:r w:rsidRPr="00832656">
      <w:rPr>
        <w:sz w:val="18"/>
        <w:szCs w:val="18"/>
      </w:rPr>
      <w:tab/>
      <w:t>January 2019</w:t>
    </w:r>
    <w:r w:rsidRPr="00832656">
      <w:rPr>
        <w:sz w:val="18"/>
        <w:szCs w:val="18"/>
      </w:rPr>
      <w:tab/>
    </w:r>
    <w:sdt>
      <w:sdtPr>
        <w:rPr>
          <w:sz w:val="18"/>
          <w:szCs w:val="18"/>
        </w:rPr>
        <w:id w:val="-361976644"/>
        <w:docPartObj>
          <w:docPartGallery w:val="Page Numbers (Bottom of Page)"/>
          <w:docPartUnique/>
        </w:docPartObj>
      </w:sdtPr>
      <w:sdtEndPr/>
      <w:sdtContent>
        <w:r w:rsidRPr="00832656">
          <w:rPr>
            <w:sz w:val="18"/>
            <w:szCs w:val="18"/>
          </w:rPr>
          <w:t>H-</w:t>
        </w:r>
        <w:r w:rsidRPr="00832656">
          <w:rPr>
            <w:sz w:val="18"/>
            <w:szCs w:val="18"/>
          </w:rPr>
          <w:fldChar w:fldCharType="begin"/>
        </w:r>
        <w:r w:rsidRPr="00832656">
          <w:rPr>
            <w:sz w:val="18"/>
            <w:szCs w:val="18"/>
          </w:rPr>
          <w:instrText xml:space="preserve"> PAGE   \* MERGEFORMAT </w:instrText>
        </w:r>
        <w:r w:rsidRPr="00832656">
          <w:rPr>
            <w:sz w:val="18"/>
            <w:szCs w:val="18"/>
          </w:rPr>
          <w:fldChar w:fldCharType="separate"/>
        </w:r>
        <w:r w:rsidRPr="00832656">
          <w:rPr>
            <w:sz w:val="18"/>
            <w:szCs w:val="18"/>
          </w:rPr>
          <w:t>2</w:t>
        </w:r>
        <w:r w:rsidRPr="00832656">
          <w:rPr>
            <w:noProof/>
            <w:sz w:val="18"/>
            <w:szCs w:val="18"/>
          </w:rPr>
          <w:fldChar w:fldCharType="end"/>
        </w:r>
        <w:r w:rsidRPr="00832656">
          <w:rPr>
            <w:sz w:val="18"/>
            <w:szCs w:val="18"/>
          </w:rPr>
          <w:t xml:space="preserve"> | Page</w:t>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FC978E" w14:textId="5D416F7D" w:rsidR="00026E63" w:rsidRPr="00832656" w:rsidRDefault="00026E63">
    <w:pPr>
      <w:pStyle w:val="Footer"/>
      <w:rPr>
        <w:sz w:val="18"/>
        <w:szCs w:val="18"/>
      </w:rPr>
    </w:pPr>
    <w:r w:rsidRPr="004005F0">
      <w:tab/>
    </w:r>
    <w:r w:rsidRPr="00832656">
      <w:rPr>
        <w:sz w:val="18"/>
        <w:szCs w:val="18"/>
      </w:rPr>
      <w:t>January 2019</w:t>
    </w:r>
    <w:r w:rsidRPr="00832656">
      <w:rPr>
        <w:sz w:val="18"/>
        <w:szCs w:val="18"/>
      </w:rPr>
      <w:tab/>
    </w:r>
    <w:sdt>
      <w:sdtPr>
        <w:rPr>
          <w:sz w:val="18"/>
          <w:szCs w:val="18"/>
        </w:rPr>
        <w:id w:val="1212535071"/>
        <w:docPartObj>
          <w:docPartGallery w:val="Page Numbers (Bottom of Page)"/>
          <w:docPartUnique/>
        </w:docPartObj>
      </w:sdtPr>
      <w:sdtEndPr/>
      <w:sdtContent>
        <w:r w:rsidRPr="00832656">
          <w:rPr>
            <w:sz w:val="18"/>
            <w:szCs w:val="18"/>
          </w:rPr>
          <w:t xml:space="preserve"> </w:t>
        </w:r>
        <w:r w:rsidRPr="00832656">
          <w:rPr>
            <w:sz w:val="18"/>
            <w:szCs w:val="18"/>
          </w:rPr>
          <w:fldChar w:fldCharType="begin"/>
        </w:r>
        <w:r w:rsidRPr="00832656">
          <w:rPr>
            <w:sz w:val="18"/>
            <w:szCs w:val="18"/>
          </w:rPr>
          <w:instrText xml:space="preserve"> PAGE   \* MERGEFORMAT </w:instrText>
        </w:r>
        <w:r w:rsidRPr="00832656">
          <w:rPr>
            <w:sz w:val="18"/>
            <w:szCs w:val="18"/>
          </w:rPr>
          <w:fldChar w:fldCharType="separate"/>
        </w:r>
        <w:r w:rsidRPr="00832656">
          <w:rPr>
            <w:sz w:val="18"/>
            <w:szCs w:val="18"/>
          </w:rPr>
          <w:t>iv</w:t>
        </w:r>
        <w:r w:rsidRPr="00832656">
          <w:rPr>
            <w:sz w:val="18"/>
            <w:szCs w:val="18"/>
          </w:rPr>
          <w:fldChar w:fldCharType="end"/>
        </w:r>
        <w:r w:rsidRPr="00832656">
          <w:rPr>
            <w:sz w:val="18"/>
            <w:szCs w:val="18"/>
          </w:rPr>
          <w:t xml:space="preserve"> | Page</w:t>
        </w:r>
      </w:sdtContent>
    </w:sdt>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EDDE5C" w14:textId="6D6E0E72" w:rsidR="00026E63" w:rsidRPr="00832656" w:rsidRDefault="00026E63" w:rsidP="004005F0">
    <w:pPr>
      <w:pStyle w:val="Footer"/>
      <w:rPr>
        <w:sz w:val="18"/>
        <w:szCs w:val="18"/>
      </w:rPr>
    </w:pPr>
    <w:r w:rsidRPr="00832656">
      <w:rPr>
        <w:sz w:val="18"/>
        <w:szCs w:val="18"/>
      </w:rPr>
      <w:tab/>
      <w:t>January 2019</w:t>
    </w:r>
    <w:r w:rsidRPr="00832656">
      <w:rPr>
        <w:sz w:val="18"/>
        <w:szCs w:val="18"/>
      </w:rPr>
      <w:tab/>
    </w:r>
    <w:sdt>
      <w:sdtPr>
        <w:rPr>
          <w:sz w:val="18"/>
          <w:szCs w:val="18"/>
        </w:rPr>
        <w:id w:val="-1233846148"/>
        <w:docPartObj>
          <w:docPartGallery w:val="Page Numbers (Bottom of Page)"/>
          <w:docPartUnique/>
        </w:docPartObj>
      </w:sdtPr>
      <w:sdtEndPr/>
      <w:sdtContent>
        <w:r w:rsidRPr="00832656">
          <w:rPr>
            <w:sz w:val="18"/>
            <w:szCs w:val="18"/>
          </w:rPr>
          <w:t>H-</w:t>
        </w:r>
        <w:r w:rsidRPr="00832656">
          <w:rPr>
            <w:sz w:val="18"/>
            <w:szCs w:val="18"/>
          </w:rPr>
          <w:fldChar w:fldCharType="begin"/>
        </w:r>
        <w:r w:rsidRPr="00832656">
          <w:rPr>
            <w:sz w:val="18"/>
            <w:szCs w:val="18"/>
          </w:rPr>
          <w:instrText xml:space="preserve"> PAGE   \* MERGEFORMAT </w:instrText>
        </w:r>
        <w:r w:rsidRPr="00832656">
          <w:rPr>
            <w:sz w:val="18"/>
            <w:szCs w:val="18"/>
          </w:rPr>
          <w:fldChar w:fldCharType="separate"/>
        </w:r>
        <w:r w:rsidRPr="00832656">
          <w:rPr>
            <w:sz w:val="18"/>
            <w:szCs w:val="18"/>
          </w:rPr>
          <w:t>12</w:t>
        </w:r>
        <w:r w:rsidRPr="00832656">
          <w:rPr>
            <w:noProof/>
            <w:sz w:val="18"/>
            <w:szCs w:val="18"/>
          </w:rPr>
          <w:fldChar w:fldCharType="end"/>
        </w:r>
        <w:r w:rsidRPr="00832656">
          <w:rPr>
            <w:sz w:val="18"/>
            <w:szCs w:val="18"/>
          </w:rPr>
          <w:t xml:space="preserve"> | Page</w:t>
        </w:r>
      </w:sdtContent>
    </w:sdt>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5E1015" w14:textId="4C7D2B0C" w:rsidR="00026E63" w:rsidRPr="00832656" w:rsidRDefault="00026E63">
    <w:pPr>
      <w:pStyle w:val="Footer"/>
      <w:rPr>
        <w:sz w:val="18"/>
        <w:szCs w:val="18"/>
      </w:rPr>
    </w:pPr>
    <w:r w:rsidRPr="00832656">
      <w:rPr>
        <w:sz w:val="18"/>
        <w:szCs w:val="18"/>
      </w:rPr>
      <w:tab/>
      <w:t>January 2019</w:t>
    </w:r>
    <w:r w:rsidRPr="00832656">
      <w:rPr>
        <w:sz w:val="18"/>
        <w:szCs w:val="18"/>
      </w:rPr>
      <w:tab/>
    </w:r>
    <w:sdt>
      <w:sdtPr>
        <w:rPr>
          <w:sz w:val="18"/>
          <w:szCs w:val="18"/>
        </w:rPr>
        <w:id w:val="552284373"/>
        <w:docPartObj>
          <w:docPartGallery w:val="Page Numbers (Bottom of Page)"/>
          <w:docPartUnique/>
        </w:docPartObj>
      </w:sdtPr>
      <w:sdtEndPr/>
      <w:sdtContent>
        <w:r w:rsidRPr="00832656">
          <w:rPr>
            <w:sz w:val="18"/>
            <w:szCs w:val="18"/>
          </w:rPr>
          <w:t xml:space="preserve"> </w:t>
        </w:r>
        <w:r w:rsidRPr="00832656">
          <w:rPr>
            <w:sz w:val="18"/>
            <w:szCs w:val="18"/>
          </w:rPr>
          <w:fldChar w:fldCharType="begin"/>
        </w:r>
        <w:r w:rsidRPr="00832656">
          <w:rPr>
            <w:sz w:val="18"/>
            <w:szCs w:val="18"/>
          </w:rPr>
          <w:instrText xml:space="preserve"> PAGE   \* MERGEFORMAT </w:instrText>
        </w:r>
        <w:r w:rsidRPr="00832656">
          <w:rPr>
            <w:sz w:val="18"/>
            <w:szCs w:val="18"/>
          </w:rPr>
          <w:fldChar w:fldCharType="separate"/>
        </w:r>
        <w:r w:rsidRPr="00832656">
          <w:rPr>
            <w:sz w:val="18"/>
            <w:szCs w:val="18"/>
          </w:rPr>
          <w:t>iv</w:t>
        </w:r>
        <w:r w:rsidRPr="00832656">
          <w:rPr>
            <w:sz w:val="18"/>
            <w:szCs w:val="18"/>
          </w:rPr>
          <w:fldChar w:fldCharType="end"/>
        </w:r>
        <w:r w:rsidRPr="00832656">
          <w:rPr>
            <w:sz w:val="18"/>
            <w:szCs w:val="18"/>
          </w:rPr>
          <w:t xml:space="preserve"> | Page</w:t>
        </w:r>
      </w:sdtContent>
    </w:sdt>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A3431A" w14:textId="0CB4DBEE" w:rsidR="00026E63" w:rsidRPr="00832656" w:rsidRDefault="00026E63">
    <w:pPr>
      <w:pStyle w:val="Footer"/>
      <w:rPr>
        <w:sz w:val="18"/>
        <w:szCs w:val="18"/>
      </w:rPr>
    </w:pPr>
    <w:r w:rsidRPr="00832656">
      <w:rPr>
        <w:sz w:val="18"/>
        <w:szCs w:val="18"/>
      </w:rPr>
      <w:tab/>
      <w:t>January 2019</w:t>
    </w:r>
    <w:r w:rsidRPr="00832656">
      <w:rPr>
        <w:sz w:val="18"/>
        <w:szCs w:val="18"/>
      </w:rPr>
      <w:tab/>
    </w:r>
    <w:sdt>
      <w:sdtPr>
        <w:rPr>
          <w:sz w:val="18"/>
          <w:szCs w:val="18"/>
        </w:rPr>
        <w:id w:val="-650215067"/>
        <w:docPartObj>
          <w:docPartGallery w:val="Page Numbers (Bottom of Page)"/>
          <w:docPartUnique/>
        </w:docPartObj>
      </w:sdtPr>
      <w:sdtEndPr/>
      <w:sdtContent>
        <w:r w:rsidRPr="00832656">
          <w:rPr>
            <w:sz w:val="18"/>
            <w:szCs w:val="18"/>
          </w:rPr>
          <w:t>A-</w:t>
        </w:r>
        <w:r w:rsidRPr="00832656">
          <w:rPr>
            <w:sz w:val="18"/>
            <w:szCs w:val="18"/>
          </w:rPr>
          <w:fldChar w:fldCharType="begin"/>
        </w:r>
        <w:r w:rsidRPr="00832656">
          <w:rPr>
            <w:sz w:val="18"/>
            <w:szCs w:val="18"/>
          </w:rPr>
          <w:instrText xml:space="preserve"> PAGE   \* MERGEFORMAT </w:instrText>
        </w:r>
        <w:r w:rsidRPr="00832656">
          <w:rPr>
            <w:sz w:val="18"/>
            <w:szCs w:val="18"/>
          </w:rPr>
          <w:fldChar w:fldCharType="separate"/>
        </w:r>
        <w:r w:rsidRPr="00832656">
          <w:rPr>
            <w:sz w:val="18"/>
            <w:szCs w:val="18"/>
          </w:rPr>
          <w:t>2</w:t>
        </w:r>
        <w:r w:rsidRPr="00832656">
          <w:rPr>
            <w:sz w:val="18"/>
            <w:szCs w:val="18"/>
          </w:rPr>
          <w:fldChar w:fldCharType="end"/>
        </w:r>
        <w:r w:rsidRPr="00832656">
          <w:rPr>
            <w:sz w:val="18"/>
            <w:szCs w:val="18"/>
          </w:rPr>
          <w:t xml:space="preserve"> | Page</w:t>
        </w:r>
      </w:sdtContent>
    </w:sdt>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72" w:rightFromText="72" w:horzAnchor="page" w:tblpX="519" w:tblpY="1"/>
      <w:tblOverlap w:val="never"/>
      <w:tblW w:w="0" w:type="auto"/>
      <w:tblLayout w:type="fixed"/>
      <w:tblCellMar>
        <w:left w:w="0" w:type="dxa"/>
        <w:right w:w="0" w:type="dxa"/>
      </w:tblCellMar>
      <w:tblLook w:val="01E0" w:firstRow="1" w:lastRow="1" w:firstColumn="1" w:lastColumn="1" w:noHBand="0" w:noVBand="0"/>
    </w:tblPr>
    <w:tblGrid>
      <w:gridCol w:w="504"/>
    </w:tblGrid>
    <w:tr w:rsidR="00026E63" w:rsidRPr="003C6F5F" w14:paraId="4D4C73AB" w14:textId="77777777" w:rsidTr="003C6F5F">
      <w:trPr>
        <w:cantSplit/>
        <w:trHeight w:val="9360"/>
      </w:trPr>
      <w:tc>
        <w:tcPr>
          <w:tcW w:w="504" w:type="dxa"/>
          <w:tcMar>
            <w:left w:w="0" w:type="dxa"/>
            <w:right w:w="0" w:type="dxa"/>
          </w:tcMar>
          <w:textDirection w:val="tbRl"/>
        </w:tcPr>
        <w:p w14:paraId="72CCDFFE" w14:textId="38BA053E" w:rsidR="00026E63" w:rsidRPr="00832656" w:rsidRDefault="00026E63" w:rsidP="00832656">
          <w:pPr>
            <w:pStyle w:val="Footer"/>
            <w:rPr>
              <w:sz w:val="18"/>
              <w:szCs w:val="18"/>
            </w:rPr>
          </w:pPr>
          <w:r w:rsidRPr="00832656">
            <w:rPr>
              <w:rFonts w:ascii="Times New Roman" w:eastAsia="Times New Roman" w:hAnsi="Times New Roman"/>
              <w:noProof/>
              <w:sz w:val="18"/>
              <w:szCs w:val="18"/>
              <w:lang w:eastAsia="en-US"/>
            </w:rPr>
            <w:drawing>
              <wp:inline distT="0" distB="0" distL="0" distR="0" wp14:anchorId="73D4F67A" wp14:editId="4EC8E63D">
                <wp:extent cx="320040" cy="27305"/>
                <wp:effectExtent l="0" t="6033" r="16828"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t="-2"/>
                        <a:stretch>
                          <a:fillRect/>
                        </a:stretch>
                      </pic:blipFill>
                      <pic:spPr bwMode="auto">
                        <a:xfrm rot="5400000">
                          <a:off x="0" y="0"/>
                          <a:ext cx="320040" cy="27305"/>
                        </a:xfrm>
                        <a:prstGeom prst="rect">
                          <a:avLst/>
                        </a:prstGeom>
                        <a:noFill/>
                        <a:ln>
                          <a:noFill/>
                        </a:ln>
                      </pic:spPr>
                    </pic:pic>
                  </a:graphicData>
                </a:graphic>
              </wp:inline>
            </w:drawing>
          </w:r>
          <w:r w:rsidRPr="00832656">
            <w:rPr>
              <w:sz w:val="18"/>
              <w:szCs w:val="18"/>
            </w:rPr>
            <w:t xml:space="preserve"> </w:t>
          </w:r>
          <w:r w:rsidRPr="00832656">
            <w:rPr>
              <w:sz w:val="18"/>
              <w:szCs w:val="18"/>
            </w:rPr>
            <w:tab/>
            <w:t>January 2019</w:t>
          </w:r>
          <w:r w:rsidRPr="00832656">
            <w:rPr>
              <w:sz w:val="18"/>
              <w:szCs w:val="18"/>
            </w:rPr>
            <w:tab/>
          </w:r>
          <w:sdt>
            <w:sdtPr>
              <w:rPr>
                <w:sz w:val="18"/>
                <w:szCs w:val="18"/>
              </w:rPr>
              <w:id w:val="-1525546510"/>
              <w:docPartObj>
                <w:docPartGallery w:val="Page Numbers (Bottom of Page)"/>
                <w:docPartUnique/>
              </w:docPartObj>
            </w:sdtPr>
            <w:sdtEndPr/>
            <w:sdtContent>
              <w:r w:rsidRPr="00832656">
                <w:rPr>
                  <w:sz w:val="18"/>
                  <w:szCs w:val="18"/>
                </w:rPr>
                <w:t xml:space="preserve"> </w:t>
              </w:r>
              <w:r w:rsidRPr="00832656">
                <w:rPr>
                  <w:sz w:val="18"/>
                  <w:szCs w:val="18"/>
                </w:rPr>
                <w:fldChar w:fldCharType="begin"/>
              </w:r>
              <w:r w:rsidRPr="00832656">
                <w:rPr>
                  <w:sz w:val="18"/>
                  <w:szCs w:val="18"/>
                </w:rPr>
                <w:instrText xml:space="preserve"> PAGE   \* MERGEFORMAT </w:instrText>
              </w:r>
              <w:r w:rsidRPr="00832656">
                <w:rPr>
                  <w:sz w:val="18"/>
                  <w:szCs w:val="18"/>
                </w:rPr>
                <w:fldChar w:fldCharType="separate"/>
              </w:r>
              <w:r w:rsidRPr="00832656">
                <w:rPr>
                  <w:sz w:val="18"/>
                  <w:szCs w:val="18"/>
                </w:rPr>
                <w:t>4</w:t>
              </w:r>
              <w:r w:rsidRPr="00832656">
                <w:rPr>
                  <w:sz w:val="18"/>
                  <w:szCs w:val="18"/>
                </w:rPr>
                <w:fldChar w:fldCharType="end"/>
              </w:r>
              <w:r w:rsidRPr="00832656">
                <w:rPr>
                  <w:sz w:val="18"/>
                  <w:szCs w:val="18"/>
                </w:rPr>
                <w:t xml:space="preserve"> | Page</w:t>
              </w:r>
            </w:sdtContent>
          </w:sdt>
        </w:p>
        <w:p w14:paraId="4C009477" w14:textId="7AD13B72" w:rsidR="00026E63" w:rsidRPr="00832656" w:rsidRDefault="00026E63" w:rsidP="003C6F5F">
          <w:pPr>
            <w:rPr>
              <w:rFonts w:ascii="Times New Roman" w:eastAsia="Times New Roman" w:hAnsi="Times New Roman"/>
              <w:sz w:val="18"/>
              <w:szCs w:val="18"/>
              <w:lang w:eastAsia="en-US"/>
            </w:rPr>
          </w:pPr>
        </w:p>
      </w:tc>
    </w:tr>
  </w:tbl>
  <w:p w14:paraId="0B3E81F2" w14:textId="175A01FF" w:rsidR="00026E63" w:rsidRPr="00B97369" w:rsidRDefault="00026E63" w:rsidP="00B97369">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F9501A" w14:textId="189CBBA0" w:rsidR="00026E63" w:rsidRPr="00832656" w:rsidRDefault="00026E63" w:rsidP="00B97369">
    <w:pPr>
      <w:pStyle w:val="Footer"/>
      <w:rPr>
        <w:sz w:val="18"/>
        <w:szCs w:val="18"/>
      </w:rPr>
    </w:pPr>
    <w:r w:rsidRPr="004005F0">
      <w:tab/>
    </w:r>
    <w:r w:rsidRPr="00832656">
      <w:rPr>
        <w:sz w:val="18"/>
        <w:szCs w:val="18"/>
      </w:rPr>
      <w:t>January 2019</w:t>
    </w:r>
    <w:r w:rsidRPr="00832656">
      <w:rPr>
        <w:sz w:val="18"/>
        <w:szCs w:val="18"/>
      </w:rPr>
      <w:tab/>
    </w:r>
    <w:sdt>
      <w:sdtPr>
        <w:rPr>
          <w:sz w:val="18"/>
          <w:szCs w:val="18"/>
        </w:rPr>
        <w:id w:val="-1856872591"/>
        <w:docPartObj>
          <w:docPartGallery w:val="Page Numbers (Bottom of Page)"/>
          <w:docPartUnique/>
        </w:docPartObj>
      </w:sdtPr>
      <w:sdtEndPr/>
      <w:sdtContent>
        <w:r w:rsidRPr="00832656">
          <w:rPr>
            <w:sz w:val="18"/>
            <w:szCs w:val="18"/>
          </w:rPr>
          <w:t xml:space="preserve"> </w:t>
        </w:r>
        <w:r w:rsidRPr="00832656">
          <w:rPr>
            <w:sz w:val="18"/>
            <w:szCs w:val="18"/>
          </w:rPr>
          <w:fldChar w:fldCharType="begin"/>
        </w:r>
        <w:r w:rsidRPr="00832656">
          <w:rPr>
            <w:sz w:val="18"/>
            <w:szCs w:val="18"/>
          </w:rPr>
          <w:instrText xml:space="preserve"> PAGE   \* MERGEFORMAT </w:instrText>
        </w:r>
        <w:r w:rsidRPr="00832656">
          <w:rPr>
            <w:sz w:val="18"/>
            <w:szCs w:val="18"/>
          </w:rPr>
          <w:fldChar w:fldCharType="separate"/>
        </w:r>
        <w:r w:rsidRPr="00832656">
          <w:rPr>
            <w:sz w:val="18"/>
            <w:szCs w:val="18"/>
          </w:rPr>
          <w:t>1</w:t>
        </w:r>
        <w:r w:rsidRPr="00832656">
          <w:rPr>
            <w:sz w:val="18"/>
            <w:szCs w:val="18"/>
          </w:rPr>
          <w:fldChar w:fldCharType="end"/>
        </w:r>
        <w:r w:rsidRPr="00832656">
          <w:rPr>
            <w:sz w:val="18"/>
            <w:szCs w:val="18"/>
          </w:rPr>
          <w:t xml:space="preserve"> | Page</w:t>
        </w:r>
      </w:sdtContent>
    </w:sdt>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BBC6B6" w14:textId="01704F3C" w:rsidR="00026E63" w:rsidRPr="00152578" w:rsidRDefault="00026E63" w:rsidP="00152578">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76A39F" w14:textId="20799134" w:rsidR="00026E63" w:rsidRPr="00832656" w:rsidRDefault="00026E63" w:rsidP="00B97369">
    <w:pPr>
      <w:pStyle w:val="Footer"/>
      <w:rPr>
        <w:sz w:val="18"/>
        <w:szCs w:val="18"/>
      </w:rPr>
    </w:pPr>
    <w:r w:rsidRPr="004005F0">
      <w:tab/>
    </w:r>
    <w:r w:rsidRPr="00832656">
      <w:rPr>
        <w:sz w:val="18"/>
        <w:szCs w:val="18"/>
      </w:rPr>
      <w:t>January 2019</w:t>
    </w:r>
    <w:r w:rsidRPr="00832656">
      <w:rPr>
        <w:sz w:val="18"/>
        <w:szCs w:val="18"/>
      </w:rPr>
      <w:tab/>
    </w:r>
    <w:sdt>
      <w:sdtPr>
        <w:rPr>
          <w:sz w:val="18"/>
          <w:szCs w:val="18"/>
        </w:rPr>
        <w:id w:val="374123021"/>
        <w:docPartObj>
          <w:docPartGallery w:val="Page Numbers (Bottom of Page)"/>
          <w:docPartUnique/>
        </w:docPartObj>
      </w:sdtPr>
      <w:sdtEndPr/>
      <w:sdtContent>
        <w:r w:rsidRPr="00832656">
          <w:rPr>
            <w:sz w:val="18"/>
            <w:szCs w:val="18"/>
          </w:rPr>
          <w:t xml:space="preserve"> </w:t>
        </w:r>
        <w:r w:rsidRPr="00832656">
          <w:rPr>
            <w:sz w:val="18"/>
            <w:szCs w:val="18"/>
          </w:rPr>
          <w:fldChar w:fldCharType="begin"/>
        </w:r>
        <w:r w:rsidRPr="00832656">
          <w:rPr>
            <w:sz w:val="18"/>
            <w:szCs w:val="18"/>
          </w:rPr>
          <w:instrText xml:space="preserve"> PAGE   \* MERGEFORMAT </w:instrText>
        </w:r>
        <w:r w:rsidRPr="00832656">
          <w:rPr>
            <w:sz w:val="18"/>
            <w:szCs w:val="18"/>
          </w:rPr>
          <w:fldChar w:fldCharType="separate"/>
        </w:r>
        <w:r w:rsidRPr="00832656">
          <w:rPr>
            <w:sz w:val="18"/>
            <w:szCs w:val="18"/>
          </w:rPr>
          <w:t>4</w:t>
        </w:r>
        <w:r w:rsidRPr="00832656">
          <w:rPr>
            <w:sz w:val="18"/>
            <w:szCs w:val="18"/>
          </w:rPr>
          <w:fldChar w:fldCharType="end"/>
        </w:r>
        <w:r w:rsidRPr="00832656">
          <w:rPr>
            <w:sz w:val="18"/>
            <w:szCs w:val="18"/>
          </w:rPr>
          <w:t xml:space="preserve"> | Page</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4C6CDD8" w14:textId="77777777" w:rsidR="00026E63" w:rsidRDefault="00026E63" w:rsidP="00975A0D">
      <w:r>
        <w:separator/>
      </w:r>
    </w:p>
  </w:footnote>
  <w:footnote w:type="continuationSeparator" w:id="0">
    <w:p w14:paraId="221C07E2" w14:textId="77777777" w:rsidR="00026E63" w:rsidRDefault="00026E63" w:rsidP="00975A0D">
      <w:r>
        <w:continuationSeparator/>
      </w:r>
    </w:p>
  </w:footnote>
  <w:footnote w:id="1">
    <w:p w14:paraId="6EB13950" w14:textId="77777777" w:rsidR="005121D9" w:rsidRPr="003A4E63" w:rsidRDefault="005121D9" w:rsidP="005121D9">
      <w:pPr>
        <w:numPr>
          <w:ilvl w:val="0"/>
          <w:numId w:val="23"/>
        </w:numPr>
        <w:ind w:left="2520"/>
        <w:contextualSpacing/>
        <w:rPr>
          <w:rFonts w:ascii="Calibri" w:eastAsia="Calibri" w:hAnsi="Calibri" w:cs="Arial"/>
          <w:sz w:val="20"/>
          <w:szCs w:val="20"/>
        </w:rPr>
      </w:pPr>
      <w:r>
        <w:rPr>
          <w:rStyle w:val="FootnoteReference"/>
        </w:rPr>
        <w:footnoteRef/>
      </w:r>
      <w:r>
        <w:t xml:space="preserve"> </w:t>
      </w:r>
      <w:r w:rsidRPr="003A4E63">
        <w:rPr>
          <w:rFonts w:ascii="Calibri" w:eastAsia="Calibri" w:hAnsi="Calibri" w:cs="Arial"/>
          <w:sz w:val="20"/>
          <w:szCs w:val="20"/>
        </w:rPr>
        <w:t xml:space="preserve">If providers would like to have </w:t>
      </w:r>
      <w:r w:rsidRPr="003A4E63">
        <w:rPr>
          <w:rFonts w:ascii="Calibri" w:eastAsia="Calibri" w:hAnsi="Calibri" w:cs="Arial"/>
          <w:sz w:val="20"/>
          <w:szCs w:val="20"/>
          <w:u w:val="single"/>
        </w:rPr>
        <w:t>confirmation</w:t>
      </w:r>
      <w:r w:rsidRPr="003A4E63">
        <w:rPr>
          <w:rFonts w:ascii="Calibri" w:eastAsia="Calibri" w:hAnsi="Calibri" w:cs="Arial"/>
          <w:sz w:val="20"/>
          <w:szCs w:val="20"/>
        </w:rPr>
        <w:t xml:space="preserve"> that their individual strategy surveys have been received by </w:t>
      </w:r>
      <w:r w:rsidRPr="003A4E63">
        <w:rPr>
          <w:rFonts w:ascii="Calibri" w:eastAsia="Calibri" w:hAnsi="Calibri" w:cs="Arial"/>
          <w:i/>
          <w:sz w:val="20"/>
          <w:szCs w:val="20"/>
        </w:rPr>
        <w:t>RTI Data Capture</w:t>
      </w:r>
      <w:r w:rsidRPr="003A4E63">
        <w:rPr>
          <w:rFonts w:ascii="Calibri" w:eastAsia="Calibri" w:hAnsi="Calibri" w:cs="Arial"/>
          <w:sz w:val="20"/>
          <w:szCs w:val="20"/>
        </w:rPr>
        <w:t xml:space="preserve"> services, </w:t>
      </w:r>
      <w:r w:rsidRPr="003A4E63">
        <w:rPr>
          <w:rFonts w:ascii="Calibri" w:eastAsia="Calibri" w:hAnsi="Calibri" w:cs="Arial"/>
          <w:b/>
          <w:i/>
          <w:sz w:val="20"/>
          <w:szCs w:val="20"/>
        </w:rPr>
        <w:t>providers</w:t>
      </w:r>
      <w:r w:rsidRPr="003A4E63">
        <w:rPr>
          <w:rFonts w:ascii="Calibri" w:eastAsia="Calibri" w:hAnsi="Calibri" w:cs="Arial"/>
          <w:b/>
          <w:sz w:val="20"/>
          <w:szCs w:val="20"/>
        </w:rPr>
        <w:t xml:space="preserve"> must apply a tracking sticker to their package </w:t>
      </w:r>
      <w:r w:rsidRPr="003A4E63">
        <w:rPr>
          <w:rFonts w:ascii="Calibri" w:eastAsia="Calibri" w:hAnsi="Calibri" w:cs="Arial"/>
          <w:b/>
          <w:i/>
          <w:sz w:val="20"/>
          <w:szCs w:val="20"/>
        </w:rPr>
        <w:t>OR</w:t>
      </w:r>
      <w:r w:rsidRPr="003A4E63">
        <w:rPr>
          <w:rFonts w:ascii="Calibri" w:eastAsia="Calibri" w:hAnsi="Calibri" w:cs="Arial"/>
          <w:b/>
          <w:sz w:val="20"/>
          <w:szCs w:val="20"/>
        </w:rPr>
        <w:t xml:space="preserve"> request a receipt confirmation for their package through their selected shipping entity </w:t>
      </w:r>
      <w:r w:rsidRPr="003A4E63">
        <w:rPr>
          <w:rFonts w:ascii="Calibri" w:eastAsia="Calibri" w:hAnsi="Calibri" w:cs="Arial"/>
          <w:sz w:val="20"/>
          <w:szCs w:val="20"/>
        </w:rPr>
        <w:t xml:space="preserve">(e.g., USPS, FedEx, UPS, etc.) </w:t>
      </w:r>
      <w:r w:rsidRPr="003A4E63">
        <w:rPr>
          <w:rFonts w:ascii="Calibri" w:eastAsia="Calibri" w:hAnsi="Calibri" w:cs="Arial"/>
          <w:b/>
          <w:i/>
          <w:sz w:val="20"/>
          <w:szCs w:val="20"/>
          <w:u w:val="single"/>
        </w:rPr>
        <w:t>BEFORE mailing the package to RTI</w:t>
      </w:r>
      <w:r w:rsidRPr="003A4E63">
        <w:rPr>
          <w:rFonts w:ascii="Calibri" w:eastAsia="Calibri" w:hAnsi="Calibri" w:cs="Arial"/>
          <w:sz w:val="20"/>
          <w:szCs w:val="20"/>
        </w:rPr>
        <w:t>.</w:t>
      </w:r>
    </w:p>
    <w:p w14:paraId="1FF09858" w14:textId="77777777" w:rsidR="005121D9" w:rsidRPr="003A4E63" w:rsidRDefault="005121D9" w:rsidP="005121D9">
      <w:pPr>
        <w:ind w:left="1080" w:hanging="360"/>
        <w:rPr>
          <w:rFonts w:ascii="Calibri" w:eastAsia="Calibri" w:hAnsi="Calibri" w:cs="Arial"/>
          <w:sz w:val="10"/>
          <w:szCs w:val="10"/>
        </w:rPr>
      </w:pPr>
    </w:p>
    <w:p w14:paraId="6C111932" w14:textId="77777777" w:rsidR="005121D9" w:rsidRPr="003A4E63" w:rsidRDefault="005121D9" w:rsidP="005121D9">
      <w:pPr>
        <w:numPr>
          <w:ilvl w:val="0"/>
          <w:numId w:val="23"/>
        </w:numPr>
        <w:ind w:left="2520"/>
        <w:contextualSpacing/>
        <w:rPr>
          <w:rFonts w:ascii="Calibri" w:eastAsia="Calibri" w:hAnsi="Calibri" w:cs="Arial"/>
          <w:sz w:val="20"/>
          <w:szCs w:val="20"/>
        </w:rPr>
      </w:pPr>
      <w:r w:rsidRPr="003A4E63">
        <w:rPr>
          <w:rFonts w:ascii="Calibri" w:eastAsia="Calibri" w:hAnsi="Calibri" w:cs="Arial"/>
          <w:sz w:val="20"/>
          <w:szCs w:val="20"/>
        </w:rPr>
        <w:t>Providers should ship completed pretest and posttest surveys to RTI in</w:t>
      </w:r>
      <w:r w:rsidRPr="003A4E63">
        <w:rPr>
          <w:rFonts w:ascii="Calibri" w:eastAsia="Calibri" w:hAnsi="Calibri" w:cs="Arial"/>
          <w:b/>
          <w:sz w:val="20"/>
          <w:szCs w:val="20"/>
        </w:rPr>
        <w:t xml:space="preserve"> </w:t>
      </w:r>
      <w:r w:rsidRPr="003A4E63">
        <w:rPr>
          <w:rFonts w:ascii="Calibri" w:eastAsia="Calibri" w:hAnsi="Calibri" w:cs="Arial"/>
          <w:b/>
          <w:i/>
          <w:sz w:val="20"/>
          <w:szCs w:val="20"/>
        </w:rPr>
        <w:t>multiple</w:t>
      </w:r>
      <w:r w:rsidRPr="003A4E63">
        <w:rPr>
          <w:rFonts w:ascii="Calibri" w:eastAsia="Calibri" w:hAnsi="Calibri" w:cs="Arial"/>
          <w:b/>
          <w:sz w:val="20"/>
          <w:szCs w:val="20"/>
        </w:rPr>
        <w:t xml:space="preserve"> batches</w:t>
      </w:r>
      <w:r w:rsidRPr="003A4E63">
        <w:rPr>
          <w:rFonts w:ascii="Calibri" w:eastAsia="Calibri" w:hAnsi="Calibri" w:cs="Arial"/>
          <w:sz w:val="20"/>
          <w:szCs w:val="20"/>
        </w:rPr>
        <w:t xml:space="preserve"> </w:t>
      </w:r>
      <w:r w:rsidRPr="003A4E63">
        <w:rPr>
          <w:rFonts w:ascii="Calibri" w:eastAsia="Calibri" w:hAnsi="Calibri" w:cs="Arial"/>
          <w:b/>
          <w:sz w:val="20"/>
          <w:szCs w:val="20"/>
        </w:rPr>
        <w:t>throughout the contract year</w:t>
      </w:r>
      <w:r w:rsidRPr="003A4E63">
        <w:rPr>
          <w:rFonts w:ascii="Calibri" w:eastAsia="Calibri" w:hAnsi="Calibri" w:cs="Arial"/>
          <w:sz w:val="20"/>
          <w:szCs w:val="20"/>
        </w:rPr>
        <w:t xml:space="preserve">. </w:t>
      </w:r>
      <w:r w:rsidRPr="003A4E63">
        <w:rPr>
          <w:rFonts w:ascii="Calibri" w:eastAsia="Calibri" w:hAnsi="Calibri" w:cs="Arial"/>
          <w:i/>
          <w:sz w:val="20"/>
          <w:szCs w:val="20"/>
        </w:rPr>
        <w:t>PLEASE AVOID MAILING A LARGE BATCH OF SURVEYS CLOSE TO THE END OF THE FISCAL YEAR (OR THE ESTABLISHED DEADLINE) – as doing so could cause major delays in the data scanning, cleaning, analysis, and reporting process.</w:t>
      </w:r>
    </w:p>
    <w:p w14:paraId="670079F7" w14:textId="77777777" w:rsidR="005121D9" w:rsidRPr="003A4E63" w:rsidRDefault="005121D9" w:rsidP="005121D9">
      <w:pPr>
        <w:ind w:left="1080" w:hanging="360"/>
        <w:rPr>
          <w:rFonts w:ascii="Calibri" w:eastAsia="Calibri" w:hAnsi="Calibri" w:cs="Arial"/>
          <w:sz w:val="10"/>
          <w:szCs w:val="10"/>
        </w:rPr>
      </w:pPr>
    </w:p>
    <w:p w14:paraId="1853DAAA" w14:textId="77777777" w:rsidR="005121D9" w:rsidRPr="003A4E63" w:rsidRDefault="005121D9" w:rsidP="005121D9">
      <w:pPr>
        <w:numPr>
          <w:ilvl w:val="0"/>
          <w:numId w:val="23"/>
        </w:numPr>
        <w:ind w:left="2520"/>
        <w:contextualSpacing/>
        <w:rPr>
          <w:rFonts w:ascii="Calibri" w:eastAsia="Calibri" w:hAnsi="Calibri" w:cs="Arial"/>
          <w:sz w:val="20"/>
          <w:szCs w:val="20"/>
        </w:rPr>
      </w:pPr>
      <w:r w:rsidRPr="003A4E63">
        <w:rPr>
          <w:rFonts w:ascii="Calibri" w:eastAsia="Calibri" w:hAnsi="Calibri" w:cs="Arial"/>
          <w:b/>
          <w:sz w:val="20"/>
          <w:szCs w:val="20"/>
        </w:rPr>
        <w:t>The provider will decide on the shipping service/method and options</w:t>
      </w:r>
      <w:r w:rsidRPr="003A4E63">
        <w:rPr>
          <w:rFonts w:ascii="Calibri" w:eastAsia="Calibri" w:hAnsi="Calibri" w:cs="Arial"/>
          <w:sz w:val="20"/>
          <w:szCs w:val="20"/>
        </w:rPr>
        <w:t xml:space="preserve"> (e.g., via FedEx, UPS, USPS, adding package tracking, overnight shipping, etc.). We suggest providers use FedEx or UPS – as this method results in faster delivery (compared to USPS) and both companies automatically provide tracking numbers for packages. If providers choose to ship via USPS, it is advisable to send packages either “Certified Mail” or “Return Receipt Requested” so that providers can track packages and receive instant notification of delivery.</w:t>
      </w:r>
    </w:p>
    <w:p w14:paraId="32E750BD" w14:textId="03A3E82B" w:rsidR="005121D9" w:rsidRDefault="005121D9">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F324F0" w14:textId="77777777" w:rsidR="00026E63" w:rsidRPr="00525D3D" w:rsidRDefault="00026E63" w:rsidP="00D042B6">
    <w:pPr>
      <w:jc w:val="center"/>
    </w:pPr>
    <w:r w:rsidRPr="00525D3D">
      <w:rPr>
        <w:b/>
        <w:sz w:val="28"/>
        <w:szCs w:val="28"/>
      </w:rPr>
      <w:t xml:space="preserve">Alcohol </w:t>
    </w:r>
    <w:r>
      <w:rPr>
        <w:b/>
        <w:sz w:val="28"/>
        <w:szCs w:val="28"/>
      </w:rPr>
      <w:t xml:space="preserve">&amp; Substance Abuse Prevention </w:t>
    </w:r>
    <w:r w:rsidRPr="00525D3D">
      <w:rPr>
        <w:b/>
        <w:sz w:val="28"/>
        <w:szCs w:val="28"/>
      </w:rPr>
      <w:t xml:space="preserve">Project </w:t>
    </w:r>
    <w:r>
      <w:rPr>
        <w:b/>
        <w:sz w:val="28"/>
        <w:szCs w:val="28"/>
      </w:rPr>
      <w:t>(ASAPP)</w:t>
    </w:r>
  </w:p>
  <w:p w14:paraId="0EDCF6F0" w14:textId="56CD9111" w:rsidR="00026E63" w:rsidRDefault="00026E63" w:rsidP="00D042B6">
    <w:pPr>
      <w:jc w:val="center"/>
    </w:pPr>
    <w:r>
      <w:rPr>
        <w:b/>
        <w:sz w:val="28"/>
        <w:szCs w:val="28"/>
      </w:rPr>
      <w:t>END OF YEAR (EOY) Report</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1BADAA" w14:textId="77777777" w:rsidR="00026E63" w:rsidRDefault="00026E63" w:rsidP="00D25AA8">
    <w:pPr>
      <w:pStyle w:val="Header"/>
    </w:pPr>
    <w:r>
      <w:t>Alcohol &amp; Substance Abuse Prevention Project (ASAPP)</w:t>
    </w:r>
  </w:p>
  <w:p w14:paraId="6BF92861" w14:textId="3A6F3394" w:rsidR="00026E63" w:rsidRPr="004005F0" w:rsidRDefault="00026E63" w:rsidP="00D25AA8">
    <w:pPr>
      <w:pStyle w:val="Header"/>
    </w:pPr>
    <w:r>
      <w:t>Cross-Site Evaluation Manual for Providers</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6697A8" w14:textId="6D187567" w:rsidR="00026E63" w:rsidRDefault="00CF3664" w:rsidP="004005F0">
    <w:pPr>
      <w:pStyle w:val="Header"/>
    </w:pPr>
    <w:r>
      <w:rPr>
        <w:noProof/>
      </w:rPr>
      <w:pict w14:anchorId="158010F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8214" type="#_x0000_t136" style="position:absolute;left:0;text-align:left;margin-left:0;margin-top:0;width:622.1pt;height:37.7pt;z-index:251702272"/>
      </w:pict>
    </w:r>
    <w:r w:rsidR="00026E63">
      <w:t xml:space="preserve">Alcohol &amp; Substance Abuse </w:t>
    </w:r>
    <w:r w:rsidR="00026E63" w:rsidRPr="004005F0">
      <w:t>Prevention</w:t>
    </w:r>
    <w:r w:rsidR="00026E63">
      <w:t xml:space="preserve"> Project (ASAPP)</w:t>
    </w:r>
  </w:p>
  <w:p w14:paraId="20D4DDD4" w14:textId="77777777" w:rsidR="00026E63" w:rsidRPr="004005F0" w:rsidRDefault="00026E63" w:rsidP="004005F0">
    <w:pPr>
      <w:pStyle w:val="Header"/>
    </w:pPr>
    <w:r>
      <w:t>END OF YEAR (EOY) Report</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71105B" w14:textId="77777777" w:rsidR="00026E63" w:rsidRDefault="00026E63" w:rsidP="00D25AA8">
    <w:pPr>
      <w:pStyle w:val="Header"/>
    </w:pPr>
    <w:r>
      <w:t>Alcohol &amp; Substance Abuse Prevention Project (ASAPP)</w:t>
    </w:r>
  </w:p>
  <w:p w14:paraId="3A8D2AE1" w14:textId="1E6EBDEE" w:rsidR="00026E63" w:rsidRPr="004005F0" w:rsidRDefault="00026E63" w:rsidP="00D25AA8">
    <w:pPr>
      <w:pStyle w:val="Header"/>
    </w:pPr>
    <w:r>
      <w:t>Cross-Site Evaluation Manual for Providers</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2FB04B" w14:textId="798AE8E3" w:rsidR="00026E63" w:rsidRPr="004005F0" w:rsidRDefault="00026E63" w:rsidP="004005F0">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327901" w14:textId="77777777" w:rsidR="00026E63" w:rsidRDefault="00026E63" w:rsidP="00D25AA8">
    <w:pPr>
      <w:pStyle w:val="Header"/>
    </w:pPr>
    <w:r>
      <w:t>Alcohol &amp; Substance Abuse Prevention Project (ASAPP)</w:t>
    </w:r>
  </w:p>
  <w:p w14:paraId="2858D7D5" w14:textId="7FC4D3C4" w:rsidR="00026E63" w:rsidRPr="004005F0" w:rsidRDefault="00026E63" w:rsidP="00D25AA8">
    <w:pPr>
      <w:pStyle w:val="Header"/>
    </w:pPr>
    <w:r>
      <w:t>Cross-Site Evaluation Manual for Providers</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1BAC1D" w14:textId="39449C82" w:rsidR="00026E63" w:rsidRPr="00AF13E3" w:rsidRDefault="00026E63" w:rsidP="00AF13E3">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72" w:rightFromText="72" w:horzAnchor="page" w:tblpX="519" w:tblpY="1"/>
      <w:tblOverlap w:val="never"/>
      <w:tblW w:w="0" w:type="auto"/>
      <w:tblLayout w:type="fixed"/>
      <w:tblCellMar>
        <w:left w:w="0" w:type="dxa"/>
        <w:right w:w="0" w:type="dxa"/>
      </w:tblCellMar>
      <w:tblLook w:val="01E0" w:firstRow="1" w:lastRow="1" w:firstColumn="1" w:lastColumn="1" w:noHBand="0" w:noVBand="0"/>
    </w:tblPr>
    <w:tblGrid>
      <w:gridCol w:w="504"/>
    </w:tblGrid>
    <w:tr w:rsidR="00026E63" w:rsidRPr="00E1788E" w14:paraId="062FE2EF" w14:textId="77777777" w:rsidTr="00BD59D0">
      <w:trPr>
        <w:cantSplit/>
        <w:trHeight w:hRule="exact" w:val="9216"/>
      </w:trPr>
      <w:tc>
        <w:tcPr>
          <w:tcW w:w="504" w:type="dxa"/>
          <w:tcMar>
            <w:left w:w="0" w:type="dxa"/>
            <w:right w:w="0" w:type="dxa"/>
          </w:tcMar>
          <w:textDirection w:val="tbRl"/>
        </w:tcPr>
        <w:p w14:paraId="17331226" w14:textId="2D813185" w:rsidR="00026E63" w:rsidRPr="00832656" w:rsidRDefault="00026E63" w:rsidP="00152578">
          <w:pPr>
            <w:pStyle w:val="Footer"/>
            <w:rPr>
              <w:sz w:val="18"/>
              <w:szCs w:val="18"/>
            </w:rPr>
          </w:pPr>
          <w:r w:rsidRPr="00832656">
            <w:rPr>
              <w:sz w:val="18"/>
              <w:szCs w:val="18"/>
            </w:rPr>
            <w:tab/>
            <w:t>January 2019</w:t>
          </w:r>
          <w:r w:rsidRPr="00832656">
            <w:rPr>
              <w:sz w:val="18"/>
              <w:szCs w:val="18"/>
            </w:rPr>
            <w:tab/>
          </w:r>
          <w:sdt>
            <w:sdtPr>
              <w:rPr>
                <w:sz w:val="18"/>
                <w:szCs w:val="18"/>
              </w:rPr>
              <w:id w:val="-1019462658"/>
              <w:docPartObj>
                <w:docPartGallery w:val="Page Numbers (Bottom of Page)"/>
                <w:docPartUnique/>
              </w:docPartObj>
            </w:sdtPr>
            <w:sdtEndPr/>
            <w:sdtContent>
              <w:r w:rsidRPr="00832656">
                <w:rPr>
                  <w:sz w:val="18"/>
                  <w:szCs w:val="18"/>
                </w:rPr>
                <w:t>B-</w:t>
              </w:r>
              <w:r w:rsidRPr="00832656">
                <w:rPr>
                  <w:sz w:val="18"/>
                  <w:szCs w:val="18"/>
                </w:rPr>
                <w:fldChar w:fldCharType="begin"/>
              </w:r>
              <w:r w:rsidRPr="00832656">
                <w:rPr>
                  <w:sz w:val="18"/>
                  <w:szCs w:val="18"/>
                </w:rPr>
                <w:instrText xml:space="preserve"> PAGE   \* MERGEFORMAT </w:instrText>
              </w:r>
              <w:r w:rsidRPr="00832656">
                <w:rPr>
                  <w:sz w:val="18"/>
                  <w:szCs w:val="18"/>
                </w:rPr>
                <w:fldChar w:fldCharType="separate"/>
              </w:r>
              <w:r w:rsidRPr="00832656">
                <w:rPr>
                  <w:sz w:val="18"/>
                  <w:szCs w:val="18"/>
                </w:rPr>
                <w:t>7</w:t>
              </w:r>
              <w:r w:rsidRPr="00832656">
                <w:rPr>
                  <w:sz w:val="18"/>
                  <w:szCs w:val="18"/>
                </w:rPr>
                <w:fldChar w:fldCharType="end"/>
              </w:r>
              <w:r w:rsidRPr="00832656">
                <w:rPr>
                  <w:sz w:val="18"/>
                  <w:szCs w:val="18"/>
                </w:rPr>
                <w:t xml:space="preserve"> | Page</w:t>
              </w:r>
            </w:sdtContent>
          </w:sdt>
        </w:p>
        <w:p w14:paraId="1D4BF62D" w14:textId="77777777" w:rsidR="00026E63" w:rsidRPr="00832656" w:rsidRDefault="00026E63" w:rsidP="00152578">
          <w:pPr>
            <w:tabs>
              <w:tab w:val="right" w:pos="9216"/>
            </w:tabs>
            <w:rPr>
              <w:i/>
              <w:iCs/>
              <w:sz w:val="18"/>
              <w:szCs w:val="18"/>
            </w:rPr>
          </w:pPr>
        </w:p>
      </w:tc>
    </w:tr>
  </w:tbl>
  <w:p w14:paraId="7621A258" w14:textId="77777777" w:rsidR="00026E63" w:rsidRPr="0017662B" w:rsidRDefault="00026E63" w:rsidP="00152578"/>
  <w:tbl>
    <w:tblPr>
      <w:tblpPr w:leftFromText="72" w:rightFromText="72" w:horzAnchor="page" w:tblpX="14905" w:tblpY="1"/>
      <w:tblOverlap w:val="never"/>
      <w:tblW w:w="0" w:type="auto"/>
      <w:tblLayout w:type="fixed"/>
      <w:tblCellMar>
        <w:top w:w="72" w:type="dxa"/>
        <w:left w:w="0" w:type="dxa"/>
        <w:bottom w:w="72" w:type="dxa"/>
        <w:right w:w="0" w:type="dxa"/>
      </w:tblCellMar>
      <w:tblLook w:val="01E0" w:firstRow="1" w:lastRow="1" w:firstColumn="1" w:lastColumn="1" w:noHBand="0" w:noVBand="0"/>
    </w:tblPr>
    <w:tblGrid>
      <w:gridCol w:w="504"/>
    </w:tblGrid>
    <w:tr w:rsidR="00026E63" w:rsidRPr="00E1788E" w14:paraId="3011660E" w14:textId="77777777" w:rsidTr="00BD59D0">
      <w:trPr>
        <w:cantSplit/>
        <w:trHeight w:hRule="exact" w:val="9216"/>
      </w:trPr>
      <w:tc>
        <w:tcPr>
          <w:tcW w:w="504" w:type="dxa"/>
          <w:tcMar>
            <w:left w:w="0" w:type="dxa"/>
            <w:right w:w="0" w:type="dxa"/>
          </w:tcMar>
          <w:textDirection w:val="tbRl"/>
          <w:vAlign w:val="bottom"/>
        </w:tcPr>
        <w:p w14:paraId="035DFAAA" w14:textId="77777777" w:rsidR="00026E63" w:rsidRDefault="00026E63" w:rsidP="00152578">
          <w:pPr>
            <w:pStyle w:val="Header"/>
            <w:tabs>
              <w:tab w:val="right" w:pos="9216"/>
            </w:tabs>
          </w:pPr>
          <w:r>
            <w:t>Alcohol &amp; Substance Abuse Prevention Project (ASAPP)</w:t>
          </w:r>
        </w:p>
        <w:p w14:paraId="4766066D" w14:textId="2964DA59" w:rsidR="00026E63" w:rsidRPr="00E1788E" w:rsidRDefault="00026E63" w:rsidP="00152578">
          <w:pPr>
            <w:pStyle w:val="Header"/>
            <w:tabs>
              <w:tab w:val="right" w:pos="9216"/>
            </w:tabs>
          </w:pPr>
          <w:r>
            <w:t>Cross-Site Evaluation Manual</w:t>
          </w:r>
        </w:p>
      </w:tc>
    </w:tr>
  </w:tbl>
  <w:p w14:paraId="29CB5B21" w14:textId="7973C65E" w:rsidR="00026E63" w:rsidRPr="00152578" w:rsidRDefault="00026E63" w:rsidP="00152578">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A7B0CB" w14:textId="312B16B5" w:rsidR="00026E63" w:rsidRDefault="00CF3664" w:rsidP="004005F0">
    <w:pPr>
      <w:pStyle w:val="Header"/>
    </w:pPr>
    <w:r>
      <w:rPr>
        <w:noProof/>
      </w:rPr>
      <w:pict w14:anchorId="0533D97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8227" type="#_x0000_t136" style="position:absolute;left:0;text-align:left;margin-left:0;margin-top:0;width:622.1pt;height:37.7pt;z-index:251728896"/>
      </w:pic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7BD635" w14:textId="0FA1B619" w:rsidR="00026E63" w:rsidRDefault="00CF3664" w:rsidP="00C30A2C">
    <w:pPr>
      <w:pStyle w:val="Header"/>
    </w:pPr>
    <w:r>
      <w:rPr>
        <w:noProof/>
      </w:rPr>
      <w:pict w14:anchorId="3B037B6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8228" type="#_x0000_t136" style="position:absolute;left:0;text-align:left;margin-left:-1in;margin-top:-36pt;width:622.1pt;height:37.7pt;z-index:251730944"/>
      </w:pict>
    </w:r>
    <w:r w:rsidR="00026E63">
      <w:t>Alcohol &amp; Substance Abuse Prevention Project (ASAPP)</w:t>
    </w:r>
  </w:p>
  <w:p w14:paraId="56C6553D" w14:textId="0D2A5A32" w:rsidR="00026E63" w:rsidRDefault="00026E63" w:rsidP="004005F0">
    <w:pPr>
      <w:pStyle w:val="Header"/>
    </w:pPr>
    <w:r>
      <w:t>Cross-Site Evaluation Manual for Providers</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C01290" w14:textId="679F0C36" w:rsidR="00026E63" w:rsidRDefault="00CF3664" w:rsidP="004005F0">
    <w:pPr>
      <w:pStyle w:val="Header"/>
    </w:pPr>
    <w:r>
      <w:rPr>
        <w:noProof/>
      </w:rPr>
      <w:pict w14:anchorId="708634A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8226" type="#_x0000_t136" style="position:absolute;left:0;text-align:left;margin-left:0;margin-top:0;width:622.1pt;height:37.7pt;z-index:251726848"/>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17407C" w14:textId="036C834A" w:rsidR="00026E63" w:rsidRPr="004005F0" w:rsidRDefault="00026E63" w:rsidP="004005F0">
    <w:r>
      <w:t xml:space="preserve"> </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BC814C" w14:textId="77777777" w:rsidR="00026E63" w:rsidRDefault="00CF3664" w:rsidP="00C30A2C">
    <w:pPr>
      <w:pStyle w:val="Header"/>
    </w:pPr>
    <w:r>
      <w:rPr>
        <w:noProof/>
      </w:rPr>
      <w:pict w14:anchorId="70D8803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8230" type="#_x0000_t136" style="position:absolute;left:0;text-align:left;margin-left:-1in;margin-top:-36pt;width:622.1pt;height:37.7pt;z-index:251732992"/>
      </w:pict>
    </w:r>
    <w:r w:rsidR="00026E63">
      <w:t>Alcohol &amp; Substance Abuse Prevention Project (ASAPP)</w:t>
    </w:r>
  </w:p>
  <w:p w14:paraId="26B9120F" w14:textId="681899FF" w:rsidR="00026E63" w:rsidRDefault="00026E63" w:rsidP="004005F0">
    <w:pPr>
      <w:pStyle w:val="Header"/>
    </w:pPr>
    <w:r>
      <w:t>Cross-Site Evaluation Manual for Providers</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9A7FD9" w14:textId="77777777" w:rsidR="00026E63" w:rsidRDefault="00CF3664" w:rsidP="00C30A2C">
    <w:pPr>
      <w:pStyle w:val="Header"/>
    </w:pPr>
    <w:r>
      <w:rPr>
        <w:noProof/>
      </w:rPr>
      <w:pict w14:anchorId="45275FF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8231" type="#_x0000_t136" style="position:absolute;left:0;text-align:left;margin-left:-1in;margin-top:-36pt;width:622.1pt;height:37.7pt;z-index:251735040"/>
      </w:pict>
    </w:r>
    <w:r w:rsidR="00026E63">
      <w:t>Alcohol &amp; Substance Abuse Prevention Project (ASAPP)</w:t>
    </w:r>
  </w:p>
  <w:p w14:paraId="4C2762E0" w14:textId="10FDEFFA" w:rsidR="00026E63" w:rsidRDefault="00026E63" w:rsidP="004005F0">
    <w:pPr>
      <w:pStyle w:val="Header"/>
    </w:pPr>
    <w:r>
      <w:t>Cross-Site Evaluation Manual for Providers</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86D616" w14:textId="77777777" w:rsidR="00026E63" w:rsidRDefault="00026E63" w:rsidP="008F0DA6">
    <w:pPr>
      <w:pStyle w:val="Header"/>
    </w:pPr>
    <w:r>
      <w:t>Alcohol &amp; Substance Abuse Prevention Project (ASAPP)</w:t>
    </w:r>
  </w:p>
  <w:p w14:paraId="1EDCD372" w14:textId="4C06A7A0" w:rsidR="00026E63" w:rsidRDefault="00026E63" w:rsidP="008F0DA6">
    <w:pPr>
      <w:pStyle w:val="Header"/>
    </w:pPr>
    <w:r>
      <w:t>Cross-Site Evaluation Manual for Providers</w:t>
    </w:r>
  </w:p>
  <w:p w14:paraId="7B83F4AF" w14:textId="104ED730" w:rsidR="00026E63" w:rsidRDefault="00026E63" w:rsidP="008F0DA6">
    <w:pPr>
      <w:pStyle w:val="Header"/>
    </w:pPr>
  </w:p>
  <w:p w14:paraId="3BA1F86C" w14:textId="4FC4129D" w:rsidR="00026E63" w:rsidRDefault="00026E63" w:rsidP="008F0DA6">
    <w:pPr>
      <w:pStyle w:val="Header"/>
    </w:pPr>
    <w:r w:rsidRPr="00C30A2C">
      <w:rPr>
        <w:color w:val="FF0000"/>
      </w:rPr>
      <w:t>The survey should NOT be copied</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0C4405" w14:textId="77777777" w:rsidR="00026E63" w:rsidRDefault="00026E63" w:rsidP="008F0DA6">
    <w:pPr>
      <w:pStyle w:val="Header"/>
    </w:pPr>
    <w:r>
      <w:t>Alcohol &amp; Substance Abuse Prevention Project (ASAPP)</w:t>
    </w:r>
  </w:p>
  <w:p w14:paraId="6408FE27" w14:textId="551B90CE" w:rsidR="00026E63" w:rsidRDefault="00026E63" w:rsidP="008F0DA6">
    <w:pPr>
      <w:pStyle w:val="Header"/>
    </w:pPr>
    <w:r>
      <w:t>Cross-Site Evaluation Manual for Providers</w:t>
    </w:r>
  </w:p>
  <w:p w14:paraId="0D59ACC0" w14:textId="77777777" w:rsidR="00026E63" w:rsidRDefault="00026E63" w:rsidP="008F0DA6">
    <w:pPr>
      <w:pStyle w:val="Header"/>
    </w:pPr>
  </w:p>
  <w:p w14:paraId="0FEF76CB" w14:textId="4444F11B" w:rsidR="00026E63" w:rsidRDefault="00026E63" w:rsidP="008F0DA6">
    <w:pPr>
      <w:pStyle w:val="Header"/>
    </w:pPr>
    <w:r w:rsidRPr="00C30A2C">
      <w:rPr>
        <w:color w:val="FF0000"/>
      </w:rPr>
      <w:t>The survey should NOT be copied</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2D89B2" w14:textId="77777777" w:rsidR="00026E63" w:rsidRDefault="00026E63" w:rsidP="00AF56AA">
    <w:pPr>
      <w:pStyle w:val="Header"/>
    </w:pPr>
    <w:r>
      <w:t xml:space="preserve">Alcohol &amp; Substance Abuse </w:t>
    </w:r>
    <w:r w:rsidRPr="004005F0">
      <w:t>Prevention</w:t>
    </w:r>
    <w:r>
      <w:t xml:space="preserve"> Project (ASAPP)</w:t>
    </w:r>
  </w:p>
  <w:p w14:paraId="59D8F18F" w14:textId="5B9402EC" w:rsidR="00026E63" w:rsidRPr="004005F0" w:rsidRDefault="00026E63" w:rsidP="00AF56AA">
    <w:pPr>
      <w:pStyle w:val="Header"/>
    </w:pPr>
    <w:r>
      <w:t>Cross-Site Evaluation Manual for Providers</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733606" w14:textId="704044E2" w:rsidR="00026E63" w:rsidRDefault="00CF3664" w:rsidP="004005F0">
    <w:pPr>
      <w:pStyle w:val="Header"/>
    </w:pPr>
    <w:r>
      <w:rPr>
        <w:noProof/>
      </w:rPr>
      <w:pict w14:anchorId="1713DE3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8202" type="#_x0000_t136" style="position:absolute;left:0;text-align:left;margin-left:0;margin-top:0;width:622.1pt;height:37.7pt;z-index:251677696"/>
      </w:pict>
    </w:r>
    <w:r w:rsidR="00026E63">
      <w:t xml:space="preserve">Alcohol &amp; Substance Abuse </w:t>
    </w:r>
    <w:r w:rsidR="00026E63" w:rsidRPr="004005F0">
      <w:t>Prevention</w:t>
    </w:r>
    <w:r w:rsidR="00026E63">
      <w:t xml:space="preserve"> Project (ASAPP)</w:t>
    </w:r>
  </w:p>
  <w:p w14:paraId="08EC405A" w14:textId="77777777" w:rsidR="00026E63" w:rsidRPr="004005F0" w:rsidRDefault="00026E63" w:rsidP="004005F0">
    <w:pPr>
      <w:pStyle w:val="Header"/>
    </w:pPr>
    <w:r>
      <w:t>END OF YEAR (EOY) Report</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72" w:rightFromText="72" w:horzAnchor="page" w:tblpX="14401" w:tblpY="1"/>
      <w:tblOverlap w:val="never"/>
      <w:tblW w:w="0" w:type="auto"/>
      <w:tblLayout w:type="fixed"/>
      <w:tblCellMar>
        <w:top w:w="72" w:type="dxa"/>
        <w:left w:w="0" w:type="dxa"/>
        <w:bottom w:w="72" w:type="dxa"/>
        <w:right w:w="0" w:type="dxa"/>
      </w:tblCellMar>
      <w:tblLook w:val="01E0" w:firstRow="1" w:lastRow="1" w:firstColumn="1" w:lastColumn="1" w:noHBand="0" w:noVBand="0"/>
    </w:tblPr>
    <w:tblGrid>
      <w:gridCol w:w="864"/>
    </w:tblGrid>
    <w:tr w:rsidR="00026E63" w:rsidRPr="00832656" w14:paraId="62604DF7" w14:textId="77777777" w:rsidTr="003C6F5F">
      <w:trPr>
        <w:cantSplit/>
        <w:trHeight w:hRule="exact" w:val="9360"/>
      </w:trPr>
      <w:tc>
        <w:tcPr>
          <w:tcW w:w="864" w:type="dxa"/>
          <w:tcMar>
            <w:left w:w="0" w:type="dxa"/>
            <w:right w:w="0" w:type="dxa"/>
          </w:tcMar>
          <w:textDirection w:val="tbRl"/>
          <w:vAlign w:val="bottom"/>
        </w:tcPr>
        <w:p w14:paraId="313FB951" w14:textId="77777777" w:rsidR="00026E63" w:rsidRPr="00832656" w:rsidRDefault="00026E63" w:rsidP="003C6F5F">
          <w:pPr>
            <w:pStyle w:val="MemoHeader"/>
            <w:framePr w:hSpace="0" w:wrap="auto" w:hAnchor="text" w:xAlign="left" w:yAlign="inline"/>
            <w:suppressOverlap w:val="0"/>
            <w:jc w:val="center"/>
            <w:rPr>
              <w:rFonts w:ascii="Arial" w:hAnsi="Arial" w:cs="Arial"/>
              <w:b/>
              <w:sz w:val="18"/>
              <w:szCs w:val="18"/>
            </w:rPr>
          </w:pPr>
          <w:r w:rsidRPr="00832656">
            <w:rPr>
              <w:rFonts w:ascii="Arial" w:hAnsi="Arial" w:cs="Arial"/>
              <w:b/>
              <w:sz w:val="18"/>
              <w:szCs w:val="18"/>
            </w:rPr>
            <w:t>Alcohol &amp; Substance Abuse Prevention Project (ASAPP)</w:t>
          </w:r>
        </w:p>
        <w:p w14:paraId="74B52320" w14:textId="075BFFE2" w:rsidR="00026E63" w:rsidRPr="00832656" w:rsidRDefault="00026E63" w:rsidP="003C6F5F">
          <w:pPr>
            <w:pStyle w:val="MemoHeader"/>
            <w:framePr w:hSpace="0" w:wrap="auto" w:hAnchor="text" w:xAlign="left" w:yAlign="inline"/>
            <w:suppressOverlap w:val="0"/>
            <w:jc w:val="center"/>
            <w:rPr>
              <w:rFonts w:ascii="Arial" w:hAnsi="Arial" w:cs="Arial"/>
              <w:b/>
              <w:sz w:val="18"/>
              <w:szCs w:val="18"/>
            </w:rPr>
          </w:pPr>
          <w:r w:rsidRPr="00832656">
            <w:rPr>
              <w:rFonts w:ascii="Arial" w:hAnsi="Arial" w:cs="Arial"/>
              <w:b/>
              <w:sz w:val="18"/>
              <w:szCs w:val="18"/>
            </w:rPr>
            <w:t>Cross-Site Evaluation Manual</w:t>
          </w:r>
        </w:p>
        <w:p w14:paraId="778C748D" w14:textId="2D1FD5ED" w:rsidR="00026E63" w:rsidRPr="00832656" w:rsidRDefault="00026E63" w:rsidP="003C6F5F">
          <w:pPr>
            <w:pStyle w:val="MemoHeader"/>
            <w:framePr w:hSpace="0" w:wrap="auto" w:hAnchor="text" w:xAlign="left" w:yAlign="inline"/>
            <w:suppressOverlap w:val="0"/>
            <w:rPr>
              <w:rFonts w:ascii="Arial" w:hAnsi="Arial" w:cs="Arial"/>
              <w:sz w:val="18"/>
              <w:szCs w:val="18"/>
            </w:rPr>
          </w:pPr>
        </w:p>
      </w:tc>
    </w:tr>
  </w:tbl>
  <w:p w14:paraId="7D73EDA8" w14:textId="120626E9" w:rsidR="00026E63" w:rsidRPr="004005F0" w:rsidRDefault="00026E63" w:rsidP="004005F0"/>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DA3DC4" w14:textId="582A23F3" w:rsidR="00026E63" w:rsidRDefault="00CF3664" w:rsidP="004005F0">
    <w:pPr>
      <w:pStyle w:val="Header"/>
    </w:pPr>
    <w:r>
      <w:rPr>
        <w:noProof/>
      </w:rPr>
      <w:pict w14:anchorId="553472E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8205" type="#_x0000_t136" style="position:absolute;left:0;text-align:left;margin-left:0;margin-top:0;width:622.1pt;height:37.7pt;z-index:251683840"/>
      </w:pict>
    </w:r>
    <w:r w:rsidR="00026E63">
      <w:t xml:space="preserve">Alcohol &amp; Substance Abuse </w:t>
    </w:r>
    <w:r w:rsidR="00026E63" w:rsidRPr="004005F0">
      <w:t>Prevention</w:t>
    </w:r>
    <w:r w:rsidR="00026E63">
      <w:t xml:space="preserve"> Project (ASAPP)</w:t>
    </w:r>
  </w:p>
  <w:p w14:paraId="0A807F6B" w14:textId="77777777" w:rsidR="00026E63" w:rsidRPr="004005F0" w:rsidRDefault="00026E63" w:rsidP="004005F0">
    <w:pPr>
      <w:pStyle w:val="Header"/>
    </w:pPr>
    <w:r>
      <w:t>END OF YEAR (EOY) Report</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E8D784" w14:textId="77777777" w:rsidR="00026E63" w:rsidRDefault="00026E63" w:rsidP="00D25AA8">
    <w:pPr>
      <w:pStyle w:val="Header"/>
    </w:pPr>
    <w:r>
      <w:t>Alcohol &amp; Substance Abuse Prevention Project (ASAPP)</w:t>
    </w:r>
  </w:p>
  <w:p w14:paraId="21A099F4" w14:textId="5707319A" w:rsidR="00026E63" w:rsidRPr="004005F0" w:rsidRDefault="00026E63" w:rsidP="00D25AA8">
    <w:pPr>
      <w:pStyle w:val="Header"/>
    </w:pPr>
    <w:r>
      <w:t>Cross-Site Evaluation Manual for Providers</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3CEAEC" w14:textId="253DA32D" w:rsidR="00026E63" w:rsidRDefault="00CF3664" w:rsidP="004005F0">
    <w:pPr>
      <w:pStyle w:val="Header"/>
    </w:pPr>
    <w:r>
      <w:rPr>
        <w:noProof/>
      </w:rPr>
      <w:pict w14:anchorId="13BBC33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8208" type="#_x0000_t136" style="position:absolute;left:0;text-align:left;margin-left:0;margin-top:0;width:622.1pt;height:37.7pt;z-index:251689984"/>
      </w:pict>
    </w:r>
    <w:r w:rsidR="00026E63">
      <w:t xml:space="preserve">Alcohol &amp; Substance Abuse </w:t>
    </w:r>
    <w:r w:rsidR="00026E63" w:rsidRPr="004005F0">
      <w:t>Prevention</w:t>
    </w:r>
    <w:r w:rsidR="00026E63">
      <w:t xml:space="preserve"> Project (ASAPP)</w:t>
    </w:r>
  </w:p>
  <w:p w14:paraId="650D2950" w14:textId="77777777" w:rsidR="00026E63" w:rsidRPr="004005F0" w:rsidRDefault="00026E63" w:rsidP="004005F0">
    <w:pPr>
      <w:pStyle w:val="Header"/>
    </w:pPr>
    <w:r>
      <w:t>END OF YEAR (EOY) Report</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72" w:rightFromText="72" w:horzAnchor="page" w:tblpX="519" w:tblpY="1"/>
      <w:tblOverlap w:val="never"/>
      <w:tblW w:w="0" w:type="auto"/>
      <w:tblLayout w:type="fixed"/>
      <w:tblCellMar>
        <w:left w:w="0" w:type="dxa"/>
        <w:right w:w="0" w:type="dxa"/>
      </w:tblCellMar>
      <w:tblLook w:val="01E0" w:firstRow="1" w:lastRow="1" w:firstColumn="1" w:lastColumn="1" w:noHBand="0" w:noVBand="0"/>
    </w:tblPr>
    <w:tblGrid>
      <w:gridCol w:w="504"/>
    </w:tblGrid>
    <w:tr w:rsidR="00026E63" w:rsidRPr="00832656" w14:paraId="65EE5A9C" w14:textId="77777777" w:rsidTr="00BD59D0">
      <w:trPr>
        <w:cantSplit/>
        <w:trHeight w:hRule="exact" w:val="9216"/>
      </w:trPr>
      <w:tc>
        <w:tcPr>
          <w:tcW w:w="504" w:type="dxa"/>
          <w:tcMar>
            <w:left w:w="0" w:type="dxa"/>
            <w:right w:w="0" w:type="dxa"/>
          </w:tcMar>
          <w:textDirection w:val="tbRl"/>
        </w:tcPr>
        <w:p w14:paraId="39B7E8C9" w14:textId="77777777" w:rsidR="00026E63" w:rsidRPr="00832656" w:rsidRDefault="00026E63" w:rsidP="00152578">
          <w:pPr>
            <w:pStyle w:val="Footer"/>
            <w:rPr>
              <w:sz w:val="18"/>
              <w:szCs w:val="18"/>
            </w:rPr>
          </w:pPr>
          <w:r w:rsidRPr="00832656">
            <w:rPr>
              <w:sz w:val="18"/>
              <w:szCs w:val="18"/>
            </w:rPr>
            <w:tab/>
            <w:t>January 2019</w:t>
          </w:r>
          <w:r w:rsidRPr="00832656">
            <w:rPr>
              <w:sz w:val="18"/>
              <w:szCs w:val="18"/>
            </w:rPr>
            <w:tab/>
          </w:r>
          <w:sdt>
            <w:sdtPr>
              <w:rPr>
                <w:sz w:val="18"/>
                <w:szCs w:val="18"/>
              </w:rPr>
              <w:id w:val="-1189371548"/>
              <w:docPartObj>
                <w:docPartGallery w:val="Page Numbers (Bottom of Page)"/>
                <w:docPartUnique/>
              </w:docPartObj>
            </w:sdtPr>
            <w:sdtEndPr/>
            <w:sdtContent>
              <w:r w:rsidRPr="00832656">
                <w:rPr>
                  <w:sz w:val="18"/>
                  <w:szCs w:val="18"/>
                </w:rPr>
                <w:t xml:space="preserve"> </w:t>
              </w:r>
              <w:r w:rsidRPr="00832656">
                <w:rPr>
                  <w:sz w:val="18"/>
                  <w:szCs w:val="18"/>
                </w:rPr>
                <w:fldChar w:fldCharType="begin"/>
              </w:r>
              <w:r w:rsidRPr="00832656">
                <w:rPr>
                  <w:sz w:val="18"/>
                  <w:szCs w:val="18"/>
                </w:rPr>
                <w:instrText xml:space="preserve"> PAGE   \* MERGEFORMAT </w:instrText>
              </w:r>
              <w:r w:rsidRPr="00832656">
                <w:rPr>
                  <w:sz w:val="18"/>
                  <w:szCs w:val="18"/>
                </w:rPr>
                <w:fldChar w:fldCharType="separate"/>
              </w:r>
              <w:r w:rsidRPr="00832656">
                <w:rPr>
                  <w:sz w:val="18"/>
                  <w:szCs w:val="18"/>
                </w:rPr>
                <w:t>5</w:t>
              </w:r>
              <w:r w:rsidRPr="00832656">
                <w:rPr>
                  <w:sz w:val="18"/>
                  <w:szCs w:val="18"/>
                </w:rPr>
                <w:fldChar w:fldCharType="end"/>
              </w:r>
              <w:r w:rsidRPr="00832656">
                <w:rPr>
                  <w:sz w:val="18"/>
                  <w:szCs w:val="18"/>
                </w:rPr>
                <w:t xml:space="preserve"> | Page</w:t>
              </w:r>
            </w:sdtContent>
          </w:sdt>
        </w:p>
        <w:p w14:paraId="0235D30D" w14:textId="61850DA9" w:rsidR="00026E63" w:rsidRPr="00832656" w:rsidRDefault="00026E63" w:rsidP="00BD59D0">
          <w:pPr>
            <w:tabs>
              <w:tab w:val="right" w:pos="9216"/>
            </w:tabs>
            <w:rPr>
              <w:i/>
              <w:iCs/>
              <w:sz w:val="18"/>
              <w:szCs w:val="18"/>
            </w:rPr>
          </w:pPr>
        </w:p>
      </w:tc>
    </w:tr>
  </w:tbl>
  <w:p w14:paraId="0416F80E" w14:textId="77777777" w:rsidR="00026E63" w:rsidRPr="0017662B" w:rsidRDefault="00026E63" w:rsidP="00BD59D0"/>
  <w:tbl>
    <w:tblPr>
      <w:tblpPr w:leftFromText="72" w:rightFromText="72" w:horzAnchor="page" w:tblpX="14905" w:tblpY="1"/>
      <w:tblOverlap w:val="never"/>
      <w:tblW w:w="0" w:type="auto"/>
      <w:tblLayout w:type="fixed"/>
      <w:tblCellMar>
        <w:top w:w="72" w:type="dxa"/>
        <w:left w:w="0" w:type="dxa"/>
        <w:bottom w:w="72" w:type="dxa"/>
        <w:right w:w="0" w:type="dxa"/>
      </w:tblCellMar>
      <w:tblLook w:val="01E0" w:firstRow="1" w:lastRow="1" w:firstColumn="1" w:lastColumn="1" w:noHBand="0" w:noVBand="0"/>
    </w:tblPr>
    <w:tblGrid>
      <w:gridCol w:w="504"/>
    </w:tblGrid>
    <w:tr w:rsidR="00026E63" w:rsidRPr="00E1788E" w14:paraId="56FC2230" w14:textId="77777777" w:rsidTr="00BD59D0">
      <w:trPr>
        <w:cantSplit/>
        <w:trHeight w:hRule="exact" w:val="9216"/>
      </w:trPr>
      <w:tc>
        <w:tcPr>
          <w:tcW w:w="504" w:type="dxa"/>
          <w:tcMar>
            <w:left w:w="0" w:type="dxa"/>
            <w:right w:w="0" w:type="dxa"/>
          </w:tcMar>
          <w:textDirection w:val="tbRl"/>
          <w:vAlign w:val="bottom"/>
        </w:tcPr>
        <w:p w14:paraId="45E42EEF" w14:textId="77777777" w:rsidR="00026E63" w:rsidRDefault="00026E63" w:rsidP="00152578">
          <w:pPr>
            <w:pStyle w:val="Header"/>
            <w:tabs>
              <w:tab w:val="right" w:pos="9216"/>
            </w:tabs>
          </w:pPr>
          <w:r>
            <w:t>Alcohol &amp; Substance Abuse Prevention Project (ASAPP)</w:t>
          </w:r>
        </w:p>
        <w:p w14:paraId="0036F25A" w14:textId="26A9F980" w:rsidR="00026E63" w:rsidRPr="00E1788E" w:rsidRDefault="00026E63" w:rsidP="00152578">
          <w:pPr>
            <w:pStyle w:val="Header"/>
            <w:tabs>
              <w:tab w:val="right" w:pos="9216"/>
            </w:tabs>
          </w:pPr>
          <w:r>
            <w:t>Cross-Site Evaluation Manual for Providers</w:t>
          </w:r>
        </w:p>
      </w:tc>
    </w:tr>
  </w:tbl>
  <w:p w14:paraId="21B86DD2" w14:textId="77777777" w:rsidR="00026E63" w:rsidRPr="00ED6361" w:rsidRDefault="00026E63" w:rsidP="00BD59D0"/>
  <w:p w14:paraId="2D4C2A0F" w14:textId="401EDDF5" w:rsidR="00026E63" w:rsidRPr="00152578" w:rsidRDefault="00026E63" w:rsidP="0015257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8FFA059E"/>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BFE2F02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4D5A007A"/>
    <w:lvl w:ilvl="0">
      <w:start w:val="1"/>
      <w:numFmt w:val="decimal"/>
      <w:lvlText w:val="%1."/>
      <w:lvlJc w:val="left"/>
      <w:pPr>
        <w:tabs>
          <w:tab w:val="num" w:pos="1080"/>
        </w:tabs>
        <w:ind w:left="1080" w:hanging="360"/>
      </w:pPr>
    </w:lvl>
  </w:abstractNum>
  <w:abstractNum w:abstractNumId="3" w15:restartNumberingAfterBreak="0">
    <w:nsid w:val="FFFFFF80"/>
    <w:multiLevelType w:val="singleLevel"/>
    <w:tmpl w:val="4320B554"/>
    <w:lvl w:ilvl="0">
      <w:start w:val="1"/>
      <w:numFmt w:val="bullet"/>
      <w:lvlText w:val=""/>
      <w:lvlJc w:val="left"/>
      <w:pPr>
        <w:tabs>
          <w:tab w:val="num" w:pos="1800"/>
        </w:tabs>
        <w:ind w:left="1800" w:hanging="360"/>
      </w:pPr>
      <w:rPr>
        <w:rFonts w:ascii="Symbol" w:hAnsi="Symbol" w:hint="default"/>
      </w:rPr>
    </w:lvl>
  </w:abstractNum>
  <w:abstractNum w:abstractNumId="4" w15:restartNumberingAfterBreak="0">
    <w:nsid w:val="FFFFFF81"/>
    <w:multiLevelType w:val="singleLevel"/>
    <w:tmpl w:val="61EC1EBA"/>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9B325118"/>
    <w:lvl w:ilvl="0">
      <w:start w:val="1"/>
      <w:numFmt w:val="bullet"/>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908005BA"/>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558AF5BE"/>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C876EF10"/>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00AF643E"/>
    <w:multiLevelType w:val="hybridMultilevel"/>
    <w:tmpl w:val="BEAC6336"/>
    <w:lvl w:ilvl="0" w:tplc="FFC4B108">
      <w:start w:val="1"/>
      <w:numFmt w:val="lowerLetter"/>
      <w:lvlText w:val="%1."/>
      <w:lvlJc w:val="left"/>
      <w:pPr>
        <w:tabs>
          <w:tab w:val="num" w:pos="2160"/>
        </w:tabs>
        <w:ind w:left="1008" w:hanging="288"/>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1204462"/>
    <w:multiLevelType w:val="hybridMultilevel"/>
    <w:tmpl w:val="B15A48EC"/>
    <w:lvl w:ilvl="0" w:tplc="16122B0E">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3D22E0A"/>
    <w:multiLevelType w:val="hybridMultilevel"/>
    <w:tmpl w:val="95AE9FD4"/>
    <w:lvl w:ilvl="0" w:tplc="2C18D9D8">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8902366"/>
    <w:multiLevelType w:val="hybridMultilevel"/>
    <w:tmpl w:val="BEAC6336"/>
    <w:lvl w:ilvl="0" w:tplc="FFC4B108">
      <w:start w:val="1"/>
      <w:numFmt w:val="lowerLetter"/>
      <w:lvlText w:val="%1."/>
      <w:lvlJc w:val="left"/>
      <w:pPr>
        <w:tabs>
          <w:tab w:val="num" w:pos="2160"/>
        </w:tabs>
        <w:ind w:left="1008" w:hanging="288"/>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D650897"/>
    <w:multiLevelType w:val="hybridMultilevel"/>
    <w:tmpl w:val="51188EC8"/>
    <w:lvl w:ilvl="0" w:tplc="04090009">
      <w:start w:val="1"/>
      <w:numFmt w:val="bullet"/>
      <w:lvlText w:val=""/>
      <w:lvlJc w:val="left"/>
      <w:pPr>
        <w:ind w:left="1440" w:hanging="360"/>
      </w:pPr>
      <w:rPr>
        <w:rFonts w:ascii="Wingdings" w:hAnsi="Wingding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0FE13A7"/>
    <w:multiLevelType w:val="hybridMultilevel"/>
    <w:tmpl w:val="35403258"/>
    <w:lvl w:ilvl="0" w:tplc="04090001">
      <w:start w:val="1"/>
      <w:numFmt w:val="bullet"/>
      <w:lvlText w:val=""/>
      <w:lvlJc w:val="left"/>
      <w:pPr>
        <w:ind w:left="749" w:hanging="360"/>
      </w:pPr>
      <w:rPr>
        <w:rFonts w:ascii="Symbol" w:hAnsi="Symbol" w:hint="default"/>
      </w:rPr>
    </w:lvl>
    <w:lvl w:ilvl="1" w:tplc="04090003" w:tentative="1">
      <w:start w:val="1"/>
      <w:numFmt w:val="bullet"/>
      <w:lvlText w:val="o"/>
      <w:lvlJc w:val="left"/>
      <w:pPr>
        <w:ind w:left="1469" w:hanging="360"/>
      </w:pPr>
      <w:rPr>
        <w:rFonts w:ascii="Courier New" w:hAnsi="Courier New" w:cs="Courier New" w:hint="default"/>
      </w:rPr>
    </w:lvl>
    <w:lvl w:ilvl="2" w:tplc="04090005" w:tentative="1">
      <w:start w:val="1"/>
      <w:numFmt w:val="bullet"/>
      <w:lvlText w:val=""/>
      <w:lvlJc w:val="left"/>
      <w:pPr>
        <w:ind w:left="2189" w:hanging="360"/>
      </w:pPr>
      <w:rPr>
        <w:rFonts w:ascii="Wingdings" w:hAnsi="Wingdings" w:hint="default"/>
      </w:rPr>
    </w:lvl>
    <w:lvl w:ilvl="3" w:tplc="04090001" w:tentative="1">
      <w:start w:val="1"/>
      <w:numFmt w:val="bullet"/>
      <w:lvlText w:val=""/>
      <w:lvlJc w:val="left"/>
      <w:pPr>
        <w:ind w:left="2909" w:hanging="360"/>
      </w:pPr>
      <w:rPr>
        <w:rFonts w:ascii="Symbol" w:hAnsi="Symbol" w:hint="default"/>
      </w:rPr>
    </w:lvl>
    <w:lvl w:ilvl="4" w:tplc="04090003" w:tentative="1">
      <w:start w:val="1"/>
      <w:numFmt w:val="bullet"/>
      <w:lvlText w:val="o"/>
      <w:lvlJc w:val="left"/>
      <w:pPr>
        <w:ind w:left="3629" w:hanging="360"/>
      </w:pPr>
      <w:rPr>
        <w:rFonts w:ascii="Courier New" w:hAnsi="Courier New" w:cs="Courier New" w:hint="default"/>
      </w:rPr>
    </w:lvl>
    <w:lvl w:ilvl="5" w:tplc="04090005" w:tentative="1">
      <w:start w:val="1"/>
      <w:numFmt w:val="bullet"/>
      <w:lvlText w:val=""/>
      <w:lvlJc w:val="left"/>
      <w:pPr>
        <w:ind w:left="4349" w:hanging="360"/>
      </w:pPr>
      <w:rPr>
        <w:rFonts w:ascii="Wingdings" w:hAnsi="Wingdings" w:hint="default"/>
      </w:rPr>
    </w:lvl>
    <w:lvl w:ilvl="6" w:tplc="04090001" w:tentative="1">
      <w:start w:val="1"/>
      <w:numFmt w:val="bullet"/>
      <w:lvlText w:val=""/>
      <w:lvlJc w:val="left"/>
      <w:pPr>
        <w:ind w:left="5069" w:hanging="360"/>
      </w:pPr>
      <w:rPr>
        <w:rFonts w:ascii="Symbol" w:hAnsi="Symbol" w:hint="default"/>
      </w:rPr>
    </w:lvl>
    <w:lvl w:ilvl="7" w:tplc="04090003" w:tentative="1">
      <w:start w:val="1"/>
      <w:numFmt w:val="bullet"/>
      <w:lvlText w:val="o"/>
      <w:lvlJc w:val="left"/>
      <w:pPr>
        <w:ind w:left="5789" w:hanging="360"/>
      </w:pPr>
      <w:rPr>
        <w:rFonts w:ascii="Courier New" w:hAnsi="Courier New" w:cs="Courier New" w:hint="default"/>
      </w:rPr>
    </w:lvl>
    <w:lvl w:ilvl="8" w:tplc="04090005" w:tentative="1">
      <w:start w:val="1"/>
      <w:numFmt w:val="bullet"/>
      <w:lvlText w:val=""/>
      <w:lvlJc w:val="left"/>
      <w:pPr>
        <w:ind w:left="6509" w:hanging="360"/>
      </w:pPr>
      <w:rPr>
        <w:rFonts w:ascii="Wingdings" w:hAnsi="Wingdings" w:hint="default"/>
      </w:rPr>
    </w:lvl>
  </w:abstractNum>
  <w:abstractNum w:abstractNumId="15" w15:restartNumberingAfterBreak="0">
    <w:nsid w:val="133348C5"/>
    <w:multiLevelType w:val="hybridMultilevel"/>
    <w:tmpl w:val="59DA7740"/>
    <w:lvl w:ilvl="0" w:tplc="4DF2C91A">
      <w:start w:val="1"/>
      <w:numFmt w:val="bullet"/>
      <w:lvlText w:val=""/>
      <w:lvlJc w:val="left"/>
      <w:pPr>
        <w:ind w:left="360" w:hanging="360"/>
      </w:pPr>
      <w:rPr>
        <w:rFonts w:ascii="Wingdings" w:hAnsi="Wingdings"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187753CD"/>
    <w:multiLevelType w:val="hybridMultilevel"/>
    <w:tmpl w:val="49883B14"/>
    <w:lvl w:ilvl="0" w:tplc="04090011">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7" w15:restartNumberingAfterBreak="0">
    <w:nsid w:val="1B082FF9"/>
    <w:multiLevelType w:val="hybridMultilevel"/>
    <w:tmpl w:val="BEAC6336"/>
    <w:lvl w:ilvl="0" w:tplc="FFC4B108">
      <w:start w:val="1"/>
      <w:numFmt w:val="lowerLetter"/>
      <w:lvlText w:val="%1."/>
      <w:lvlJc w:val="left"/>
      <w:pPr>
        <w:tabs>
          <w:tab w:val="num" w:pos="2160"/>
        </w:tabs>
        <w:ind w:left="1008" w:hanging="288"/>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3C15CAB"/>
    <w:multiLevelType w:val="hybridMultilevel"/>
    <w:tmpl w:val="A806984E"/>
    <w:lvl w:ilvl="0" w:tplc="0409000F">
      <w:start w:val="1"/>
      <w:numFmt w:val="decimal"/>
      <w:lvlText w:val="%1."/>
      <w:lvlJc w:val="left"/>
      <w:pPr>
        <w:ind w:left="720" w:hanging="360"/>
      </w:pPr>
      <w:rPr>
        <w:rFonts w:hint="default"/>
      </w:rPr>
    </w:lvl>
    <w:lvl w:ilvl="1" w:tplc="64E069DE">
      <w:start w:val="1"/>
      <w:numFmt w:val="lowerLetter"/>
      <w:pStyle w:val="ListNumber2"/>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74A02D6"/>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0" w15:restartNumberingAfterBreak="0">
    <w:nsid w:val="28341F3E"/>
    <w:multiLevelType w:val="hybridMultilevel"/>
    <w:tmpl w:val="E92E3F34"/>
    <w:lvl w:ilvl="0" w:tplc="9780B25C">
      <w:start w:val="1"/>
      <w:numFmt w:val="decimal"/>
      <w:pStyle w:val="Format4508"/>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28A27CE7"/>
    <w:multiLevelType w:val="hybridMultilevel"/>
    <w:tmpl w:val="3492314A"/>
    <w:lvl w:ilvl="0" w:tplc="4C2A429A">
      <w:start w:val="1"/>
      <w:numFmt w:val="bullet"/>
      <w:pStyle w:val="bullets"/>
      <w:lvlText w:val="▪"/>
      <w:lvlJc w:val="left"/>
      <w:pPr>
        <w:ind w:left="720" w:hanging="360"/>
      </w:pPr>
      <w:rPr>
        <w:rFonts w:ascii="Arial" w:hAnsi="Arial" w:hint="default"/>
        <w:sz w:val="24"/>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2E0069C0"/>
    <w:multiLevelType w:val="hybridMultilevel"/>
    <w:tmpl w:val="BEAC6336"/>
    <w:lvl w:ilvl="0" w:tplc="FFC4B108">
      <w:start w:val="1"/>
      <w:numFmt w:val="lowerLetter"/>
      <w:lvlText w:val="%1."/>
      <w:lvlJc w:val="left"/>
      <w:pPr>
        <w:tabs>
          <w:tab w:val="num" w:pos="2160"/>
        </w:tabs>
        <w:ind w:left="1008" w:hanging="288"/>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2F941AC"/>
    <w:multiLevelType w:val="hybridMultilevel"/>
    <w:tmpl w:val="E822DC06"/>
    <w:lvl w:ilvl="0" w:tplc="676AD5DE">
      <w:start w:val="1"/>
      <w:numFmt w:val="bullet"/>
      <w:pStyle w:val="bullets2nd-level"/>
      <w:lvlText w:val="–"/>
      <w:lvlJc w:val="left"/>
      <w:pPr>
        <w:ind w:left="108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3DD663C"/>
    <w:multiLevelType w:val="hybridMultilevel"/>
    <w:tmpl w:val="BEAC6336"/>
    <w:lvl w:ilvl="0" w:tplc="FFC4B108">
      <w:start w:val="1"/>
      <w:numFmt w:val="lowerLetter"/>
      <w:lvlText w:val="%1."/>
      <w:lvlJc w:val="left"/>
      <w:pPr>
        <w:tabs>
          <w:tab w:val="num" w:pos="2160"/>
        </w:tabs>
        <w:ind w:left="1008" w:hanging="288"/>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BC06EB5"/>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6" w15:restartNumberingAfterBreak="0">
    <w:nsid w:val="3CDE5DD9"/>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7" w15:restartNumberingAfterBreak="0">
    <w:nsid w:val="482C02AF"/>
    <w:multiLevelType w:val="hybridMultilevel"/>
    <w:tmpl w:val="A84AA6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11D1D61"/>
    <w:multiLevelType w:val="multilevel"/>
    <w:tmpl w:val="EF2ACDC0"/>
    <w:lvl w:ilvl="0">
      <w:start w:val="1"/>
      <w:numFmt w:val="upperRoman"/>
      <w:lvlText w:val="%1."/>
      <w:lvlJc w:val="righ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53A95377"/>
    <w:multiLevelType w:val="hybridMultilevel"/>
    <w:tmpl w:val="82CA09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5136F2F"/>
    <w:multiLevelType w:val="hybridMultilevel"/>
    <w:tmpl w:val="8B7EDBBA"/>
    <w:lvl w:ilvl="0" w:tplc="740A27B2">
      <w:start w:val="1"/>
      <w:numFmt w:val="bullet"/>
      <w:lvlText w:val=""/>
      <w:lvlJc w:val="left"/>
      <w:pPr>
        <w:ind w:left="720" w:hanging="360"/>
      </w:pPr>
      <w:rPr>
        <w:rFonts w:ascii="Wingdings" w:hAnsi="Wingdings" w:hint="default"/>
        <w:color w:val="auto"/>
      </w:rPr>
    </w:lvl>
    <w:lvl w:ilvl="1" w:tplc="296EB804">
      <w:start w:val="1"/>
      <w:numFmt w:val="decimal"/>
      <w:lvlText w:val="%2."/>
      <w:lvlJc w:val="left"/>
      <w:pPr>
        <w:ind w:left="1440" w:hanging="360"/>
      </w:pPr>
      <w:rPr>
        <w:b/>
        <w:color w:val="auto"/>
      </w:rPr>
    </w:lvl>
    <w:lvl w:ilvl="2" w:tplc="6E7266BC">
      <w:start w:val="1"/>
      <w:numFmt w:val="upperLetter"/>
      <w:lvlText w:val="%3."/>
      <w:lvlJc w:val="left"/>
      <w:pPr>
        <w:ind w:left="2160" w:hanging="180"/>
      </w:pPr>
      <w:rPr>
        <w:rFonts w:asciiTheme="minorHAnsi" w:eastAsiaTheme="minorHAnsi" w:hAnsiTheme="minorHAnsi" w:cstheme="minorBidi"/>
      </w:rPr>
    </w:lvl>
    <w:lvl w:ilvl="3" w:tplc="0409001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97819C7"/>
    <w:multiLevelType w:val="multilevel"/>
    <w:tmpl w:val="3B00DDE8"/>
    <w:lvl w:ilvl="0">
      <w:start w:val="1"/>
      <w:numFmt w:val="decimal"/>
      <w:lvlText w:val="%1)"/>
      <w:lvlJc w:val="left"/>
      <w:pPr>
        <w:ind w:left="360" w:hanging="360"/>
      </w:pPr>
      <w:rPr>
        <w:rFonts w:hint="default"/>
      </w:rPr>
    </w:lvl>
    <w:lvl w:ilvl="1">
      <w:start w:val="1"/>
      <w:numFmt w:val="bullet"/>
      <w:pStyle w:val="table-bullet2nd"/>
      <w:lvlText w:val=""/>
      <w:lvlJc w:val="left"/>
      <w:pPr>
        <w:ind w:left="576" w:hanging="288"/>
      </w:pPr>
      <w:rPr>
        <w:rFonts w:ascii="Symbol" w:hAnsi="Symbol"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15:restartNumberingAfterBreak="0">
    <w:nsid w:val="601E2852"/>
    <w:multiLevelType w:val="hybridMultilevel"/>
    <w:tmpl w:val="5DAAA6B8"/>
    <w:lvl w:ilvl="0" w:tplc="6C325806">
      <w:start w:val="1"/>
      <w:numFmt w:val="bullet"/>
      <w:pStyle w:val="table-bulletind"/>
      <w:lvlText w:val="▪"/>
      <w:lvlJc w:val="left"/>
      <w:pPr>
        <w:ind w:left="576" w:hanging="288"/>
      </w:pPr>
      <w:rPr>
        <w:rFonts w:ascii="Verdana" w:hAnsi="Verdana" w:cs="Tahoma" w:hint="default"/>
        <w:b w:val="0"/>
        <w:i w:val="0"/>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1024BAC"/>
    <w:multiLevelType w:val="hybridMultilevel"/>
    <w:tmpl w:val="EF8EE256"/>
    <w:lvl w:ilvl="0" w:tplc="AF82A180">
      <w:start w:val="1"/>
      <w:numFmt w:val="bullet"/>
      <w:lvlText w:val=""/>
      <w:lvlJc w:val="left"/>
      <w:pPr>
        <w:tabs>
          <w:tab w:val="num" w:pos="720"/>
        </w:tabs>
        <w:ind w:left="720" w:hanging="360"/>
      </w:pPr>
      <w:rPr>
        <w:rFonts w:ascii="Wingdings" w:hAnsi="Wingdings" w:hint="default"/>
      </w:rPr>
    </w:lvl>
    <w:lvl w:ilvl="1" w:tplc="85C8CCEC">
      <w:start w:val="1"/>
      <w:numFmt w:val="bullet"/>
      <w:pStyle w:val="bullets-2ndlevel"/>
      <w:lvlText w:val="–"/>
      <w:lvlJc w:val="left"/>
      <w:pPr>
        <w:tabs>
          <w:tab w:val="num" w:pos="900"/>
        </w:tabs>
        <w:ind w:left="900" w:hanging="360"/>
      </w:pPr>
      <w:rPr>
        <w:rFonts w:ascii="Arial" w:hAnsi="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3881B68"/>
    <w:multiLevelType w:val="hybridMultilevel"/>
    <w:tmpl w:val="1A92B726"/>
    <w:lvl w:ilvl="0" w:tplc="C6181C56">
      <w:start w:val="1"/>
      <w:numFmt w:val="decimal"/>
      <w:lvlText w:val="%1."/>
      <w:lvlJc w:val="left"/>
      <w:pPr>
        <w:ind w:left="1440" w:hanging="360"/>
      </w:pPr>
      <w:rPr>
        <w:b/>
        <w:color w:val="auto"/>
        <w:sz w:val="22"/>
        <w:szCs w:val="22"/>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15:restartNumberingAfterBreak="0">
    <w:nsid w:val="694C5CD5"/>
    <w:multiLevelType w:val="hybridMultilevel"/>
    <w:tmpl w:val="052234BE"/>
    <w:lvl w:ilvl="0" w:tplc="71880C82">
      <w:start w:val="1"/>
      <w:numFmt w:val="lowerLetter"/>
      <w:lvlText w:val="%1."/>
      <w:lvlJc w:val="left"/>
      <w:pPr>
        <w:tabs>
          <w:tab w:val="num" w:pos="720"/>
        </w:tabs>
        <w:ind w:left="720" w:hanging="360"/>
      </w:pPr>
    </w:lvl>
    <w:lvl w:ilvl="1" w:tplc="FFC4B108">
      <w:start w:val="1"/>
      <w:numFmt w:val="lowerLetter"/>
      <w:lvlText w:val="%2."/>
      <w:lvlJc w:val="left"/>
      <w:pPr>
        <w:tabs>
          <w:tab w:val="num" w:pos="2160"/>
        </w:tabs>
        <w:ind w:left="1008" w:hanging="288"/>
      </w:pPr>
      <w:rPr>
        <w:rFonts w:hint="default"/>
      </w:rPr>
    </w:lvl>
    <w:lvl w:ilvl="2" w:tplc="895E61F6" w:tentative="1">
      <w:start w:val="1"/>
      <w:numFmt w:val="lowerLetter"/>
      <w:lvlText w:val="%3."/>
      <w:lvlJc w:val="left"/>
      <w:pPr>
        <w:tabs>
          <w:tab w:val="num" w:pos="2160"/>
        </w:tabs>
        <w:ind w:left="2160" w:hanging="360"/>
      </w:pPr>
    </w:lvl>
    <w:lvl w:ilvl="3" w:tplc="A3348440" w:tentative="1">
      <w:start w:val="1"/>
      <w:numFmt w:val="lowerLetter"/>
      <w:lvlText w:val="%4."/>
      <w:lvlJc w:val="left"/>
      <w:pPr>
        <w:tabs>
          <w:tab w:val="num" w:pos="2880"/>
        </w:tabs>
        <w:ind w:left="2880" w:hanging="360"/>
      </w:pPr>
    </w:lvl>
    <w:lvl w:ilvl="4" w:tplc="F980328C" w:tentative="1">
      <w:start w:val="1"/>
      <w:numFmt w:val="lowerLetter"/>
      <w:lvlText w:val="%5."/>
      <w:lvlJc w:val="left"/>
      <w:pPr>
        <w:tabs>
          <w:tab w:val="num" w:pos="3600"/>
        </w:tabs>
        <w:ind w:left="3600" w:hanging="360"/>
      </w:pPr>
    </w:lvl>
    <w:lvl w:ilvl="5" w:tplc="952896A2" w:tentative="1">
      <w:start w:val="1"/>
      <w:numFmt w:val="lowerLetter"/>
      <w:lvlText w:val="%6."/>
      <w:lvlJc w:val="left"/>
      <w:pPr>
        <w:tabs>
          <w:tab w:val="num" w:pos="4320"/>
        </w:tabs>
        <w:ind w:left="4320" w:hanging="360"/>
      </w:pPr>
    </w:lvl>
    <w:lvl w:ilvl="6" w:tplc="318AC2CA" w:tentative="1">
      <w:start w:val="1"/>
      <w:numFmt w:val="lowerLetter"/>
      <w:lvlText w:val="%7."/>
      <w:lvlJc w:val="left"/>
      <w:pPr>
        <w:tabs>
          <w:tab w:val="num" w:pos="5040"/>
        </w:tabs>
        <w:ind w:left="5040" w:hanging="360"/>
      </w:pPr>
    </w:lvl>
    <w:lvl w:ilvl="7" w:tplc="3D7E6B90" w:tentative="1">
      <w:start w:val="1"/>
      <w:numFmt w:val="lowerLetter"/>
      <w:lvlText w:val="%8."/>
      <w:lvlJc w:val="left"/>
      <w:pPr>
        <w:tabs>
          <w:tab w:val="num" w:pos="5760"/>
        </w:tabs>
        <w:ind w:left="5760" w:hanging="360"/>
      </w:pPr>
    </w:lvl>
    <w:lvl w:ilvl="8" w:tplc="01EC102A" w:tentative="1">
      <w:start w:val="1"/>
      <w:numFmt w:val="lowerLetter"/>
      <w:lvlText w:val="%9."/>
      <w:lvlJc w:val="left"/>
      <w:pPr>
        <w:tabs>
          <w:tab w:val="num" w:pos="6480"/>
        </w:tabs>
        <w:ind w:left="6480" w:hanging="360"/>
      </w:pPr>
    </w:lvl>
  </w:abstractNum>
  <w:abstractNum w:abstractNumId="36" w15:restartNumberingAfterBreak="0">
    <w:nsid w:val="69D14746"/>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7" w15:restartNumberingAfterBreak="0">
    <w:nsid w:val="6F1960E0"/>
    <w:multiLevelType w:val="multilevel"/>
    <w:tmpl w:val="E23EEBBC"/>
    <w:lvl w:ilvl="0">
      <w:start w:val="1"/>
      <w:numFmt w:val="decimal"/>
      <w:pStyle w:val="Heading1"/>
      <w:lvlText w:val="%1"/>
      <w:lvlJc w:val="left"/>
      <w:pPr>
        <w:tabs>
          <w:tab w:val="num" w:pos="720"/>
        </w:tabs>
        <w:ind w:left="720" w:hanging="720"/>
      </w:pPr>
      <w:rPr>
        <w:rFonts w:hint="default"/>
      </w:rPr>
    </w:lvl>
    <w:lvl w:ilvl="1">
      <w:start w:val="1"/>
      <w:numFmt w:val="decimal"/>
      <w:pStyle w:val="Heading2"/>
      <w:lvlText w:val="%1.%2"/>
      <w:lvlJc w:val="left"/>
      <w:pPr>
        <w:tabs>
          <w:tab w:val="num" w:pos="720"/>
        </w:tabs>
        <w:ind w:left="720" w:hanging="720"/>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8" w15:restartNumberingAfterBreak="0">
    <w:nsid w:val="72B71E14"/>
    <w:multiLevelType w:val="multilevel"/>
    <w:tmpl w:val="67CEE5D8"/>
    <w:lvl w:ilvl="0">
      <w:start w:val="1"/>
      <w:numFmt w:val="bullet"/>
      <w:pStyle w:val="table-bulletLM"/>
      <w:lvlText w:val="▪"/>
      <w:lvlJc w:val="left"/>
      <w:pPr>
        <w:ind w:left="288" w:hanging="288"/>
      </w:pPr>
      <w:rPr>
        <w:rFonts w:ascii="Verdana" w:hAnsi="Verdana" w:hint="default"/>
        <w:sz w:val="20"/>
      </w:rPr>
    </w:lvl>
    <w:lvl w:ilvl="1">
      <w:start w:val="1"/>
      <w:numFmt w:val="bullet"/>
      <w:lvlText w:val="–"/>
      <w:lvlJc w:val="left"/>
      <w:pPr>
        <w:ind w:left="576" w:hanging="288"/>
      </w:pPr>
      <w:rPr>
        <w:rFonts w:ascii="Verdana" w:hAnsi="Verdana"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75713CD7"/>
    <w:multiLevelType w:val="hybridMultilevel"/>
    <w:tmpl w:val="669AAD14"/>
    <w:lvl w:ilvl="0" w:tplc="04090009">
      <w:start w:val="1"/>
      <w:numFmt w:val="bullet"/>
      <w:lvlText w:val=""/>
      <w:lvlJc w:val="left"/>
      <w:pPr>
        <w:ind w:left="2520" w:hanging="360"/>
      </w:pPr>
      <w:rPr>
        <w:rFonts w:ascii="Wingdings" w:hAnsi="Wingdings"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40" w15:restartNumberingAfterBreak="0">
    <w:nsid w:val="76FF71BE"/>
    <w:multiLevelType w:val="hybridMultilevel"/>
    <w:tmpl w:val="897AB110"/>
    <w:lvl w:ilvl="0" w:tplc="549EC34C">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A515B37"/>
    <w:multiLevelType w:val="hybridMultilevel"/>
    <w:tmpl w:val="886056CE"/>
    <w:lvl w:ilvl="0" w:tplc="A634B508">
      <w:start w:val="1"/>
      <w:numFmt w:val="bullet"/>
      <w:pStyle w:val="bullets3rd-level"/>
      <w:lvlText w:val="•"/>
      <w:lvlJc w:val="left"/>
      <w:pPr>
        <w:ind w:left="1440" w:hanging="360"/>
      </w:pPr>
      <w:rPr>
        <w:rFonts w:ascii="Arial" w:hAnsi="Arial"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B53002B"/>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33"/>
  </w:num>
  <w:num w:numId="2">
    <w:abstractNumId w:val="18"/>
  </w:num>
  <w:num w:numId="3">
    <w:abstractNumId w:val="35"/>
  </w:num>
  <w:num w:numId="4">
    <w:abstractNumId w:val="9"/>
  </w:num>
  <w:num w:numId="5">
    <w:abstractNumId w:val="22"/>
  </w:num>
  <w:num w:numId="6">
    <w:abstractNumId w:val="12"/>
  </w:num>
  <w:num w:numId="7">
    <w:abstractNumId w:val="24"/>
  </w:num>
  <w:num w:numId="8">
    <w:abstractNumId w:val="17"/>
  </w:num>
  <w:num w:numId="9">
    <w:abstractNumId w:val="37"/>
  </w:num>
  <w:num w:numId="10">
    <w:abstractNumId w:val="28"/>
  </w:num>
  <w:num w:numId="11">
    <w:abstractNumId w:val="36"/>
  </w:num>
  <w:num w:numId="12">
    <w:abstractNumId w:val="26"/>
  </w:num>
  <w:num w:numId="13">
    <w:abstractNumId w:val="42"/>
  </w:num>
  <w:num w:numId="14">
    <w:abstractNumId w:val="19"/>
  </w:num>
  <w:num w:numId="15">
    <w:abstractNumId w:val="25"/>
  </w:num>
  <w:num w:numId="16">
    <w:abstractNumId w:val="40"/>
  </w:num>
  <w:num w:numId="17">
    <w:abstractNumId w:val="30"/>
  </w:num>
  <w:num w:numId="18">
    <w:abstractNumId w:val="11"/>
  </w:num>
  <w:num w:numId="19">
    <w:abstractNumId w:val="39"/>
  </w:num>
  <w:num w:numId="20">
    <w:abstractNumId w:val="16"/>
  </w:num>
  <w:num w:numId="21">
    <w:abstractNumId w:val="34"/>
  </w:num>
  <w:num w:numId="22">
    <w:abstractNumId w:val="15"/>
  </w:num>
  <w:num w:numId="23">
    <w:abstractNumId w:val="13"/>
  </w:num>
  <w:num w:numId="24">
    <w:abstractNumId w:val="10"/>
  </w:num>
  <w:num w:numId="25">
    <w:abstractNumId w:val="8"/>
  </w:num>
  <w:num w:numId="26">
    <w:abstractNumId w:val="14"/>
  </w:num>
  <w:num w:numId="27">
    <w:abstractNumId w:val="6"/>
  </w:num>
  <w:num w:numId="28">
    <w:abstractNumId w:val="7"/>
  </w:num>
  <w:num w:numId="29">
    <w:abstractNumId w:val="27"/>
  </w:num>
  <w:num w:numId="30">
    <w:abstractNumId w:val="21"/>
  </w:num>
  <w:num w:numId="31">
    <w:abstractNumId w:val="23"/>
  </w:num>
  <w:num w:numId="32">
    <w:abstractNumId w:val="41"/>
  </w:num>
  <w:num w:numId="33">
    <w:abstractNumId w:val="20"/>
  </w:num>
  <w:num w:numId="34">
    <w:abstractNumId w:val="31"/>
  </w:num>
  <w:num w:numId="35">
    <w:abstractNumId w:val="32"/>
  </w:num>
  <w:num w:numId="36">
    <w:abstractNumId w:val="38"/>
  </w:num>
  <w:num w:numId="37">
    <w:abstractNumId w:val="21"/>
  </w:num>
  <w:num w:numId="38">
    <w:abstractNumId w:val="5"/>
  </w:num>
  <w:num w:numId="39">
    <w:abstractNumId w:val="4"/>
  </w:num>
  <w:num w:numId="40">
    <w:abstractNumId w:val="3"/>
  </w:num>
  <w:num w:numId="41">
    <w:abstractNumId w:val="2"/>
  </w:num>
  <w:num w:numId="42">
    <w:abstractNumId w:val="1"/>
  </w:num>
  <w:num w:numId="43">
    <w:abstractNumId w:val="0"/>
  </w:num>
  <w:num w:numId="44">
    <w:abstractNumId w:val="29"/>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US" w:vendorID="64" w:dllVersion="0" w:nlCheck="1" w:checkStyle="1"/>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8232"/>
    <o:shapelayout v:ext="edit">
      <o:idmap v:ext="edit" data="8"/>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1153"/>
    <w:rsid w:val="00010A31"/>
    <w:rsid w:val="000112A6"/>
    <w:rsid w:val="0001212D"/>
    <w:rsid w:val="00012322"/>
    <w:rsid w:val="00025D19"/>
    <w:rsid w:val="00026E63"/>
    <w:rsid w:val="0003487D"/>
    <w:rsid w:val="000530D2"/>
    <w:rsid w:val="000602DB"/>
    <w:rsid w:val="0006768A"/>
    <w:rsid w:val="00071062"/>
    <w:rsid w:val="00075D3E"/>
    <w:rsid w:val="00091265"/>
    <w:rsid w:val="000B0FB7"/>
    <w:rsid w:val="000C3E7E"/>
    <w:rsid w:val="000D5946"/>
    <w:rsid w:val="00101E35"/>
    <w:rsid w:val="00110466"/>
    <w:rsid w:val="00152578"/>
    <w:rsid w:val="00161046"/>
    <w:rsid w:val="001869DC"/>
    <w:rsid w:val="00187793"/>
    <w:rsid w:val="00191F99"/>
    <w:rsid w:val="001930A7"/>
    <w:rsid w:val="001B4895"/>
    <w:rsid w:val="001C0886"/>
    <w:rsid w:val="001C3042"/>
    <w:rsid w:val="001C7A19"/>
    <w:rsid w:val="001D0CD0"/>
    <w:rsid w:val="001E0310"/>
    <w:rsid w:val="00202AA9"/>
    <w:rsid w:val="0020324C"/>
    <w:rsid w:val="0020534B"/>
    <w:rsid w:val="00220378"/>
    <w:rsid w:val="0022195F"/>
    <w:rsid w:val="00224506"/>
    <w:rsid w:val="00230BE8"/>
    <w:rsid w:val="002350FA"/>
    <w:rsid w:val="002415B8"/>
    <w:rsid w:val="00275A2D"/>
    <w:rsid w:val="00276D8E"/>
    <w:rsid w:val="002A6E45"/>
    <w:rsid w:val="002A75F4"/>
    <w:rsid w:val="002B072B"/>
    <w:rsid w:val="002B1FC9"/>
    <w:rsid w:val="002B4B56"/>
    <w:rsid w:val="002B520C"/>
    <w:rsid w:val="002D6568"/>
    <w:rsid w:val="002E06A1"/>
    <w:rsid w:val="002E7CE0"/>
    <w:rsid w:val="002F0176"/>
    <w:rsid w:val="002F05F8"/>
    <w:rsid w:val="0030635D"/>
    <w:rsid w:val="00331ECF"/>
    <w:rsid w:val="00351C77"/>
    <w:rsid w:val="003762AC"/>
    <w:rsid w:val="003953A9"/>
    <w:rsid w:val="003A4E63"/>
    <w:rsid w:val="003C6F5F"/>
    <w:rsid w:val="003C74CA"/>
    <w:rsid w:val="004005F0"/>
    <w:rsid w:val="0040754B"/>
    <w:rsid w:val="00410D68"/>
    <w:rsid w:val="00434EE3"/>
    <w:rsid w:val="0043777D"/>
    <w:rsid w:val="00476875"/>
    <w:rsid w:val="00481B4A"/>
    <w:rsid w:val="004A14C0"/>
    <w:rsid w:val="004F0222"/>
    <w:rsid w:val="004F4C9D"/>
    <w:rsid w:val="005007ED"/>
    <w:rsid w:val="005121D9"/>
    <w:rsid w:val="0051448B"/>
    <w:rsid w:val="00522C36"/>
    <w:rsid w:val="00524231"/>
    <w:rsid w:val="005434CF"/>
    <w:rsid w:val="00553520"/>
    <w:rsid w:val="0056438A"/>
    <w:rsid w:val="00587958"/>
    <w:rsid w:val="00590973"/>
    <w:rsid w:val="005B4B64"/>
    <w:rsid w:val="005C6875"/>
    <w:rsid w:val="005E1756"/>
    <w:rsid w:val="005E3E0B"/>
    <w:rsid w:val="005E5E5A"/>
    <w:rsid w:val="00606D73"/>
    <w:rsid w:val="006105C3"/>
    <w:rsid w:val="006241DB"/>
    <w:rsid w:val="0065497A"/>
    <w:rsid w:val="00680BA7"/>
    <w:rsid w:val="00687E8A"/>
    <w:rsid w:val="00694A95"/>
    <w:rsid w:val="006A36F6"/>
    <w:rsid w:val="006D329C"/>
    <w:rsid w:val="006E121A"/>
    <w:rsid w:val="006F03AC"/>
    <w:rsid w:val="006F7648"/>
    <w:rsid w:val="00704784"/>
    <w:rsid w:val="00724440"/>
    <w:rsid w:val="00727411"/>
    <w:rsid w:val="0073336F"/>
    <w:rsid w:val="007670BD"/>
    <w:rsid w:val="00771FA1"/>
    <w:rsid w:val="00787215"/>
    <w:rsid w:val="00797056"/>
    <w:rsid w:val="007B4D99"/>
    <w:rsid w:val="007D428B"/>
    <w:rsid w:val="00806DF4"/>
    <w:rsid w:val="0081114D"/>
    <w:rsid w:val="00815D8B"/>
    <w:rsid w:val="0081605E"/>
    <w:rsid w:val="00827757"/>
    <w:rsid w:val="00827E4F"/>
    <w:rsid w:val="00831DCE"/>
    <w:rsid w:val="00832656"/>
    <w:rsid w:val="00837E90"/>
    <w:rsid w:val="00866FF9"/>
    <w:rsid w:val="008873D3"/>
    <w:rsid w:val="008B1910"/>
    <w:rsid w:val="008C164A"/>
    <w:rsid w:val="008C20ED"/>
    <w:rsid w:val="008C75C4"/>
    <w:rsid w:val="008E1076"/>
    <w:rsid w:val="008F0DA6"/>
    <w:rsid w:val="009023FC"/>
    <w:rsid w:val="00920CC9"/>
    <w:rsid w:val="00924388"/>
    <w:rsid w:val="00947DBF"/>
    <w:rsid w:val="009634AA"/>
    <w:rsid w:val="00975A0D"/>
    <w:rsid w:val="00983B78"/>
    <w:rsid w:val="00990A7F"/>
    <w:rsid w:val="009A1785"/>
    <w:rsid w:val="009B042E"/>
    <w:rsid w:val="009B1CF3"/>
    <w:rsid w:val="009B22A8"/>
    <w:rsid w:val="009D7115"/>
    <w:rsid w:val="009F02D5"/>
    <w:rsid w:val="009F176E"/>
    <w:rsid w:val="009F548E"/>
    <w:rsid w:val="00A0025B"/>
    <w:rsid w:val="00A05A3A"/>
    <w:rsid w:val="00A178F0"/>
    <w:rsid w:val="00A72607"/>
    <w:rsid w:val="00A72928"/>
    <w:rsid w:val="00A833AF"/>
    <w:rsid w:val="00AC5C83"/>
    <w:rsid w:val="00AF13E3"/>
    <w:rsid w:val="00AF2921"/>
    <w:rsid w:val="00AF56AA"/>
    <w:rsid w:val="00B1021D"/>
    <w:rsid w:val="00B11153"/>
    <w:rsid w:val="00B23E5B"/>
    <w:rsid w:val="00B2778B"/>
    <w:rsid w:val="00B406D6"/>
    <w:rsid w:val="00B52C9C"/>
    <w:rsid w:val="00B53345"/>
    <w:rsid w:val="00B62B48"/>
    <w:rsid w:val="00B97369"/>
    <w:rsid w:val="00BA7C3D"/>
    <w:rsid w:val="00BC4976"/>
    <w:rsid w:val="00BD59D0"/>
    <w:rsid w:val="00BE3B1D"/>
    <w:rsid w:val="00BE3EF9"/>
    <w:rsid w:val="00BF3BE2"/>
    <w:rsid w:val="00C054D0"/>
    <w:rsid w:val="00C05C0D"/>
    <w:rsid w:val="00C1255A"/>
    <w:rsid w:val="00C21099"/>
    <w:rsid w:val="00C27B4F"/>
    <w:rsid w:val="00C30A2C"/>
    <w:rsid w:val="00C328A9"/>
    <w:rsid w:val="00C3772B"/>
    <w:rsid w:val="00C500CF"/>
    <w:rsid w:val="00C76FC6"/>
    <w:rsid w:val="00C80B17"/>
    <w:rsid w:val="00C850AA"/>
    <w:rsid w:val="00CE7916"/>
    <w:rsid w:val="00CF13F1"/>
    <w:rsid w:val="00CF3664"/>
    <w:rsid w:val="00D042B6"/>
    <w:rsid w:val="00D05079"/>
    <w:rsid w:val="00D25AA8"/>
    <w:rsid w:val="00D304C8"/>
    <w:rsid w:val="00D35B45"/>
    <w:rsid w:val="00D40D41"/>
    <w:rsid w:val="00D77ED9"/>
    <w:rsid w:val="00DA21CF"/>
    <w:rsid w:val="00DB70A8"/>
    <w:rsid w:val="00DC12B6"/>
    <w:rsid w:val="00E02C68"/>
    <w:rsid w:val="00E35B4A"/>
    <w:rsid w:val="00E50E48"/>
    <w:rsid w:val="00E86682"/>
    <w:rsid w:val="00E943DD"/>
    <w:rsid w:val="00EB7C8B"/>
    <w:rsid w:val="00EC30E1"/>
    <w:rsid w:val="00EC5FCB"/>
    <w:rsid w:val="00ED210C"/>
    <w:rsid w:val="00F05CCE"/>
    <w:rsid w:val="00F06D60"/>
    <w:rsid w:val="00F60DD4"/>
    <w:rsid w:val="00F83EA1"/>
    <w:rsid w:val="00F86232"/>
    <w:rsid w:val="00F91A7C"/>
    <w:rsid w:val="00FA5C1E"/>
    <w:rsid w:val="00FB0EBD"/>
    <w:rsid w:val="00FB7215"/>
    <w:rsid w:val="00FC10DB"/>
    <w:rsid w:val="00FC4590"/>
    <w:rsid w:val="00FD256A"/>
    <w:rsid w:val="00FE6ABE"/>
    <w:rsid w:val="00FF449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8232"/>
    <o:shapelayout v:ext="edit">
      <o:idmap v:ext="edit" data="1"/>
    </o:shapelayout>
  </w:shapeDefaults>
  <w:decimalSymbol w:val="."/>
  <w:listSeparator w:val=","/>
  <w14:docId w14:val="05709DF5"/>
  <w15:chartTrackingRefBased/>
  <w15:docId w15:val="{3206B725-86B6-4C2E-A8B5-DE045562C4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4005F0"/>
    <w:pPr>
      <w:spacing w:after="0" w:line="240" w:lineRule="auto"/>
    </w:pPr>
    <w:rPr>
      <w:rFonts w:ascii="Verdana" w:eastAsia="SimSun" w:hAnsi="Verdana" w:cs="Times New Roman"/>
      <w:sz w:val="24"/>
      <w:lang w:eastAsia="zh-CN"/>
    </w:rPr>
  </w:style>
  <w:style w:type="paragraph" w:styleId="Heading1">
    <w:name w:val="heading 1"/>
    <w:basedOn w:val="ListParagraph"/>
    <w:next w:val="Normal"/>
    <w:link w:val="Heading1Char"/>
    <w:uiPriority w:val="9"/>
    <w:qFormat/>
    <w:rsid w:val="00BD59D0"/>
    <w:pPr>
      <w:keepNext/>
      <w:keepLines/>
      <w:numPr>
        <w:numId w:val="9"/>
      </w:numPr>
      <w:pBdr>
        <w:top w:val="single" w:sz="6" w:space="6" w:color="auto"/>
      </w:pBdr>
      <w:tabs>
        <w:tab w:val="right" w:pos="-259"/>
      </w:tabs>
      <w:spacing w:before="200" w:after="80"/>
      <w:outlineLvl w:val="0"/>
    </w:pPr>
    <w:rPr>
      <w:rFonts w:eastAsia="MS Mincho"/>
      <w:b/>
      <w:caps/>
      <w:snapToGrid w:val="0"/>
      <w:sz w:val="26"/>
      <w:szCs w:val="26"/>
    </w:rPr>
  </w:style>
  <w:style w:type="paragraph" w:styleId="Heading2">
    <w:name w:val="heading 2"/>
    <w:basedOn w:val="Baseheading"/>
    <w:next w:val="Normal"/>
    <w:link w:val="Heading2Char"/>
    <w:uiPriority w:val="9"/>
    <w:unhideWhenUsed/>
    <w:qFormat/>
    <w:rsid w:val="004005F0"/>
    <w:pPr>
      <w:keepLines/>
      <w:numPr>
        <w:ilvl w:val="1"/>
        <w:numId w:val="9"/>
      </w:numPr>
      <w:spacing w:after="120"/>
      <w:outlineLvl w:val="1"/>
    </w:pPr>
    <w:rPr>
      <w:rFonts w:eastAsia="MS Mincho"/>
      <w:sz w:val="24"/>
      <w:szCs w:val="24"/>
      <w:lang w:eastAsia="en-US"/>
    </w:rPr>
  </w:style>
  <w:style w:type="paragraph" w:styleId="Heading3">
    <w:name w:val="heading 3"/>
    <w:basedOn w:val="Baseheading"/>
    <w:next w:val="Normal"/>
    <w:link w:val="Heading3Char"/>
    <w:uiPriority w:val="9"/>
    <w:unhideWhenUsed/>
    <w:qFormat/>
    <w:rsid w:val="004005F0"/>
    <w:pPr>
      <w:keepLines/>
      <w:numPr>
        <w:ilvl w:val="2"/>
        <w:numId w:val="9"/>
      </w:numPr>
      <w:spacing w:after="120"/>
      <w:outlineLvl w:val="2"/>
    </w:pPr>
    <w:rPr>
      <w:rFonts w:eastAsia="MS Mincho"/>
      <w:i/>
      <w:sz w:val="22"/>
      <w:szCs w:val="20"/>
      <w:lang w:eastAsia="en-US"/>
    </w:rPr>
  </w:style>
  <w:style w:type="paragraph" w:styleId="Heading4">
    <w:name w:val="heading 4"/>
    <w:basedOn w:val="Baseheading"/>
    <w:next w:val="Normal"/>
    <w:link w:val="Heading4Char"/>
    <w:uiPriority w:val="9"/>
    <w:unhideWhenUsed/>
    <w:qFormat/>
    <w:rsid w:val="004005F0"/>
    <w:pPr>
      <w:keepLines/>
      <w:spacing w:after="80"/>
      <w:outlineLvl w:val="3"/>
    </w:pPr>
    <w:rPr>
      <w:b w:val="0"/>
      <w:bCs/>
      <w:i/>
      <w:iCs/>
      <w:sz w:val="22"/>
    </w:rPr>
  </w:style>
  <w:style w:type="paragraph" w:styleId="Heading5">
    <w:name w:val="heading 5"/>
    <w:basedOn w:val="Baseheading"/>
    <w:next w:val="Normal"/>
    <w:link w:val="Heading5Char"/>
    <w:uiPriority w:val="9"/>
    <w:unhideWhenUsed/>
    <w:qFormat/>
    <w:rsid w:val="004005F0"/>
    <w:pPr>
      <w:keepLines/>
      <w:spacing w:after="60"/>
      <w:outlineLvl w:val="4"/>
    </w:pPr>
    <w:rPr>
      <w:i/>
      <w:sz w:val="20"/>
    </w:rPr>
  </w:style>
  <w:style w:type="paragraph" w:styleId="Heading6">
    <w:name w:val="heading 6"/>
    <w:basedOn w:val="Baseheading"/>
    <w:next w:val="BodyText"/>
    <w:link w:val="Heading6Char"/>
    <w:uiPriority w:val="9"/>
    <w:unhideWhenUsed/>
    <w:qFormat/>
    <w:rsid w:val="004005F0"/>
    <w:pPr>
      <w:spacing w:after="60"/>
      <w:outlineLvl w:val="5"/>
    </w:pPr>
    <w:rPr>
      <w:bCs/>
      <w:sz w:val="20"/>
    </w:rPr>
  </w:style>
  <w:style w:type="paragraph" w:styleId="Heading7">
    <w:name w:val="heading 7"/>
    <w:basedOn w:val="Baseheading"/>
    <w:next w:val="Normal"/>
    <w:link w:val="Heading7Char"/>
    <w:uiPriority w:val="9"/>
    <w:qFormat/>
    <w:rsid w:val="004005F0"/>
    <w:pPr>
      <w:spacing w:before="120" w:after="120"/>
      <w:outlineLvl w:val="6"/>
    </w:pPr>
    <w:rPr>
      <w:rFonts w:eastAsia="MS Mincho"/>
      <w:i/>
      <w:sz w:val="20"/>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005F0"/>
    <w:pPr>
      <w:spacing w:after="0" w:line="240" w:lineRule="auto"/>
    </w:pPr>
    <w:rPr>
      <w:rFonts w:ascii="Calibri" w:eastAsia="SimSu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4005F0"/>
    <w:rPr>
      <w:rFonts w:ascii="Segoe UI" w:hAnsi="Segoe UI" w:cs="Segoe UI"/>
      <w:sz w:val="18"/>
      <w:szCs w:val="18"/>
    </w:rPr>
  </w:style>
  <w:style w:type="character" w:customStyle="1" w:styleId="BalloonTextChar">
    <w:name w:val="Balloon Text Char"/>
    <w:link w:val="BalloonText"/>
    <w:uiPriority w:val="99"/>
    <w:semiHidden/>
    <w:rsid w:val="004005F0"/>
    <w:rPr>
      <w:rFonts w:ascii="Segoe UI" w:eastAsia="SimSun" w:hAnsi="Segoe UI" w:cs="Segoe UI"/>
      <w:sz w:val="18"/>
      <w:szCs w:val="18"/>
      <w:lang w:eastAsia="zh-CN"/>
    </w:rPr>
  </w:style>
  <w:style w:type="table" w:customStyle="1" w:styleId="TableGrid1">
    <w:name w:val="Table Grid1"/>
    <w:basedOn w:val="TableNormal"/>
    <w:next w:val="TableGrid"/>
    <w:uiPriority w:val="59"/>
    <w:rsid w:val="007B4D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s">
    <w:name w:val="bullets"/>
    <w:basedOn w:val="Basetext"/>
    <w:link w:val="bulletsChar"/>
    <w:rsid w:val="004F0222"/>
    <w:pPr>
      <w:numPr>
        <w:numId w:val="30"/>
      </w:numPr>
      <w:spacing w:after="160"/>
    </w:pPr>
    <w:rPr>
      <w:rFonts w:eastAsia="MS Mincho"/>
      <w:sz w:val="24"/>
      <w:szCs w:val="24"/>
    </w:rPr>
  </w:style>
  <w:style w:type="paragraph" w:customStyle="1" w:styleId="bullets-2ndlevel">
    <w:name w:val="bullets-2nd level"/>
    <w:rsid w:val="007B4D99"/>
    <w:pPr>
      <w:numPr>
        <w:ilvl w:val="1"/>
        <w:numId w:val="1"/>
      </w:numPr>
      <w:spacing w:after="120" w:line="260" w:lineRule="exact"/>
    </w:pPr>
    <w:rPr>
      <w:rFonts w:ascii="Verdana" w:eastAsia="Times New Roman" w:hAnsi="Verdana" w:cs="Times New Roman"/>
      <w:sz w:val="20"/>
      <w:szCs w:val="20"/>
    </w:rPr>
  </w:style>
  <w:style w:type="character" w:styleId="CommentReference">
    <w:name w:val="annotation reference"/>
    <w:basedOn w:val="DefaultParagraphFont"/>
    <w:uiPriority w:val="99"/>
    <w:unhideWhenUsed/>
    <w:rsid w:val="007B4D99"/>
    <w:rPr>
      <w:sz w:val="16"/>
      <w:szCs w:val="16"/>
    </w:rPr>
  </w:style>
  <w:style w:type="paragraph" w:styleId="CommentText">
    <w:name w:val="annotation text"/>
    <w:basedOn w:val="Normal"/>
    <w:link w:val="CommentTextChar"/>
    <w:uiPriority w:val="99"/>
    <w:unhideWhenUsed/>
    <w:rsid w:val="007B4D99"/>
    <w:rPr>
      <w:rFonts w:ascii="Times New Roman" w:eastAsia="Times New Roman" w:hAnsi="Times New Roman"/>
      <w:sz w:val="20"/>
      <w:szCs w:val="20"/>
    </w:rPr>
  </w:style>
  <w:style w:type="character" w:customStyle="1" w:styleId="CommentTextChar">
    <w:name w:val="Comment Text Char"/>
    <w:basedOn w:val="DefaultParagraphFont"/>
    <w:link w:val="CommentText"/>
    <w:uiPriority w:val="99"/>
    <w:rsid w:val="007B4D99"/>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5434CF"/>
    <w:pPr>
      <w:spacing w:after="160"/>
    </w:pPr>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5434CF"/>
    <w:rPr>
      <w:rFonts w:ascii="Times New Roman" w:eastAsia="Times New Roman" w:hAnsi="Times New Roman" w:cs="Times New Roman"/>
      <w:b/>
      <w:bCs/>
      <w:sz w:val="20"/>
      <w:szCs w:val="20"/>
    </w:rPr>
  </w:style>
  <w:style w:type="character" w:customStyle="1" w:styleId="Hyperlink1">
    <w:name w:val="Hyperlink1"/>
    <w:basedOn w:val="DefaultParagraphFont"/>
    <w:uiPriority w:val="99"/>
    <w:unhideWhenUsed/>
    <w:rsid w:val="005434CF"/>
    <w:rPr>
      <w:color w:val="0563C1"/>
      <w:u w:val="single"/>
    </w:rPr>
  </w:style>
  <w:style w:type="paragraph" w:styleId="Header">
    <w:name w:val="header"/>
    <w:basedOn w:val="Basetext"/>
    <w:link w:val="HeaderChar"/>
    <w:unhideWhenUsed/>
    <w:rsid w:val="004005F0"/>
    <w:pPr>
      <w:jc w:val="center"/>
    </w:pPr>
    <w:rPr>
      <w:b/>
      <w:sz w:val="18"/>
    </w:rPr>
  </w:style>
  <w:style w:type="character" w:customStyle="1" w:styleId="HeaderChar">
    <w:name w:val="Header Char"/>
    <w:link w:val="Header"/>
    <w:rsid w:val="004005F0"/>
    <w:rPr>
      <w:rFonts w:ascii="Verdana" w:eastAsia="SimSun" w:hAnsi="Verdana" w:cs="Times New Roman"/>
      <w:b/>
      <w:sz w:val="18"/>
      <w:lang w:eastAsia="zh-CN"/>
    </w:rPr>
  </w:style>
  <w:style w:type="paragraph" w:styleId="Footer">
    <w:name w:val="footer"/>
    <w:basedOn w:val="Normal"/>
    <w:link w:val="FooterChar"/>
    <w:rsid w:val="004005F0"/>
    <w:pPr>
      <w:tabs>
        <w:tab w:val="center" w:pos="4680"/>
        <w:tab w:val="right" w:pos="9360"/>
      </w:tabs>
      <w:spacing w:after="720"/>
    </w:pPr>
  </w:style>
  <w:style w:type="character" w:customStyle="1" w:styleId="FooterChar">
    <w:name w:val="Footer Char"/>
    <w:link w:val="Footer"/>
    <w:rsid w:val="004005F0"/>
    <w:rPr>
      <w:rFonts w:ascii="Verdana" w:eastAsia="SimSun" w:hAnsi="Verdana" w:cs="Times New Roman"/>
      <w:sz w:val="20"/>
      <w:lang w:eastAsia="zh-CN"/>
    </w:rPr>
  </w:style>
  <w:style w:type="table" w:customStyle="1" w:styleId="agreentop1">
    <w:name w:val="agreen_top1"/>
    <w:basedOn w:val="TableNormal"/>
    <w:uiPriority w:val="99"/>
    <w:rsid w:val="00152578"/>
    <w:pPr>
      <w:spacing w:after="0" w:line="240" w:lineRule="auto"/>
    </w:pPr>
    <w:rPr>
      <w:rFonts w:ascii="Arial" w:eastAsia="Times New Roman" w:hAnsi="Arial"/>
      <w:sz w:val="20"/>
    </w:rPr>
    <w:tblPr>
      <w:tblStyleRowBandSize w:val="1"/>
      <w:tblInd w:w="720" w:type="dxa"/>
      <w:tblBorders>
        <w:top w:val="single" w:sz="6" w:space="0" w:color="A6A6A6"/>
        <w:left w:val="single" w:sz="6" w:space="0" w:color="A6A6A6"/>
        <w:bottom w:val="single" w:sz="6" w:space="0" w:color="A6A6A6"/>
        <w:right w:val="single" w:sz="6" w:space="0" w:color="A6A6A6"/>
        <w:insideH w:val="single" w:sz="6" w:space="0" w:color="A6A6A6"/>
        <w:insideV w:val="single" w:sz="6" w:space="0" w:color="A6A6A6"/>
      </w:tblBorders>
      <w:tblCellMar>
        <w:left w:w="58" w:type="dxa"/>
        <w:right w:w="58" w:type="dxa"/>
      </w:tblCellMar>
    </w:tblPr>
    <w:tblStylePr w:type="firstRow">
      <w:pPr>
        <w:jc w:val="center"/>
      </w:pPr>
      <w:rPr>
        <w:rFonts w:ascii="Verdana" w:hAnsi="Verdana"/>
      </w:rPr>
      <w:tblPr/>
      <w:tcPr>
        <w:shd w:val="clear" w:color="auto" w:fill="577786"/>
        <w:vAlign w:val="bottom"/>
      </w:tcPr>
    </w:tblStylePr>
    <w:tblStylePr w:type="band1Horz">
      <w:tblPr/>
      <w:tcPr>
        <w:shd w:val="clear" w:color="auto" w:fill="DEE5E7"/>
      </w:tcPr>
    </w:tblStylePr>
  </w:style>
  <w:style w:type="table" w:customStyle="1" w:styleId="TableGrid11">
    <w:name w:val="Table Grid11"/>
    <w:basedOn w:val="TableNormal"/>
    <w:next w:val="TableGrid"/>
    <w:uiPriority w:val="59"/>
    <w:rsid w:val="00B23E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Basetext"/>
    <w:uiPriority w:val="34"/>
    <w:qFormat/>
    <w:rsid w:val="004005F0"/>
    <w:pPr>
      <w:ind w:left="720"/>
    </w:pPr>
  </w:style>
  <w:style w:type="character" w:styleId="Hyperlink">
    <w:name w:val="Hyperlink"/>
    <w:uiPriority w:val="99"/>
    <w:rsid w:val="004005F0"/>
    <w:rPr>
      <w:rFonts w:ascii="Verdana" w:hAnsi="Verdana"/>
      <w:color w:val="0053CC"/>
      <w:u w:val="single"/>
      <w:lang w:val="en-US"/>
    </w:rPr>
  </w:style>
  <w:style w:type="character" w:styleId="UnresolvedMention">
    <w:name w:val="Unresolved Mention"/>
    <w:basedOn w:val="DefaultParagraphFont"/>
    <w:uiPriority w:val="99"/>
    <w:semiHidden/>
    <w:unhideWhenUsed/>
    <w:rsid w:val="00FE6ABE"/>
    <w:rPr>
      <w:color w:val="605E5C"/>
      <w:shd w:val="clear" w:color="auto" w:fill="E1DFDD"/>
    </w:rPr>
  </w:style>
  <w:style w:type="character" w:customStyle="1" w:styleId="Heading1Char">
    <w:name w:val="Heading 1 Char"/>
    <w:link w:val="Heading1"/>
    <w:uiPriority w:val="9"/>
    <w:rsid w:val="00BD59D0"/>
    <w:rPr>
      <w:rFonts w:ascii="Verdana" w:eastAsia="MS Mincho" w:hAnsi="Verdana" w:cs="Times New Roman"/>
      <w:b/>
      <w:caps/>
      <w:snapToGrid w:val="0"/>
      <w:sz w:val="26"/>
      <w:szCs w:val="26"/>
      <w:lang w:eastAsia="zh-CN"/>
    </w:rPr>
  </w:style>
  <w:style w:type="character" w:customStyle="1" w:styleId="Heading2Char">
    <w:name w:val="Heading 2 Char"/>
    <w:link w:val="Heading2"/>
    <w:uiPriority w:val="9"/>
    <w:rsid w:val="004005F0"/>
    <w:rPr>
      <w:rFonts w:ascii="Verdana" w:eastAsia="MS Mincho" w:hAnsi="Verdana" w:cs="Times New Roman"/>
      <w:b/>
      <w:kern w:val="28"/>
      <w:sz w:val="24"/>
      <w:szCs w:val="24"/>
    </w:rPr>
  </w:style>
  <w:style w:type="character" w:customStyle="1" w:styleId="Heading3Char">
    <w:name w:val="Heading 3 Char"/>
    <w:link w:val="Heading3"/>
    <w:uiPriority w:val="9"/>
    <w:rsid w:val="004005F0"/>
    <w:rPr>
      <w:rFonts w:ascii="Verdana" w:eastAsia="MS Mincho" w:hAnsi="Verdana" w:cs="Times New Roman"/>
      <w:b/>
      <w:i/>
      <w:kern w:val="28"/>
      <w:szCs w:val="20"/>
    </w:rPr>
  </w:style>
  <w:style w:type="character" w:customStyle="1" w:styleId="Heading4Char">
    <w:name w:val="Heading 4 Char"/>
    <w:link w:val="Heading4"/>
    <w:uiPriority w:val="9"/>
    <w:rsid w:val="004005F0"/>
    <w:rPr>
      <w:rFonts w:ascii="Verdana" w:eastAsia="SimSun" w:hAnsi="Verdana" w:cs="Times New Roman"/>
      <w:bCs/>
      <w:i/>
      <w:iCs/>
      <w:kern w:val="28"/>
      <w:lang w:eastAsia="zh-CN"/>
    </w:rPr>
  </w:style>
  <w:style w:type="character" w:customStyle="1" w:styleId="Heading5Char">
    <w:name w:val="Heading 5 Char"/>
    <w:link w:val="Heading5"/>
    <w:uiPriority w:val="9"/>
    <w:rsid w:val="004005F0"/>
    <w:rPr>
      <w:rFonts w:ascii="Verdana" w:eastAsia="SimSun" w:hAnsi="Verdana" w:cs="Times New Roman"/>
      <w:b/>
      <w:i/>
      <w:kern w:val="28"/>
      <w:sz w:val="20"/>
      <w:lang w:eastAsia="zh-CN"/>
    </w:rPr>
  </w:style>
  <w:style w:type="character" w:customStyle="1" w:styleId="Heading6Char">
    <w:name w:val="Heading 6 Char"/>
    <w:link w:val="Heading6"/>
    <w:uiPriority w:val="9"/>
    <w:rsid w:val="004005F0"/>
    <w:rPr>
      <w:rFonts w:ascii="Verdana" w:eastAsia="SimSun" w:hAnsi="Verdana" w:cs="Times New Roman"/>
      <w:b/>
      <w:bCs/>
      <w:kern w:val="28"/>
      <w:sz w:val="20"/>
      <w:lang w:eastAsia="zh-CN"/>
    </w:rPr>
  </w:style>
  <w:style w:type="numbering" w:customStyle="1" w:styleId="NoList1">
    <w:name w:val="No List1"/>
    <w:next w:val="NoList"/>
    <w:uiPriority w:val="99"/>
    <w:semiHidden/>
    <w:unhideWhenUsed/>
    <w:rsid w:val="00E86682"/>
  </w:style>
  <w:style w:type="paragraph" w:styleId="Title">
    <w:name w:val="Title"/>
    <w:basedOn w:val="Normal"/>
    <w:next w:val="Normal"/>
    <w:link w:val="TitleChar"/>
    <w:rsid w:val="00E86682"/>
    <w:pPr>
      <w:keepNext/>
      <w:keepLines/>
      <w:spacing w:before="480" w:after="120" w:line="276" w:lineRule="auto"/>
      <w:contextualSpacing/>
    </w:pPr>
    <w:rPr>
      <w:rFonts w:ascii="Calibri" w:eastAsia="Calibri" w:hAnsi="Calibri" w:cs="Calibri"/>
      <w:b/>
      <w:color w:val="000000"/>
      <w:sz w:val="72"/>
      <w:szCs w:val="72"/>
    </w:rPr>
  </w:style>
  <w:style w:type="character" w:customStyle="1" w:styleId="TitleChar">
    <w:name w:val="Title Char"/>
    <w:basedOn w:val="DefaultParagraphFont"/>
    <w:link w:val="Title"/>
    <w:rsid w:val="00E86682"/>
    <w:rPr>
      <w:rFonts w:ascii="Calibri" w:eastAsia="Calibri" w:hAnsi="Calibri" w:cs="Calibri"/>
      <w:b/>
      <w:color w:val="000000"/>
      <w:sz w:val="72"/>
      <w:szCs w:val="72"/>
    </w:rPr>
  </w:style>
  <w:style w:type="paragraph" w:styleId="Subtitle">
    <w:name w:val="Subtitle"/>
    <w:basedOn w:val="Normal"/>
    <w:next w:val="Normal"/>
    <w:link w:val="SubtitleChar"/>
    <w:uiPriority w:val="11"/>
    <w:qFormat/>
    <w:rsid w:val="004005F0"/>
    <w:pPr>
      <w:numPr>
        <w:ilvl w:val="1"/>
      </w:numPr>
      <w:spacing w:after="2400"/>
      <w:jc w:val="right"/>
      <w:outlineLvl w:val="1"/>
    </w:pPr>
    <w:rPr>
      <w:rFonts w:ascii="Times New Roman" w:hAnsi="Times New Roman"/>
      <w:b/>
      <w:iCs/>
      <w:spacing w:val="15"/>
      <w:sz w:val="36"/>
      <w:szCs w:val="24"/>
    </w:rPr>
  </w:style>
  <w:style w:type="character" w:customStyle="1" w:styleId="SubtitleChar">
    <w:name w:val="Subtitle Char"/>
    <w:link w:val="Subtitle"/>
    <w:uiPriority w:val="11"/>
    <w:rsid w:val="004005F0"/>
    <w:rPr>
      <w:rFonts w:ascii="Times New Roman" w:eastAsia="SimSun" w:hAnsi="Times New Roman" w:cs="Times New Roman"/>
      <w:b/>
      <w:iCs/>
      <w:spacing w:val="15"/>
      <w:sz w:val="36"/>
      <w:szCs w:val="24"/>
      <w:lang w:eastAsia="zh-CN"/>
    </w:rPr>
  </w:style>
  <w:style w:type="table" w:customStyle="1" w:styleId="TableGrid2">
    <w:name w:val="Table Grid2"/>
    <w:basedOn w:val="TableNormal"/>
    <w:next w:val="TableGrid"/>
    <w:uiPriority w:val="39"/>
    <w:rsid w:val="00E86682"/>
    <w:pPr>
      <w:spacing w:after="0" w:line="240" w:lineRule="auto"/>
    </w:pPr>
    <w:rPr>
      <w:rFonts w:ascii="Calibri" w:eastAsia="Calibri" w:hAnsi="Calibri" w:cs="Calibri"/>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Spacing1">
    <w:name w:val="No Spacing1"/>
    <w:next w:val="NoSpacing"/>
    <w:uiPriority w:val="1"/>
    <w:qFormat/>
    <w:rsid w:val="00E86682"/>
    <w:pPr>
      <w:spacing w:after="0" w:line="240" w:lineRule="auto"/>
    </w:pPr>
    <w:rPr>
      <w:rFonts w:ascii="Georgia" w:hAnsi="Georgia"/>
      <w:sz w:val="24"/>
    </w:rPr>
  </w:style>
  <w:style w:type="paragraph" w:styleId="NoSpacing">
    <w:name w:val="No Spacing"/>
    <w:uiPriority w:val="1"/>
    <w:qFormat/>
    <w:rsid w:val="00E86682"/>
    <w:pPr>
      <w:spacing w:after="0" w:line="240" w:lineRule="auto"/>
    </w:pPr>
  </w:style>
  <w:style w:type="paragraph" w:customStyle="1" w:styleId="table-sourcestd">
    <w:name w:val="table-source_std"/>
    <w:basedOn w:val="Basetext"/>
    <w:rsid w:val="00AF56AA"/>
    <w:pPr>
      <w:keepLines/>
      <w:spacing w:before="120" w:after="400"/>
      <w:ind w:left="187" w:hanging="187"/>
    </w:pPr>
    <w:rPr>
      <w:rFonts w:ascii="Arial" w:hAnsi="Arial" w:cs="Arial"/>
      <w:sz w:val="18"/>
    </w:rPr>
  </w:style>
  <w:style w:type="paragraph" w:styleId="BodyText">
    <w:name w:val="Body Text"/>
    <w:basedOn w:val="Normal"/>
    <w:link w:val="BodyTextChar"/>
    <w:uiPriority w:val="99"/>
    <w:rsid w:val="004005F0"/>
    <w:pPr>
      <w:spacing w:after="160" w:line="320" w:lineRule="exact"/>
    </w:pPr>
    <w:rPr>
      <w:rFonts w:eastAsia="MS Mincho"/>
      <w:snapToGrid w:val="0"/>
      <w:szCs w:val="24"/>
    </w:rPr>
  </w:style>
  <w:style w:type="character" w:customStyle="1" w:styleId="BodyTextChar">
    <w:name w:val="Body Text Char"/>
    <w:link w:val="BodyText"/>
    <w:uiPriority w:val="99"/>
    <w:rsid w:val="004005F0"/>
    <w:rPr>
      <w:rFonts w:ascii="Verdana" w:eastAsia="MS Mincho" w:hAnsi="Verdana" w:cs="Times New Roman"/>
      <w:snapToGrid w:val="0"/>
      <w:sz w:val="24"/>
      <w:szCs w:val="24"/>
      <w:lang w:eastAsia="zh-CN"/>
    </w:rPr>
  </w:style>
  <w:style w:type="character" w:customStyle="1" w:styleId="BodyTextChar1">
    <w:name w:val="Body Text Char1"/>
    <w:basedOn w:val="DefaultParagraphFont"/>
    <w:rsid w:val="0065497A"/>
    <w:rPr>
      <w:rFonts w:ascii="Verdana" w:eastAsia="MS Mincho" w:hAnsi="Verdana" w:cs="Times New Roman"/>
      <w:snapToGrid w:val="0"/>
      <w:sz w:val="20"/>
      <w:szCs w:val="20"/>
    </w:rPr>
  </w:style>
  <w:style w:type="paragraph" w:customStyle="1" w:styleId="Source1">
    <w:name w:val="Source1"/>
    <w:basedOn w:val="Normal"/>
    <w:rsid w:val="0065497A"/>
    <w:pPr>
      <w:keepLines/>
      <w:spacing w:before="120" w:after="400"/>
    </w:pPr>
    <w:rPr>
      <w:rFonts w:ascii="Arial" w:eastAsia="MS Mincho" w:hAnsi="Arial" w:cs="Arial"/>
      <w:sz w:val="16"/>
      <w:szCs w:val="16"/>
    </w:rPr>
  </w:style>
  <w:style w:type="paragraph" w:customStyle="1" w:styleId="TableHeaders">
    <w:name w:val="Table Headers"/>
    <w:qFormat/>
    <w:rsid w:val="0065497A"/>
    <w:pPr>
      <w:spacing w:before="80" w:after="80" w:line="240" w:lineRule="auto"/>
      <w:jc w:val="center"/>
    </w:pPr>
    <w:rPr>
      <w:rFonts w:ascii="Arial" w:eastAsia="Times New Roman" w:hAnsi="Arial" w:cs="Arial"/>
      <w:b/>
      <w:color w:val="FFFFFF" w:themeColor="background1"/>
      <w:sz w:val="18"/>
      <w:szCs w:val="20"/>
    </w:rPr>
  </w:style>
  <w:style w:type="paragraph" w:customStyle="1" w:styleId="TableText">
    <w:name w:val="Table Text"/>
    <w:basedOn w:val="Normal"/>
    <w:qFormat/>
    <w:rsid w:val="0065497A"/>
    <w:pPr>
      <w:spacing w:before="40" w:after="40"/>
    </w:pPr>
    <w:rPr>
      <w:rFonts w:ascii="Arial" w:eastAsia="MS Mincho" w:hAnsi="Arial"/>
      <w:sz w:val="18"/>
      <w:szCs w:val="20"/>
    </w:rPr>
  </w:style>
  <w:style w:type="character" w:styleId="FollowedHyperlink">
    <w:name w:val="FollowedHyperlink"/>
    <w:uiPriority w:val="99"/>
    <w:rsid w:val="004005F0"/>
    <w:rPr>
      <w:rFonts w:ascii="Verdana" w:hAnsi="Verdana"/>
      <w:color w:val="6F57B5"/>
      <w:u w:val="single"/>
    </w:rPr>
  </w:style>
  <w:style w:type="table" w:customStyle="1" w:styleId="TableGrid3">
    <w:name w:val="Table Grid3"/>
    <w:basedOn w:val="TableNormal"/>
    <w:next w:val="TableGrid"/>
    <w:rsid w:val="009F02D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9F02D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BulletLM">
    <w:name w:val="Table Bullet LM"/>
    <w:basedOn w:val="ListBullet"/>
    <w:qFormat/>
    <w:rsid w:val="009F02D5"/>
    <w:pPr>
      <w:spacing w:before="20" w:after="20"/>
      <w:contextualSpacing w:val="0"/>
    </w:pPr>
    <w:rPr>
      <w:rFonts w:ascii="Arial" w:eastAsia="MS Mincho" w:hAnsi="Arial" w:cs="Arial"/>
      <w:sz w:val="18"/>
      <w:szCs w:val="20"/>
    </w:rPr>
  </w:style>
  <w:style w:type="paragraph" w:styleId="ListBullet">
    <w:name w:val="List Bullet"/>
    <w:basedOn w:val="Normal"/>
    <w:uiPriority w:val="99"/>
    <w:semiHidden/>
    <w:unhideWhenUsed/>
    <w:rsid w:val="009F02D5"/>
    <w:pPr>
      <w:numPr>
        <w:numId w:val="25"/>
      </w:numPr>
      <w:contextualSpacing/>
    </w:pPr>
  </w:style>
  <w:style w:type="character" w:customStyle="1" w:styleId="bulletsChar">
    <w:name w:val="bullets Char"/>
    <w:basedOn w:val="DefaultParagraphFont"/>
    <w:link w:val="bullets"/>
    <w:rsid w:val="004F0222"/>
    <w:rPr>
      <w:rFonts w:ascii="Verdana" w:eastAsia="MS Mincho" w:hAnsi="Verdana" w:cs="Times New Roman"/>
      <w:sz w:val="24"/>
      <w:szCs w:val="24"/>
      <w:lang w:eastAsia="zh-CN"/>
    </w:rPr>
  </w:style>
  <w:style w:type="paragraph" w:customStyle="1" w:styleId="bullets-3rdlevel">
    <w:name w:val="bullets-3rd level"/>
    <w:basedOn w:val="Normal"/>
    <w:rsid w:val="002B4B56"/>
    <w:pPr>
      <w:spacing w:after="120"/>
      <w:ind w:left="2340" w:hanging="360"/>
    </w:pPr>
    <w:rPr>
      <w:rFonts w:eastAsia="MS Mincho"/>
      <w:sz w:val="20"/>
      <w:szCs w:val="20"/>
    </w:rPr>
  </w:style>
  <w:style w:type="paragraph" w:styleId="Revision">
    <w:name w:val="Revision"/>
    <w:hidden/>
    <w:uiPriority w:val="99"/>
    <w:semiHidden/>
    <w:rsid w:val="0006768A"/>
    <w:pPr>
      <w:spacing w:after="0" w:line="240" w:lineRule="auto"/>
    </w:pPr>
  </w:style>
  <w:style w:type="paragraph" w:customStyle="1" w:styleId="Baseheading">
    <w:name w:val="Base_heading"/>
    <w:rsid w:val="004005F0"/>
    <w:pPr>
      <w:keepNext/>
      <w:spacing w:before="240" w:after="240" w:line="240" w:lineRule="auto"/>
      <w:outlineLvl w:val="0"/>
    </w:pPr>
    <w:rPr>
      <w:rFonts w:ascii="Verdana" w:eastAsia="SimSun" w:hAnsi="Verdana" w:cs="Times New Roman"/>
      <w:b/>
      <w:kern w:val="28"/>
      <w:sz w:val="26"/>
      <w:lang w:eastAsia="zh-CN"/>
    </w:rPr>
  </w:style>
  <w:style w:type="paragraph" w:customStyle="1" w:styleId="ack-header">
    <w:name w:val="ack-header"/>
    <w:basedOn w:val="Baseheading"/>
    <w:rsid w:val="004005F0"/>
    <w:pPr>
      <w:jc w:val="center"/>
    </w:pPr>
  </w:style>
  <w:style w:type="paragraph" w:customStyle="1" w:styleId="Basetext">
    <w:name w:val="Base_text"/>
    <w:rsid w:val="004005F0"/>
    <w:pPr>
      <w:spacing w:after="0" w:line="240" w:lineRule="auto"/>
    </w:pPr>
    <w:rPr>
      <w:rFonts w:ascii="Verdana" w:eastAsia="SimSun" w:hAnsi="Verdana" w:cs="Times New Roman"/>
      <w:sz w:val="20"/>
      <w:lang w:eastAsia="zh-CN"/>
    </w:rPr>
  </w:style>
  <w:style w:type="paragraph" w:customStyle="1" w:styleId="ack-text">
    <w:name w:val="ack-text"/>
    <w:basedOn w:val="Basetext"/>
    <w:rsid w:val="004005F0"/>
    <w:pPr>
      <w:spacing w:after="160" w:line="320" w:lineRule="exact"/>
    </w:pPr>
  </w:style>
  <w:style w:type="paragraph" w:customStyle="1" w:styleId="app-heading1">
    <w:name w:val="app-heading_1"/>
    <w:basedOn w:val="Baseheading"/>
    <w:rsid w:val="004005F0"/>
    <w:pPr>
      <w:jc w:val="center"/>
    </w:pPr>
  </w:style>
  <w:style w:type="paragraph" w:customStyle="1" w:styleId="app-heading2">
    <w:name w:val="app-heading_2"/>
    <w:basedOn w:val="Baseheading"/>
    <w:rsid w:val="004005F0"/>
    <w:pPr>
      <w:spacing w:after="120"/>
      <w:ind w:left="720" w:hanging="720"/>
      <w:outlineLvl w:val="1"/>
    </w:pPr>
    <w:rPr>
      <w:sz w:val="24"/>
    </w:rPr>
  </w:style>
  <w:style w:type="paragraph" w:customStyle="1" w:styleId="app-heading3">
    <w:name w:val="app-heading_3"/>
    <w:basedOn w:val="Baseheading"/>
    <w:rsid w:val="004005F0"/>
    <w:pPr>
      <w:spacing w:after="120"/>
      <w:ind w:left="720" w:hanging="720"/>
      <w:outlineLvl w:val="2"/>
    </w:pPr>
    <w:rPr>
      <w:i/>
      <w:sz w:val="22"/>
    </w:rPr>
  </w:style>
  <w:style w:type="paragraph" w:customStyle="1" w:styleId="author-affil-header">
    <w:name w:val="author-affil-header"/>
    <w:basedOn w:val="Baseheading"/>
    <w:rsid w:val="004005F0"/>
    <w:pPr>
      <w:jc w:val="center"/>
    </w:pPr>
  </w:style>
  <w:style w:type="paragraph" w:customStyle="1" w:styleId="author-affil-text">
    <w:name w:val="author-affil-text"/>
    <w:basedOn w:val="Basetext"/>
    <w:rsid w:val="004005F0"/>
    <w:pPr>
      <w:spacing w:after="160" w:line="320" w:lineRule="exact"/>
    </w:pPr>
  </w:style>
  <w:style w:type="paragraph" w:customStyle="1" w:styleId="author-bio-info">
    <w:name w:val="author-bio-info"/>
    <w:basedOn w:val="Basetext"/>
    <w:rsid w:val="004005F0"/>
    <w:pPr>
      <w:spacing w:after="160" w:line="320" w:lineRule="exact"/>
    </w:pPr>
  </w:style>
  <w:style w:type="paragraph" w:customStyle="1" w:styleId="author-list-header">
    <w:name w:val="author-list-header"/>
    <w:basedOn w:val="Baseheading"/>
    <w:rsid w:val="004005F0"/>
    <w:pPr>
      <w:jc w:val="center"/>
    </w:pPr>
  </w:style>
  <w:style w:type="paragraph" w:customStyle="1" w:styleId="author-list-name">
    <w:name w:val="author-list-name"/>
    <w:basedOn w:val="Basetext"/>
    <w:rsid w:val="004005F0"/>
    <w:pPr>
      <w:spacing w:after="160" w:line="320" w:lineRule="exact"/>
    </w:pPr>
  </w:style>
  <w:style w:type="paragraph" w:customStyle="1" w:styleId="biblio-entry">
    <w:name w:val="biblio-entry"/>
    <w:basedOn w:val="Basetext"/>
    <w:rsid w:val="004005F0"/>
    <w:pPr>
      <w:keepLines/>
      <w:spacing w:after="240"/>
      <w:ind w:left="720" w:hanging="720"/>
    </w:pPr>
  </w:style>
  <w:style w:type="paragraph" w:customStyle="1" w:styleId="biblio-header">
    <w:name w:val="biblio-header"/>
    <w:basedOn w:val="Baseheading"/>
    <w:rsid w:val="004005F0"/>
    <w:pPr>
      <w:jc w:val="center"/>
    </w:pPr>
  </w:style>
  <w:style w:type="paragraph" w:styleId="BlockText">
    <w:name w:val="Block Text"/>
    <w:basedOn w:val="Normal"/>
    <w:uiPriority w:val="99"/>
    <w:rsid w:val="004005F0"/>
  </w:style>
  <w:style w:type="paragraph" w:customStyle="1" w:styleId="body-textcontinued">
    <w:name w:val="body-text_continued"/>
    <w:basedOn w:val="Basetext"/>
    <w:rsid w:val="004005F0"/>
    <w:pPr>
      <w:spacing w:after="160" w:line="320" w:lineRule="exact"/>
    </w:pPr>
  </w:style>
  <w:style w:type="paragraph" w:customStyle="1" w:styleId="body-textspace-after">
    <w:name w:val="body-text_space-after"/>
    <w:basedOn w:val="BodyText"/>
    <w:rsid w:val="00B97369"/>
    <w:pPr>
      <w:spacing w:before="160"/>
    </w:pPr>
  </w:style>
  <w:style w:type="paragraph" w:customStyle="1" w:styleId="bullets2nd-level">
    <w:name w:val="bullets_2nd-level"/>
    <w:basedOn w:val="Basetext"/>
    <w:rsid w:val="004005F0"/>
    <w:pPr>
      <w:numPr>
        <w:numId w:val="31"/>
      </w:numPr>
      <w:spacing w:after="120"/>
    </w:pPr>
  </w:style>
  <w:style w:type="paragraph" w:customStyle="1" w:styleId="bullets3rd-level">
    <w:name w:val="bullets_3rd-level"/>
    <w:basedOn w:val="Basetext"/>
    <w:rsid w:val="004005F0"/>
    <w:pPr>
      <w:numPr>
        <w:numId w:val="32"/>
      </w:numPr>
      <w:spacing w:after="120"/>
    </w:pPr>
  </w:style>
  <w:style w:type="paragraph" w:customStyle="1" w:styleId="copyright-permissions">
    <w:name w:val="copyright-permissions"/>
    <w:basedOn w:val="Basetext"/>
    <w:rsid w:val="004005F0"/>
    <w:pPr>
      <w:spacing w:after="160" w:line="320" w:lineRule="exact"/>
    </w:pPr>
  </w:style>
  <w:style w:type="paragraph" w:customStyle="1" w:styleId="cover-address">
    <w:name w:val="cover-address"/>
    <w:basedOn w:val="Basetext"/>
    <w:rsid w:val="004005F0"/>
    <w:pPr>
      <w:contextualSpacing/>
      <w:jc w:val="right"/>
    </w:pPr>
    <w:rPr>
      <w:sz w:val="22"/>
    </w:rPr>
  </w:style>
  <w:style w:type="paragraph" w:customStyle="1" w:styleId="cover-author">
    <w:name w:val="cover-author"/>
    <w:basedOn w:val="Basetext"/>
    <w:rsid w:val="004005F0"/>
    <w:pPr>
      <w:contextualSpacing/>
      <w:jc w:val="right"/>
    </w:pPr>
    <w:rPr>
      <w:b/>
      <w:sz w:val="22"/>
    </w:rPr>
  </w:style>
  <w:style w:type="paragraph" w:customStyle="1" w:styleId="cover-date">
    <w:name w:val="cover-date"/>
    <w:basedOn w:val="Basetext"/>
    <w:rsid w:val="004005F0"/>
    <w:pPr>
      <w:spacing w:before="240" w:after="720"/>
      <w:jc w:val="right"/>
    </w:pPr>
    <w:rPr>
      <w:b/>
      <w:sz w:val="28"/>
    </w:rPr>
  </w:style>
  <w:style w:type="paragraph" w:customStyle="1" w:styleId="cover-project-no">
    <w:name w:val="cover-project-no"/>
    <w:basedOn w:val="Basetext"/>
    <w:rsid w:val="004005F0"/>
    <w:pPr>
      <w:autoSpaceDE w:val="0"/>
      <w:autoSpaceDN w:val="0"/>
      <w:adjustRightInd w:val="0"/>
      <w:spacing w:before="600" w:after="240"/>
      <w:contextualSpacing/>
      <w:jc w:val="right"/>
    </w:pPr>
    <w:rPr>
      <w:rFonts w:eastAsia="Times New Roman"/>
      <w:sz w:val="22"/>
      <w:szCs w:val="24"/>
    </w:rPr>
  </w:style>
  <w:style w:type="paragraph" w:customStyle="1" w:styleId="cover-subtitle">
    <w:name w:val="cover-subtitle"/>
    <w:basedOn w:val="Baseheading"/>
    <w:rsid w:val="004005F0"/>
    <w:pPr>
      <w:keepNext w:val="0"/>
      <w:spacing w:before="0" w:after="2400"/>
      <w:jc w:val="right"/>
      <w:outlineLvl w:val="1"/>
    </w:pPr>
    <w:rPr>
      <w:sz w:val="36"/>
    </w:rPr>
  </w:style>
  <w:style w:type="paragraph" w:customStyle="1" w:styleId="cover-text">
    <w:name w:val="cover-text"/>
    <w:basedOn w:val="Basetext"/>
    <w:link w:val="cover-textChar"/>
    <w:rsid w:val="004005F0"/>
    <w:pPr>
      <w:spacing w:before="600" w:after="240"/>
      <w:contextualSpacing/>
      <w:jc w:val="right"/>
    </w:pPr>
    <w:rPr>
      <w:sz w:val="22"/>
    </w:rPr>
  </w:style>
  <w:style w:type="character" w:customStyle="1" w:styleId="cover-textChar">
    <w:name w:val="cover-text Char"/>
    <w:link w:val="cover-text"/>
    <w:rsid w:val="004005F0"/>
    <w:rPr>
      <w:rFonts w:ascii="Verdana" w:eastAsia="SimSun" w:hAnsi="Verdana" w:cs="Times New Roman"/>
      <w:lang w:eastAsia="zh-CN"/>
    </w:rPr>
  </w:style>
  <w:style w:type="paragraph" w:customStyle="1" w:styleId="cover-textbold">
    <w:name w:val="cover-text_bold"/>
    <w:basedOn w:val="Basetext"/>
    <w:rsid w:val="004005F0"/>
    <w:pPr>
      <w:spacing w:before="240" w:after="600"/>
      <w:contextualSpacing/>
      <w:jc w:val="right"/>
    </w:pPr>
    <w:rPr>
      <w:b/>
      <w:sz w:val="22"/>
    </w:rPr>
  </w:style>
  <w:style w:type="paragraph" w:customStyle="1" w:styleId="cover-title">
    <w:name w:val="cover-title"/>
    <w:basedOn w:val="Baseheading"/>
    <w:rsid w:val="004005F0"/>
    <w:pPr>
      <w:keepNext w:val="0"/>
      <w:spacing w:before="600" w:after="1200"/>
      <w:contextualSpacing/>
      <w:jc w:val="right"/>
    </w:pPr>
    <w:rPr>
      <w:sz w:val="48"/>
    </w:rPr>
  </w:style>
  <w:style w:type="paragraph" w:customStyle="1" w:styleId="Disclaimer">
    <w:name w:val="Disclaimer"/>
    <w:basedOn w:val="Normal"/>
    <w:rsid w:val="004005F0"/>
    <w:pPr>
      <w:spacing w:line="240" w:lineRule="exact"/>
      <w:jc w:val="right"/>
    </w:pPr>
    <w:rPr>
      <w:rFonts w:eastAsia="MS Mincho"/>
      <w:bCs/>
      <w:sz w:val="16"/>
      <w:szCs w:val="16"/>
      <w:lang w:eastAsia="en-US"/>
    </w:rPr>
  </w:style>
  <w:style w:type="paragraph" w:customStyle="1" w:styleId="disclaimer-text">
    <w:name w:val="disclaimer-text"/>
    <w:basedOn w:val="Basetext"/>
    <w:rsid w:val="004005F0"/>
    <w:pPr>
      <w:spacing w:before="240" w:line="240" w:lineRule="exact"/>
      <w:jc w:val="right"/>
    </w:pPr>
    <w:rPr>
      <w:sz w:val="16"/>
    </w:rPr>
  </w:style>
  <w:style w:type="paragraph" w:customStyle="1" w:styleId="DiscussionHeading">
    <w:name w:val="Discussion Heading"/>
    <w:basedOn w:val="Normal"/>
    <w:rsid w:val="004005F0"/>
    <w:pPr>
      <w:keepNext/>
      <w:spacing w:before="240" w:after="120" w:line="240" w:lineRule="exact"/>
      <w:jc w:val="center"/>
      <w:outlineLvl w:val="0"/>
    </w:pPr>
    <w:rPr>
      <w:rFonts w:ascii="Myriad Pro" w:eastAsia="Times New Roman" w:hAnsi="Myriad Pro" w:cs="Arial"/>
      <w:b/>
      <w:color w:val="7F7F7F"/>
      <w:kern w:val="28"/>
      <w:szCs w:val="28"/>
    </w:rPr>
  </w:style>
  <w:style w:type="character" w:styleId="EndnoteReference">
    <w:name w:val="endnote reference"/>
    <w:uiPriority w:val="99"/>
    <w:unhideWhenUsed/>
    <w:rsid w:val="004005F0"/>
    <w:rPr>
      <w:rFonts w:ascii="Verdana" w:hAnsi="Verdana"/>
      <w:spacing w:val="0"/>
      <w:w w:val="100"/>
      <w:kern w:val="0"/>
      <w:position w:val="0"/>
      <w:vertAlign w:val="superscript"/>
    </w:rPr>
  </w:style>
  <w:style w:type="paragraph" w:styleId="EndnoteText">
    <w:name w:val="endnote text"/>
    <w:basedOn w:val="Basetext"/>
    <w:link w:val="EndnoteTextChar"/>
    <w:uiPriority w:val="99"/>
    <w:unhideWhenUsed/>
    <w:rsid w:val="004005F0"/>
    <w:rPr>
      <w:szCs w:val="20"/>
    </w:rPr>
  </w:style>
  <w:style w:type="character" w:customStyle="1" w:styleId="EndnoteTextChar">
    <w:name w:val="Endnote Text Char"/>
    <w:link w:val="EndnoteText"/>
    <w:uiPriority w:val="99"/>
    <w:rsid w:val="004005F0"/>
    <w:rPr>
      <w:rFonts w:ascii="Verdana" w:eastAsia="SimSun" w:hAnsi="Verdana" w:cs="Times New Roman"/>
      <w:sz w:val="20"/>
      <w:szCs w:val="20"/>
      <w:lang w:eastAsia="zh-CN"/>
    </w:rPr>
  </w:style>
  <w:style w:type="paragraph" w:customStyle="1" w:styleId="endnote-header">
    <w:name w:val="endnote-header"/>
    <w:basedOn w:val="Baseheading"/>
    <w:rsid w:val="004005F0"/>
    <w:pPr>
      <w:jc w:val="center"/>
    </w:pPr>
  </w:style>
  <w:style w:type="paragraph" w:customStyle="1" w:styleId="equation">
    <w:name w:val="equation"/>
    <w:basedOn w:val="Basetext"/>
    <w:rsid w:val="004005F0"/>
    <w:pPr>
      <w:tabs>
        <w:tab w:val="center" w:pos="4680"/>
        <w:tab w:val="right" w:pos="9360"/>
      </w:tabs>
      <w:spacing w:after="160" w:line="400" w:lineRule="atLeast"/>
    </w:pPr>
    <w:rPr>
      <w:rFonts w:ascii="Cambria Math" w:hAnsi="Cambria Math"/>
    </w:rPr>
  </w:style>
  <w:style w:type="paragraph" w:customStyle="1" w:styleId="es-heading1">
    <w:name w:val="es-heading_1"/>
    <w:basedOn w:val="Baseheading"/>
    <w:rsid w:val="004005F0"/>
    <w:pPr>
      <w:jc w:val="center"/>
    </w:pPr>
  </w:style>
  <w:style w:type="paragraph" w:customStyle="1" w:styleId="es-heading2">
    <w:name w:val="es-heading_2"/>
    <w:basedOn w:val="Baseheading"/>
    <w:rsid w:val="004005F0"/>
    <w:pPr>
      <w:spacing w:after="120"/>
      <w:ind w:left="720" w:hanging="720"/>
      <w:outlineLvl w:val="1"/>
    </w:pPr>
    <w:rPr>
      <w:sz w:val="24"/>
    </w:rPr>
  </w:style>
  <w:style w:type="paragraph" w:customStyle="1" w:styleId="es-heading3">
    <w:name w:val="es-heading_3"/>
    <w:basedOn w:val="Baseheading"/>
    <w:rsid w:val="004005F0"/>
    <w:pPr>
      <w:spacing w:after="120"/>
      <w:outlineLvl w:val="2"/>
    </w:pPr>
    <w:rPr>
      <w:i/>
      <w:sz w:val="22"/>
    </w:rPr>
  </w:style>
  <w:style w:type="paragraph" w:customStyle="1" w:styleId="es-heading4">
    <w:name w:val="es-heading_4"/>
    <w:basedOn w:val="Baseheading"/>
    <w:rsid w:val="004005F0"/>
    <w:pPr>
      <w:spacing w:after="80"/>
      <w:outlineLvl w:val="3"/>
    </w:pPr>
    <w:rPr>
      <w:b w:val="0"/>
      <w:i/>
      <w:sz w:val="22"/>
    </w:rPr>
  </w:style>
  <w:style w:type="paragraph" w:customStyle="1" w:styleId="figure-inline">
    <w:name w:val="figure-inline"/>
    <w:basedOn w:val="Basetext"/>
    <w:rsid w:val="004005F0"/>
    <w:pPr>
      <w:jc w:val="center"/>
    </w:pPr>
  </w:style>
  <w:style w:type="paragraph" w:customStyle="1" w:styleId="figure-inlinew-box">
    <w:name w:val="figure-inline_w-box"/>
    <w:basedOn w:val="Basetext"/>
    <w:next w:val="figure-sourcestd"/>
    <w:rsid w:val="004005F0"/>
    <w:pPr>
      <w:pBdr>
        <w:top w:val="single" w:sz="12" w:space="9" w:color="auto"/>
        <w:left w:val="single" w:sz="12" w:space="6" w:color="auto"/>
        <w:bottom w:val="single" w:sz="12" w:space="9" w:color="auto"/>
        <w:right w:val="single" w:sz="12" w:space="4" w:color="auto"/>
      </w:pBdr>
      <w:ind w:left="187" w:right="187"/>
      <w:jc w:val="center"/>
    </w:pPr>
  </w:style>
  <w:style w:type="paragraph" w:customStyle="1" w:styleId="figure-notealt-1">
    <w:name w:val="figure-note_alt-1"/>
    <w:basedOn w:val="Basetext"/>
    <w:rsid w:val="004005F0"/>
    <w:pPr>
      <w:keepLines/>
      <w:spacing w:before="60"/>
      <w:ind w:left="187" w:hanging="187"/>
    </w:pPr>
    <w:rPr>
      <w:sz w:val="18"/>
    </w:rPr>
  </w:style>
  <w:style w:type="paragraph" w:customStyle="1" w:styleId="figure-notealt-2">
    <w:name w:val="figure-note_alt-2"/>
    <w:basedOn w:val="Basetext"/>
    <w:rsid w:val="004005F0"/>
    <w:pPr>
      <w:keepLines/>
      <w:spacing w:before="60" w:after="400"/>
      <w:ind w:left="187" w:hanging="187"/>
    </w:pPr>
    <w:rPr>
      <w:sz w:val="18"/>
    </w:rPr>
  </w:style>
  <w:style w:type="paragraph" w:customStyle="1" w:styleId="figure-notestd">
    <w:name w:val="figure-note_std"/>
    <w:basedOn w:val="Basetext"/>
    <w:rsid w:val="004005F0"/>
    <w:pPr>
      <w:keepLines/>
      <w:spacing w:before="120"/>
      <w:ind w:left="187" w:hanging="187"/>
    </w:pPr>
    <w:rPr>
      <w:sz w:val="18"/>
    </w:rPr>
  </w:style>
  <w:style w:type="paragraph" w:customStyle="1" w:styleId="figure-sourcealt-1">
    <w:name w:val="figure-source_alt-1"/>
    <w:basedOn w:val="Basetext"/>
    <w:rsid w:val="004005F0"/>
    <w:pPr>
      <w:keepLines/>
      <w:spacing w:before="120"/>
      <w:ind w:left="187" w:hanging="187"/>
    </w:pPr>
    <w:rPr>
      <w:sz w:val="18"/>
    </w:rPr>
  </w:style>
  <w:style w:type="paragraph" w:customStyle="1" w:styleId="figure-sourcestd">
    <w:name w:val="figure-source_std"/>
    <w:basedOn w:val="Basetext"/>
    <w:rsid w:val="004005F0"/>
    <w:pPr>
      <w:keepLines/>
      <w:spacing w:before="120" w:after="400"/>
      <w:ind w:left="187" w:hanging="187"/>
    </w:pPr>
    <w:rPr>
      <w:sz w:val="18"/>
    </w:rPr>
  </w:style>
  <w:style w:type="paragraph" w:customStyle="1" w:styleId="figure-title">
    <w:name w:val="figure-title"/>
    <w:basedOn w:val="Basetext"/>
    <w:rsid w:val="004005F0"/>
    <w:pPr>
      <w:keepNext/>
      <w:keepLines/>
      <w:spacing w:before="320" w:after="120"/>
      <w:ind w:left="1440" w:hanging="1440"/>
    </w:pPr>
    <w:rPr>
      <w:b/>
    </w:rPr>
  </w:style>
  <w:style w:type="character" w:styleId="FootnoteReference">
    <w:name w:val="footnote reference"/>
    <w:uiPriority w:val="99"/>
    <w:rsid w:val="004005F0"/>
    <w:rPr>
      <w:rFonts w:ascii="Verdana" w:hAnsi="Verdana"/>
      <w:spacing w:val="0"/>
      <w:w w:val="100"/>
      <w:kern w:val="0"/>
      <w:position w:val="0"/>
      <w:vertAlign w:val="superscript"/>
    </w:rPr>
  </w:style>
  <w:style w:type="paragraph" w:styleId="FootnoteText">
    <w:name w:val="footnote text"/>
    <w:basedOn w:val="Basetext"/>
    <w:link w:val="FootnoteTextChar"/>
    <w:uiPriority w:val="99"/>
    <w:rsid w:val="004005F0"/>
    <w:rPr>
      <w:sz w:val="18"/>
      <w:szCs w:val="20"/>
    </w:rPr>
  </w:style>
  <w:style w:type="character" w:customStyle="1" w:styleId="FootnoteTextChar">
    <w:name w:val="Footnote Text Char"/>
    <w:link w:val="FootnoteText"/>
    <w:uiPriority w:val="99"/>
    <w:rsid w:val="004005F0"/>
    <w:rPr>
      <w:rFonts w:ascii="Verdana" w:eastAsia="SimSun" w:hAnsi="Verdana" w:cs="Times New Roman"/>
      <w:sz w:val="18"/>
      <w:szCs w:val="20"/>
      <w:lang w:eastAsia="zh-CN"/>
    </w:rPr>
  </w:style>
  <w:style w:type="paragraph" w:customStyle="1" w:styleId="Format4508">
    <w:name w:val="Format4_508"/>
    <w:basedOn w:val="Basetext"/>
    <w:rsid w:val="004005F0"/>
    <w:pPr>
      <w:numPr>
        <w:numId w:val="33"/>
      </w:numPr>
    </w:pPr>
    <w:rPr>
      <w:b/>
      <w:sz w:val="26"/>
    </w:rPr>
  </w:style>
  <w:style w:type="character" w:customStyle="1" w:styleId="Heading7Char">
    <w:name w:val="Heading 7 Char"/>
    <w:link w:val="Heading7"/>
    <w:uiPriority w:val="9"/>
    <w:rsid w:val="004005F0"/>
    <w:rPr>
      <w:rFonts w:ascii="Verdana" w:eastAsia="MS Mincho" w:hAnsi="Verdana" w:cs="Times New Roman"/>
      <w:b/>
      <w:i/>
      <w:kern w:val="28"/>
      <w:sz w:val="20"/>
      <w:szCs w:val="20"/>
    </w:rPr>
  </w:style>
  <w:style w:type="paragraph" w:customStyle="1" w:styleId="keywords-list">
    <w:name w:val="keywords-list"/>
    <w:basedOn w:val="Basetext"/>
    <w:rsid w:val="004005F0"/>
    <w:pPr>
      <w:spacing w:after="160" w:line="320" w:lineRule="exact"/>
    </w:pPr>
  </w:style>
  <w:style w:type="paragraph" w:styleId="ListContinue">
    <w:name w:val="List Continue"/>
    <w:basedOn w:val="Basetext"/>
    <w:uiPriority w:val="99"/>
    <w:unhideWhenUsed/>
    <w:rsid w:val="004005F0"/>
    <w:pPr>
      <w:spacing w:after="120"/>
      <w:ind w:left="720"/>
    </w:pPr>
  </w:style>
  <w:style w:type="paragraph" w:styleId="ListContinue2">
    <w:name w:val="List Continue 2"/>
    <w:basedOn w:val="Basetext"/>
    <w:uiPriority w:val="99"/>
    <w:unhideWhenUsed/>
    <w:rsid w:val="004005F0"/>
    <w:pPr>
      <w:spacing w:after="120"/>
      <w:ind w:left="1080"/>
    </w:pPr>
  </w:style>
  <w:style w:type="paragraph" w:customStyle="1" w:styleId="Non-XML-Text">
    <w:name w:val="Non-XML-Text"/>
    <w:basedOn w:val="Basetext"/>
    <w:rsid w:val="004005F0"/>
    <w:rPr>
      <w:color w:val="FF0000"/>
    </w:rPr>
  </w:style>
  <w:style w:type="paragraph" w:customStyle="1" w:styleId="numbers">
    <w:name w:val="numbers"/>
    <w:basedOn w:val="Basetext"/>
    <w:rsid w:val="004005F0"/>
    <w:pPr>
      <w:spacing w:after="160"/>
      <w:ind w:left="720" w:hanging="360"/>
    </w:pPr>
  </w:style>
  <w:style w:type="paragraph" w:customStyle="1" w:styleId="numbers2nd-level">
    <w:name w:val="numbers_2nd-level"/>
    <w:basedOn w:val="Basetext"/>
    <w:rsid w:val="004005F0"/>
    <w:pPr>
      <w:spacing w:after="120"/>
      <w:ind w:left="1080" w:hanging="360"/>
    </w:pPr>
  </w:style>
  <w:style w:type="character" w:styleId="PageNumber">
    <w:name w:val="page number"/>
    <w:unhideWhenUsed/>
    <w:rsid w:val="004005F0"/>
    <w:rPr>
      <w:rFonts w:ascii="Verdana" w:hAnsi="Verdana"/>
      <w:b/>
      <w:sz w:val="20"/>
    </w:rPr>
  </w:style>
  <w:style w:type="paragraph" w:customStyle="1" w:styleId="pub-series-info">
    <w:name w:val="pub-series-info"/>
    <w:basedOn w:val="Basetext"/>
    <w:rsid w:val="004005F0"/>
    <w:pPr>
      <w:spacing w:after="160" w:line="320" w:lineRule="exact"/>
    </w:pPr>
  </w:style>
  <w:style w:type="paragraph" w:styleId="Quote">
    <w:name w:val="Quote"/>
    <w:basedOn w:val="Basetext"/>
    <w:link w:val="QuoteChar"/>
    <w:uiPriority w:val="29"/>
    <w:rsid w:val="004005F0"/>
    <w:pPr>
      <w:spacing w:after="160" w:line="280" w:lineRule="atLeast"/>
      <w:ind w:left="720" w:right="720"/>
    </w:pPr>
    <w:rPr>
      <w:iCs/>
    </w:rPr>
  </w:style>
  <w:style w:type="character" w:customStyle="1" w:styleId="QuoteChar">
    <w:name w:val="Quote Char"/>
    <w:link w:val="Quote"/>
    <w:uiPriority w:val="29"/>
    <w:rsid w:val="004005F0"/>
    <w:rPr>
      <w:rFonts w:ascii="Verdana" w:eastAsia="SimSun" w:hAnsi="Verdana" w:cs="Times New Roman"/>
      <w:iCs/>
      <w:sz w:val="20"/>
      <w:lang w:eastAsia="zh-CN"/>
    </w:rPr>
  </w:style>
  <w:style w:type="table" w:customStyle="1" w:styleId="RTITable">
    <w:name w:val="RTI_Table"/>
    <w:basedOn w:val="TableNormal"/>
    <w:uiPriority w:val="99"/>
    <w:rsid w:val="004005F0"/>
    <w:pPr>
      <w:spacing w:after="0" w:line="240" w:lineRule="auto"/>
    </w:pPr>
    <w:rPr>
      <w:rFonts w:ascii="Verdana" w:eastAsia="SimSun" w:hAnsi="Verdana" w:cs="Times New Roman"/>
      <w:sz w:val="20"/>
      <w:szCs w:val="20"/>
    </w:rPr>
    <w:tblPr>
      <w:tblBorders>
        <w:top w:val="single" w:sz="12" w:space="0" w:color="auto"/>
        <w:bottom w:val="single" w:sz="12" w:space="0" w:color="auto"/>
      </w:tblBorders>
    </w:tblPr>
    <w:trPr>
      <w:cantSplit/>
    </w:trPr>
    <w:tblStylePr w:type="firstRow">
      <w:tblPr/>
      <w:tcPr>
        <w:tcBorders>
          <w:bottom w:val="single" w:sz="4" w:space="0" w:color="auto"/>
        </w:tcBorders>
      </w:tcPr>
    </w:tblStylePr>
  </w:style>
  <w:style w:type="paragraph" w:customStyle="1" w:styleId="suggested-cite-header">
    <w:name w:val="suggested-cite-header"/>
    <w:basedOn w:val="Baseheading"/>
    <w:rsid w:val="004005F0"/>
    <w:pPr>
      <w:jc w:val="center"/>
    </w:pPr>
  </w:style>
  <w:style w:type="paragraph" w:customStyle="1" w:styleId="suggested-cite-text">
    <w:name w:val="suggested-cite-text"/>
    <w:basedOn w:val="Basetext"/>
    <w:rsid w:val="004005F0"/>
    <w:pPr>
      <w:spacing w:after="160" w:line="320" w:lineRule="exact"/>
    </w:pPr>
  </w:style>
  <w:style w:type="paragraph" w:customStyle="1" w:styleId="summary-header">
    <w:name w:val="summary-header"/>
    <w:basedOn w:val="Baseheading"/>
    <w:rsid w:val="004005F0"/>
    <w:pPr>
      <w:jc w:val="center"/>
    </w:pPr>
  </w:style>
  <w:style w:type="paragraph" w:customStyle="1" w:styleId="summary-text">
    <w:name w:val="summary-text"/>
    <w:basedOn w:val="Basetext"/>
    <w:rsid w:val="004005F0"/>
    <w:pPr>
      <w:spacing w:after="160" w:line="320" w:lineRule="exact"/>
    </w:pPr>
  </w:style>
  <w:style w:type="paragraph" w:styleId="TableofFigures">
    <w:name w:val="table of figures"/>
    <w:basedOn w:val="Basetext"/>
    <w:next w:val="Normal"/>
    <w:uiPriority w:val="99"/>
    <w:unhideWhenUsed/>
    <w:rsid w:val="004005F0"/>
    <w:pPr>
      <w:tabs>
        <w:tab w:val="right" w:leader="dot" w:pos="9360"/>
      </w:tabs>
      <w:spacing w:before="80" w:after="80"/>
      <w:ind w:left="720" w:right="720" w:hanging="720"/>
    </w:pPr>
    <w:rPr>
      <w:noProof/>
    </w:rPr>
  </w:style>
  <w:style w:type="paragraph" w:customStyle="1" w:styleId="table-bullet2nd">
    <w:name w:val="table-bullet_2nd"/>
    <w:basedOn w:val="Basetext"/>
    <w:rsid w:val="004005F0"/>
    <w:pPr>
      <w:numPr>
        <w:ilvl w:val="1"/>
        <w:numId w:val="34"/>
      </w:numPr>
      <w:spacing w:before="60" w:after="60"/>
    </w:pPr>
    <w:rPr>
      <w:sz w:val="18"/>
    </w:rPr>
  </w:style>
  <w:style w:type="paragraph" w:customStyle="1" w:styleId="table-bulletind">
    <w:name w:val="table-bullet_ind"/>
    <w:basedOn w:val="Basetext"/>
    <w:rsid w:val="004005F0"/>
    <w:pPr>
      <w:numPr>
        <w:numId w:val="35"/>
      </w:numPr>
      <w:spacing w:before="60" w:after="60"/>
    </w:pPr>
    <w:rPr>
      <w:rFonts w:eastAsia="MS Mincho"/>
      <w:sz w:val="18"/>
      <w:szCs w:val="18"/>
      <w:lang w:eastAsia="en-US"/>
    </w:rPr>
  </w:style>
  <w:style w:type="paragraph" w:customStyle="1" w:styleId="table-bulletLM">
    <w:name w:val="table-bullet_LM"/>
    <w:basedOn w:val="Basetext"/>
    <w:rsid w:val="001B4895"/>
    <w:pPr>
      <w:numPr>
        <w:numId w:val="36"/>
      </w:numPr>
      <w:spacing w:before="20" w:after="20"/>
    </w:pPr>
    <w:rPr>
      <w:rFonts w:ascii="Arial" w:hAnsi="Arial" w:cs="Arial"/>
      <w:szCs w:val="20"/>
    </w:rPr>
  </w:style>
  <w:style w:type="paragraph" w:customStyle="1" w:styleId="table-continued">
    <w:name w:val="table-continued"/>
    <w:basedOn w:val="Basetext"/>
    <w:rsid w:val="00AF56AA"/>
    <w:pPr>
      <w:spacing w:before="40"/>
      <w:jc w:val="right"/>
    </w:pPr>
    <w:rPr>
      <w:rFonts w:ascii="Arial" w:hAnsi="Arial" w:cs="Arial"/>
      <w:sz w:val="18"/>
    </w:rPr>
  </w:style>
  <w:style w:type="paragraph" w:customStyle="1" w:styleId="table-headers">
    <w:name w:val="table-headers"/>
    <w:basedOn w:val="Normal"/>
    <w:rsid w:val="00D25AA8"/>
    <w:pPr>
      <w:keepNext/>
      <w:spacing w:before="40" w:after="40"/>
      <w:jc w:val="center"/>
    </w:pPr>
    <w:rPr>
      <w:rFonts w:ascii="Arial" w:hAnsi="Arial"/>
      <w:b/>
      <w:snapToGrid w:val="0"/>
      <w:color w:val="FFFFFF"/>
      <w:sz w:val="20"/>
      <w:szCs w:val="20"/>
    </w:rPr>
  </w:style>
  <w:style w:type="paragraph" w:customStyle="1" w:styleId="table-notealt-1">
    <w:name w:val="table-note_alt-1"/>
    <w:basedOn w:val="Basetext"/>
    <w:rsid w:val="004005F0"/>
    <w:pPr>
      <w:keepLines/>
      <w:spacing w:before="60"/>
      <w:ind w:left="187" w:hanging="187"/>
    </w:pPr>
    <w:rPr>
      <w:sz w:val="18"/>
    </w:rPr>
  </w:style>
  <w:style w:type="paragraph" w:customStyle="1" w:styleId="table-notealt-2">
    <w:name w:val="table-note_alt-2"/>
    <w:basedOn w:val="Basetext"/>
    <w:rsid w:val="004005F0"/>
    <w:pPr>
      <w:keepLines/>
      <w:spacing w:before="60" w:after="400"/>
      <w:ind w:left="187" w:hanging="187"/>
    </w:pPr>
    <w:rPr>
      <w:sz w:val="18"/>
    </w:rPr>
  </w:style>
  <w:style w:type="paragraph" w:customStyle="1" w:styleId="table-notestd">
    <w:name w:val="table-note_std"/>
    <w:basedOn w:val="Basetext"/>
    <w:rsid w:val="004005F0"/>
    <w:pPr>
      <w:keepLines/>
      <w:spacing w:before="120"/>
      <w:ind w:left="187" w:hanging="187"/>
    </w:pPr>
    <w:rPr>
      <w:sz w:val="18"/>
    </w:rPr>
  </w:style>
  <w:style w:type="paragraph" w:customStyle="1" w:styleId="table-sourcealt-1">
    <w:name w:val="table-source_alt-1"/>
    <w:basedOn w:val="Basetext"/>
    <w:rsid w:val="004005F0"/>
    <w:pPr>
      <w:keepLines/>
      <w:spacing w:before="120"/>
      <w:ind w:left="187" w:hanging="187"/>
    </w:pPr>
    <w:rPr>
      <w:sz w:val="18"/>
    </w:rPr>
  </w:style>
  <w:style w:type="paragraph" w:customStyle="1" w:styleId="table-text">
    <w:name w:val="table-text"/>
    <w:basedOn w:val="Normal"/>
    <w:rsid w:val="00D25AA8"/>
    <w:pPr>
      <w:spacing w:before="40" w:after="40"/>
    </w:pPr>
    <w:rPr>
      <w:rFonts w:ascii="Arial" w:hAnsi="Arial"/>
      <w:sz w:val="20"/>
      <w:szCs w:val="20"/>
    </w:rPr>
  </w:style>
  <w:style w:type="paragraph" w:customStyle="1" w:styleId="table-textindent">
    <w:name w:val="table-text_indent"/>
    <w:basedOn w:val="Basetext"/>
    <w:rsid w:val="004005F0"/>
    <w:pPr>
      <w:spacing w:before="60" w:after="60"/>
      <w:ind w:left="245"/>
    </w:pPr>
    <w:rPr>
      <w:sz w:val="18"/>
    </w:rPr>
  </w:style>
  <w:style w:type="paragraph" w:customStyle="1" w:styleId="table-title">
    <w:name w:val="table-title"/>
    <w:basedOn w:val="Basetext"/>
    <w:next w:val="figure-inlinew-box"/>
    <w:rsid w:val="00AF56AA"/>
    <w:pPr>
      <w:keepNext/>
      <w:keepLines/>
      <w:spacing w:before="320" w:after="120"/>
      <w:ind w:left="1080" w:hanging="1080"/>
    </w:pPr>
    <w:rPr>
      <w:rFonts w:ascii="Arial" w:hAnsi="Arial" w:cs="Arial"/>
      <w:b/>
    </w:rPr>
  </w:style>
  <w:style w:type="paragraph" w:customStyle="1" w:styleId="table-titlecontinued">
    <w:name w:val="table-title_continued"/>
    <w:basedOn w:val="table-title"/>
    <w:rsid w:val="00AF56AA"/>
    <w:pPr>
      <w:pageBreakBefore/>
    </w:pPr>
  </w:style>
  <w:style w:type="paragraph" w:customStyle="1" w:styleId="textbox-bullet">
    <w:name w:val="textbox-bullet"/>
    <w:basedOn w:val="bullets"/>
    <w:rsid w:val="004005F0"/>
    <w:pPr>
      <w:framePr w:hSpace="180" w:wrap="around" w:vAnchor="text" w:hAnchor="text" w:xAlign="right" w:y="1"/>
      <w:numPr>
        <w:numId w:val="0"/>
      </w:numPr>
      <w:spacing w:before="60" w:after="60"/>
      <w:ind w:left="720" w:hanging="360"/>
      <w:suppressOverlap/>
    </w:pPr>
    <w:rPr>
      <w:sz w:val="18"/>
    </w:rPr>
  </w:style>
  <w:style w:type="paragraph" w:customStyle="1" w:styleId="textbox-heading">
    <w:name w:val="textbox-heading"/>
    <w:basedOn w:val="Baseheading"/>
    <w:rsid w:val="004005F0"/>
    <w:pPr>
      <w:spacing w:before="60" w:after="60"/>
      <w:jc w:val="center"/>
    </w:pPr>
    <w:rPr>
      <w:sz w:val="18"/>
    </w:rPr>
  </w:style>
  <w:style w:type="paragraph" w:customStyle="1" w:styleId="textbox-text">
    <w:name w:val="textbox-text"/>
    <w:basedOn w:val="Basetext"/>
    <w:rsid w:val="004005F0"/>
    <w:pPr>
      <w:spacing w:before="60" w:after="60"/>
    </w:pPr>
    <w:rPr>
      <w:sz w:val="18"/>
    </w:rPr>
  </w:style>
  <w:style w:type="paragraph" w:styleId="TOC1">
    <w:name w:val="toc 1"/>
    <w:basedOn w:val="Basetext"/>
    <w:next w:val="Normal"/>
    <w:uiPriority w:val="39"/>
    <w:unhideWhenUsed/>
    <w:rsid w:val="004005F0"/>
    <w:pPr>
      <w:tabs>
        <w:tab w:val="right" w:pos="9360"/>
      </w:tabs>
      <w:spacing w:before="320"/>
      <w:ind w:left="547" w:right="720" w:hanging="547"/>
    </w:pPr>
    <w:rPr>
      <w:b/>
      <w:noProof/>
    </w:rPr>
  </w:style>
  <w:style w:type="paragraph" w:styleId="TOC2">
    <w:name w:val="toc 2"/>
    <w:basedOn w:val="Basetext"/>
    <w:next w:val="Normal"/>
    <w:uiPriority w:val="39"/>
    <w:unhideWhenUsed/>
    <w:rsid w:val="004005F0"/>
    <w:pPr>
      <w:tabs>
        <w:tab w:val="right" w:leader="dot" w:pos="9360"/>
      </w:tabs>
      <w:spacing w:before="160"/>
      <w:ind w:left="1094" w:right="720" w:hanging="547"/>
    </w:pPr>
    <w:rPr>
      <w:noProof/>
    </w:rPr>
  </w:style>
  <w:style w:type="paragraph" w:styleId="TOC3">
    <w:name w:val="toc 3"/>
    <w:basedOn w:val="Basetext"/>
    <w:next w:val="Normal"/>
    <w:uiPriority w:val="39"/>
    <w:unhideWhenUsed/>
    <w:rsid w:val="004005F0"/>
    <w:pPr>
      <w:tabs>
        <w:tab w:val="right" w:leader="dot" w:pos="9360"/>
      </w:tabs>
      <w:spacing w:before="80"/>
      <w:ind w:left="1800" w:right="720" w:hanging="720"/>
    </w:pPr>
    <w:rPr>
      <w:noProof/>
    </w:rPr>
  </w:style>
  <w:style w:type="paragraph" w:styleId="TOC4">
    <w:name w:val="toc 4"/>
    <w:basedOn w:val="Basetext"/>
    <w:next w:val="Normal"/>
    <w:uiPriority w:val="39"/>
    <w:unhideWhenUsed/>
    <w:rsid w:val="004005F0"/>
    <w:pPr>
      <w:tabs>
        <w:tab w:val="right" w:leader="dot" w:pos="9360"/>
      </w:tabs>
      <w:spacing w:after="100"/>
      <w:ind w:left="2520" w:hanging="720"/>
    </w:pPr>
    <w:rPr>
      <w:noProof/>
    </w:rPr>
  </w:style>
  <w:style w:type="paragraph" w:styleId="TOCHeading">
    <w:name w:val="TOC Heading"/>
    <w:basedOn w:val="Baseheading"/>
    <w:next w:val="Normal"/>
    <w:uiPriority w:val="39"/>
    <w:unhideWhenUsed/>
    <w:rsid w:val="004005F0"/>
    <w:pPr>
      <w:pageBreakBefore/>
      <w:pBdr>
        <w:bottom w:val="single" w:sz="2" w:space="18" w:color="auto"/>
      </w:pBdr>
      <w:spacing w:before="0" w:after="360"/>
      <w:jc w:val="center"/>
    </w:pPr>
    <w:rPr>
      <w:kern w:val="0"/>
    </w:rPr>
  </w:style>
  <w:style w:type="paragraph" w:customStyle="1" w:styleId="TOCHeading2">
    <w:name w:val="TOC Heading_2"/>
    <w:basedOn w:val="TOCHeading"/>
    <w:rsid w:val="004005F0"/>
    <w:pPr>
      <w:outlineLvl w:val="1"/>
    </w:pPr>
  </w:style>
  <w:style w:type="paragraph" w:customStyle="1" w:styleId="TOCsubheading">
    <w:name w:val="TOC_subheading"/>
    <w:basedOn w:val="Baseheading"/>
    <w:rsid w:val="004005F0"/>
    <w:pPr>
      <w:tabs>
        <w:tab w:val="right" w:pos="9360"/>
      </w:tabs>
      <w:spacing w:before="0"/>
      <w:outlineLvl w:val="9"/>
    </w:pPr>
    <w:rPr>
      <w:sz w:val="20"/>
    </w:rPr>
  </w:style>
  <w:style w:type="paragraph" w:styleId="ListNumber">
    <w:name w:val="List Number"/>
    <w:basedOn w:val="Normal"/>
    <w:uiPriority w:val="99"/>
    <w:unhideWhenUsed/>
    <w:rsid w:val="00D25AA8"/>
    <w:pPr>
      <w:numPr>
        <w:numId w:val="28"/>
      </w:numPr>
      <w:contextualSpacing/>
    </w:pPr>
  </w:style>
  <w:style w:type="paragraph" w:styleId="ListBullet2">
    <w:name w:val="List Bullet 2"/>
    <w:basedOn w:val="Normal"/>
    <w:uiPriority w:val="99"/>
    <w:unhideWhenUsed/>
    <w:rsid w:val="00D25AA8"/>
    <w:pPr>
      <w:numPr>
        <w:numId w:val="27"/>
      </w:numPr>
      <w:contextualSpacing/>
    </w:pPr>
  </w:style>
  <w:style w:type="paragraph" w:styleId="ListNumber2">
    <w:name w:val="List Number 2"/>
    <w:basedOn w:val="Normal"/>
    <w:uiPriority w:val="99"/>
    <w:unhideWhenUsed/>
    <w:rsid w:val="00D25AA8"/>
    <w:pPr>
      <w:numPr>
        <w:ilvl w:val="1"/>
        <w:numId w:val="2"/>
      </w:numPr>
      <w:ind w:left="720"/>
      <w:contextualSpacing/>
    </w:pPr>
    <w:rPr>
      <w:rFonts w:eastAsia="Calibri" w:cs="Arial"/>
      <w:szCs w:val="24"/>
    </w:rPr>
  </w:style>
  <w:style w:type="paragraph" w:customStyle="1" w:styleId="bulletsblank">
    <w:name w:val="bullets_blank"/>
    <w:basedOn w:val="ListNumber"/>
    <w:rsid w:val="00D25AA8"/>
    <w:pPr>
      <w:keepNext/>
      <w:keepLines/>
      <w:numPr>
        <w:numId w:val="0"/>
      </w:numPr>
      <w:ind w:left="720" w:hanging="360"/>
    </w:pPr>
  </w:style>
  <w:style w:type="paragraph" w:customStyle="1" w:styleId="bulletsblanka">
    <w:name w:val="bullets_blank_a"/>
    <w:basedOn w:val="ListNumber2"/>
    <w:rsid w:val="00D25AA8"/>
    <w:pPr>
      <w:numPr>
        <w:ilvl w:val="0"/>
        <w:numId w:val="0"/>
      </w:numPr>
      <w:ind w:left="1080" w:hanging="360"/>
    </w:pPr>
  </w:style>
  <w:style w:type="paragraph" w:customStyle="1" w:styleId="bullets-2col">
    <w:name w:val="bullets-2col"/>
    <w:basedOn w:val="bullets"/>
    <w:rsid w:val="004F0222"/>
    <w:pPr>
      <w:ind w:left="343"/>
    </w:pPr>
  </w:style>
  <w:style w:type="paragraph" w:customStyle="1" w:styleId="MemoHeader">
    <w:name w:val="_Memo_Header"/>
    <w:rsid w:val="003C6F5F"/>
    <w:pPr>
      <w:framePr w:hSpace="72" w:wrap="around" w:hAnchor="page" w:x="14905" w:y="1"/>
      <w:spacing w:after="0" w:line="240" w:lineRule="auto"/>
      <w:suppressOverlap/>
    </w:pPr>
    <w:rPr>
      <w:rFonts w:ascii="Times New Roman" w:eastAsia="Times New Roman" w:hAnsi="Times New Roman" w:cs="Times New Roman"/>
      <w:szCs w:val="20"/>
    </w:rPr>
  </w:style>
  <w:style w:type="paragraph" w:customStyle="1" w:styleId="F1F4FooterEven">
    <w:name w:val="_F1F4_Footer_Even"/>
    <w:next w:val="Normal"/>
    <w:rsid w:val="003C6F5F"/>
    <w:pPr>
      <w:framePr w:wrap="around" w:hAnchor="page" w:x="505" w:yAlign="inside"/>
      <w:shd w:val="solid" w:color="FFFFFF" w:fill="FFFFFF"/>
      <w:tabs>
        <w:tab w:val="center" w:pos="4608"/>
        <w:tab w:val="right" w:pos="9360"/>
      </w:tabs>
      <w:spacing w:after="0" w:line="240" w:lineRule="auto"/>
      <w:suppressOverlap/>
    </w:pPr>
    <w:rPr>
      <w:rFonts w:ascii="Verdana" w:eastAsia="Times New Roman" w:hAnsi="Verdana" w:cs="Times New Roman"/>
      <w:b/>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4.xml"/><Relationship Id="rId18" Type="http://schemas.openxmlformats.org/officeDocument/2006/relationships/header" Target="header5.xml"/><Relationship Id="rId26" Type="http://schemas.openxmlformats.org/officeDocument/2006/relationships/header" Target="header9.xml"/><Relationship Id="rId39" Type="http://schemas.openxmlformats.org/officeDocument/2006/relationships/header" Target="header13.xml"/><Relationship Id="rId21" Type="http://schemas.openxmlformats.org/officeDocument/2006/relationships/header" Target="header7.xml"/><Relationship Id="rId34" Type="http://schemas.openxmlformats.org/officeDocument/2006/relationships/header" Target="header10.xml"/><Relationship Id="rId42" Type="http://schemas.openxmlformats.org/officeDocument/2006/relationships/header" Target="header15.xml"/><Relationship Id="rId47" Type="http://schemas.openxmlformats.org/officeDocument/2006/relationships/header" Target="header18.xml"/><Relationship Id="rId50" Type="http://schemas.openxmlformats.org/officeDocument/2006/relationships/header" Target="header19.xml"/><Relationship Id="rId55" Type="http://schemas.openxmlformats.org/officeDocument/2006/relationships/hyperlink" Target="http://ecco.ga-sps.org/" TargetMode="External"/><Relationship Id="rId63" Type="http://schemas.openxmlformats.org/officeDocument/2006/relationships/footer" Target="footer23.xml"/><Relationship Id="rId68" Type="http://schemas.openxmlformats.org/officeDocument/2006/relationships/footer" Target="footer25.xml"/><Relationship Id="rId76" Type="http://schemas.openxmlformats.org/officeDocument/2006/relationships/header" Target="header23.xml"/><Relationship Id="rId7" Type="http://schemas.openxmlformats.org/officeDocument/2006/relationships/endnotes" Target="endnotes.xml"/><Relationship Id="rId71"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footer" Target="footer5.xml"/><Relationship Id="rId29" Type="http://schemas.openxmlformats.org/officeDocument/2006/relationships/hyperlink" Target="http://resources.ga-sps.org/resources/community-readiness-handbook" TargetMode="External"/><Relationship Id="rId11" Type="http://schemas.openxmlformats.org/officeDocument/2006/relationships/footer" Target="footer2.xml"/><Relationship Id="rId24" Type="http://schemas.openxmlformats.org/officeDocument/2006/relationships/hyperlink" Target="http://resources.ga-sps.org/resources/community-readiness-handbook" TargetMode="External"/><Relationship Id="rId32" Type="http://schemas.openxmlformats.org/officeDocument/2006/relationships/hyperlink" Target="http://resources.ga-sps.org" TargetMode="External"/><Relationship Id="rId37" Type="http://schemas.openxmlformats.org/officeDocument/2006/relationships/header" Target="header12.xml"/><Relationship Id="rId40" Type="http://schemas.openxmlformats.org/officeDocument/2006/relationships/header" Target="header14.xml"/><Relationship Id="rId45" Type="http://schemas.openxmlformats.org/officeDocument/2006/relationships/footer" Target="footer13.xml"/><Relationship Id="rId53" Type="http://schemas.openxmlformats.org/officeDocument/2006/relationships/footer" Target="footer17.xml"/><Relationship Id="rId58" Type="http://schemas.openxmlformats.org/officeDocument/2006/relationships/footer" Target="footer19.xml"/><Relationship Id="rId66" Type="http://schemas.openxmlformats.org/officeDocument/2006/relationships/image" Target="media/image6.png"/><Relationship Id="rId74" Type="http://schemas.openxmlformats.org/officeDocument/2006/relationships/image" Target="media/image9.png"/><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footer" Target="footer21.xml"/><Relationship Id="rId10" Type="http://schemas.openxmlformats.org/officeDocument/2006/relationships/header" Target="header2.xml"/><Relationship Id="rId19" Type="http://schemas.openxmlformats.org/officeDocument/2006/relationships/footer" Target="footer6.xml"/><Relationship Id="rId31" Type="http://schemas.openxmlformats.org/officeDocument/2006/relationships/hyperlink" Target="http://www.gadoe.org/Curriculum-Instruction-and-Assessment/Curriculum-and-Instruction/GSHS-II/Pages/Georgia-Student-Health-Survey-II.aspx" TargetMode="External"/><Relationship Id="rId44" Type="http://schemas.openxmlformats.org/officeDocument/2006/relationships/header" Target="header16.xml"/><Relationship Id="rId52" Type="http://schemas.openxmlformats.org/officeDocument/2006/relationships/header" Target="header20.xml"/><Relationship Id="rId60" Type="http://schemas.openxmlformats.org/officeDocument/2006/relationships/image" Target="media/image4.png"/><Relationship Id="rId65" Type="http://schemas.openxmlformats.org/officeDocument/2006/relationships/image" Target="media/image5.png"/><Relationship Id="rId73" Type="http://schemas.openxmlformats.org/officeDocument/2006/relationships/image" Target="media/image8.jpeg"/><Relationship Id="rId78" Type="http://schemas.openxmlformats.org/officeDocument/2006/relationships/footer" Target="footer30.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3.xml"/><Relationship Id="rId22" Type="http://schemas.openxmlformats.org/officeDocument/2006/relationships/footer" Target="footer7.xml"/><Relationship Id="rId27" Type="http://schemas.openxmlformats.org/officeDocument/2006/relationships/footer" Target="footer8.xml"/><Relationship Id="rId30" Type="http://schemas.openxmlformats.org/officeDocument/2006/relationships/hyperlink" Target="https://www.gaspsdata.net/data/substance" TargetMode="External"/><Relationship Id="rId35" Type="http://schemas.openxmlformats.org/officeDocument/2006/relationships/footer" Target="footer9.xml"/><Relationship Id="rId43" Type="http://schemas.openxmlformats.org/officeDocument/2006/relationships/footer" Target="footer12.xml"/><Relationship Id="rId48" Type="http://schemas.openxmlformats.org/officeDocument/2006/relationships/footer" Target="footer14.xml"/><Relationship Id="rId56" Type="http://schemas.openxmlformats.org/officeDocument/2006/relationships/hyperlink" Target="http://ecco.ga-sps.org/" TargetMode="External"/><Relationship Id="rId64" Type="http://schemas.openxmlformats.org/officeDocument/2006/relationships/footer" Target="footer24.xml"/><Relationship Id="rId69" Type="http://schemas.openxmlformats.org/officeDocument/2006/relationships/footer" Target="footer26.xml"/><Relationship Id="rId77" Type="http://schemas.openxmlformats.org/officeDocument/2006/relationships/footer" Target="footer29.xml"/><Relationship Id="rId8" Type="http://schemas.openxmlformats.org/officeDocument/2006/relationships/header" Target="header1.xml"/><Relationship Id="rId51" Type="http://schemas.openxmlformats.org/officeDocument/2006/relationships/footer" Target="footer16.xml"/><Relationship Id="rId72" Type="http://schemas.openxmlformats.org/officeDocument/2006/relationships/footer" Target="footer28.xml"/><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image" Target="media/image1.emf"/><Relationship Id="rId25" Type="http://schemas.openxmlformats.org/officeDocument/2006/relationships/hyperlink" Target="http://www.gadoe.org/Curriculum-Instruction-and-Assessment/Curriculum-and-Instruction/GSHS-II/Pages/Georgia-Student-Health-Survey-II.aspx" TargetMode="External"/><Relationship Id="rId33" Type="http://schemas.openxmlformats.org/officeDocument/2006/relationships/hyperlink" Target="http://resources.ga-sps.org" TargetMode="External"/><Relationship Id="rId38" Type="http://schemas.openxmlformats.org/officeDocument/2006/relationships/footer" Target="footer10.xml"/><Relationship Id="rId46" Type="http://schemas.openxmlformats.org/officeDocument/2006/relationships/header" Target="header17.xml"/><Relationship Id="rId59" Type="http://schemas.openxmlformats.org/officeDocument/2006/relationships/footer" Target="footer20.xml"/><Relationship Id="rId67" Type="http://schemas.openxmlformats.org/officeDocument/2006/relationships/header" Target="header22.xml"/><Relationship Id="rId20" Type="http://schemas.openxmlformats.org/officeDocument/2006/relationships/header" Target="header6.xml"/><Relationship Id="rId41" Type="http://schemas.openxmlformats.org/officeDocument/2006/relationships/footer" Target="footer11.xml"/><Relationship Id="rId54" Type="http://schemas.openxmlformats.org/officeDocument/2006/relationships/footer" Target="footer18.xml"/><Relationship Id="rId62" Type="http://schemas.openxmlformats.org/officeDocument/2006/relationships/footer" Target="footer22.xml"/><Relationship Id="rId70" Type="http://schemas.openxmlformats.org/officeDocument/2006/relationships/footer" Target="footer27.xml"/><Relationship Id="rId75"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header" Target="header8.xml"/><Relationship Id="rId28" Type="http://schemas.openxmlformats.org/officeDocument/2006/relationships/image" Target="media/image3.png"/><Relationship Id="rId36" Type="http://schemas.openxmlformats.org/officeDocument/2006/relationships/header" Target="header11.xml"/><Relationship Id="rId49" Type="http://schemas.openxmlformats.org/officeDocument/2006/relationships/footer" Target="footer15.xml"/><Relationship Id="rId57" Type="http://schemas.openxmlformats.org/officeDocument/2006/relationships/header" Target="header21.xml"/></Relationships>
</file>

<file path=word/_rels/footer6.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A49688-36AE-4F6E-8CC4-AB4E5074F7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15135</Words>
  <Characters>86274</Characters>
  <Application>Microsoft Office Word</Application>
  <DocSecurity>4</DocSecurity>
  <Lines>718</Lines>
  <Paragraphs>202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Andrews, Ashley</dc:creator>
  <cp:keywords/>
  <dc:description/>
  <cp:lastModifiedBy>Benson, Amy</cp:lastModifiedBy>
  <cp:revision>2</cp:revision>
  <cp:lastPrinted>2019-01-08T14:47:00Z</cp:lastPrinted>
  <dcterms:created xsi:type="dcterms:W3CDTF">2019-06-21T14:53:00Z</dcterms:created>
  <dcterms:modified xsi:type="dcterms:W3CDTF">2019-06-21T14:53:00Z</dcterms:modified>
</cp:coreProperties>
</file>